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rPr>
          <w:highlight w:val="none"/>
        </w:rPr>
      </w:pPr>
      <w:bookmarkStart w:id="0" w:name="_Hlt101843627"/>
      <w:bookmarkEnd w:id="0"/>
      <w:bookmarkStart w:id="1" w:name="_Hlt101233737"/>
      <w:bookmarkEnd w:id="1"/>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p>
    <w:p w14:paraId="33C1D385">
      <w:pPr>
        <w:pStyle w:val="29"/>
        <w:jc w:val="center"/>
        <w:outlineLvl w:val="0"/>
        <w:rPr>
          <w:highlight w:val="none"/>
        </w:rPr>
      </w:pPr>
      <w:r>
        <w:rPr>
          <w:rFonts w:hint="eastAsia"/>
          <w:b/>
          <w:sz w:val="48"/>
          <w:highlight w:val="none"/>
          <w:lang w:eastAsia="zh-CN"/>
        </w:rPr>
        <w:t>询价通知书</w:t>
      </w:r>
      <w:r>
        <w:rPr>
          <w:highlight w:val="none"/>
        </w:rPr>
        <w:br w:type="textWrapping"/>
      </w:r>
      <w:r>
        <w:rPr>
          <w:highlight w:val="none"/>
        </w:rPr>
        <w:br w:type="textWrapping"/>
      </w:r>
      <w:r>
        <w:rPr>
          <w:highlight w:val="none"/>
        </w:rPr>
        <w:br w:type="textWrapping"/>
      </w:r>
    </w:p>
    <w:p w14:paraId="67D7A880">
      <w:pPr>
        <w:pStyle w:val="29"/>
        <w:jc w:val="center"/>
        <w:outlineLvl w:val="1"/>
        <w:rPr>
          <w:highlight w:val="none"/>
        </w:rPr>
      </w:pPr>
      <w:r>
        <w:rPr>
          <w:b/>
          <w:sz w:val="36"/>
          <w:highlight w:val="none"/>
        </w:rPr>
        <w:t>（货物类）</w:t>
      </w:r>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p>
    <w:p w14:paraId="1772E713">
      <w:pPr>
        <w:pStyle w:val="29"/>
        <w:jc w:val="center"/>
        <w:outlineLvl w:val="1"/>
        <w:rPr>
          <w:highlight w:val="none"/>
        </w:rPr>
      </w:pPr>
    </w:p>
    <w:p w14:paraId="244EBC09">
      <w:pPr>
        <w:pStyle w:val="29"/>
        <w:jc w:val="center"/>
        <w:outlineLvl w:val="1"/>
        <w:rPr>
          <w:highlight w:val="none"/>
        </w:rPr>
      </w:pPr>
    </w:p>
    <w:p w14:paraId="5E79A0A4">
      <w:pPr>
        <w:pStyle w:val="29"/>
        <w:jc w:val="center"/>
        <w:outlineLvl w:val="1"/>
        <w:rPr>
          <w:highlight w:val="none"/>
        </w:rPr>
      </w:pPr>
      <w:r>
        <w:rPr>
          <w:highlight w:val="none"/>
        </w:rPr>
        <w:br w:type="textWrapping"/>
      </w:r>
      <w:r>
        <w:rPr>
          <w:highlight w:val="none"/>
        </w:rPr>
        <w:br w:type="textWrapping"/>
      </w:r>
      <w:r>
        <w:rPr>
          <w:highlight w:val="none"/>
        </w:rPr>
        <w:br w:type="textWrapping"/>
      </w:r>
    </w:p>
    <w:p w14:paraId="53D40101">
      <w:pPr>
        <w:pStyle w:val="29"/>
        <w:jc w:val="center"/>
        <w:outlineLvl w:val="2"/>
        <w:rPr>
          <w:rFonts w:hint="eastAsia"/>
          <w:b/>
          <w:sz w:val="28"/>
          <w:highlight w:val="none"/>
          <w:lang w:eastAsia="zh-CN"/>
        </w:rPr>
      </w:pPr>
      <w:r>
        <w:rPr>
          <w:b/>
          <w:sz w:val="28"/>
          <w:highlight w:val="none"/>
        </w:rPr>
        <w:t>采购项目名称：</w:t>
      </w:r>
      <w:r>
        <w:rPr>
          <w:rFonts w:hint="eastAsia"/>
          <w:b/>
          <w:sz w:val="28"/>
          <w:highlight w:val="none"/>
          <w:lang w:eastAsia="zh-CN"/>
        </w:rPr>
        <w:t>邻水县八耳镇卫生院公共卫生宣传物品</w:t>
      </w:r>
    </w:p>
    <w:p w14:paraId="14DDC134">
      <w:pPr>
        <w:pStyle w:val="29"/>
        <w:ind w:left="0" w:leftChars="0" w:firstLine="0" w:firstLineChars="0"/>
        <w:jc w:val="center"/>
        <w:outlineLvl w:val="2"/>
        <w:rPr>
          <w:highlight w:val="none"/>
        </w:rPr>
      </w:pPr>
      <w:r>
        <w:rPr>
          <w:b/>
          <w:sz w:val="28"/>
          <w:highlight w:val="none"/>
        </w:rPr>
        <w:t>采购项目编号：</w:t>
      </w:r>
      <w:r>
        <w:rPr>
          <w:rFonts w:hint="eastAsia" w:ascii="宋体"/>
          <w:b/>
          <w:sz w:val="30"/>
          <w:szCs w:val="30"/>
          <w:highlight w:val="none"/>
          <w:lang w:eastAsia="zh-CN"/>
        </w:rPr>
        <w:t>2026-0</w:t>
      </w:r>
      <w:r>
        <w:rPr>
          <w:rFonts w:hint="eastAsia" w:ascii="宋体"/>
          <w:b/>
          <w:sz w:val="30"/>
          <w:szCs w:val="30"/>
          <w:highlight w:val="none"/>
          <w:lang w:val="en-US" w:eastAsia="zh-CN"/>
        </w:rPr>
        <w:t>1</w:t>
      </w:r>
      <w:r>
        <w:rPr>
          <w:highlight w:val="none"/>
        </w:rPr>
        <w:br w:type="textWrapping"/>
      </w:r>
      <w:r>
        <w:rPr>
          <w:highlight w:val="none"/>
        </w:rPr>
        <w:br w:type="textWrapping"/>
      </w:r>
    </w:p>
    <w:p w14:paraId="10D0C956">
      <w:pPr>
        <w:pStyle w:val="29"/>
        <w:jc w:val="center"/>
        <w:outlineLvl w:val="2"/>
        <w:rPr>
          <w:highlight w:val="none"/>
        </w:rPr>
      </w:pPr>
    </w:p>
    <w:p w14:paraId="69B2524C">
      <w:pPr>
        <w:pStyle w:val="29"/>
        <w:jc w:val="center"/>
        <w:outlineLvl w:val="2"/>
        <w:rPr>
          <w:highlight w:val="none"/>
        </w:rPr>
      </w:pPr>
      <w:r>
        <w:rPr>
          <w:rFonts w:hint="eastAsia"/>
          <w:b/>
          <w:sz w:val="28"/>
          <w:highlight w:val="none"/>
          <w:lang w:eastAsia="zh-CN"/>
        </w:rPr>
        <w:t>邻水县八耳镇卫生院</w:t>
      </w:r>
      <w:r>
        <w:rPr>
          <w:b/>
          <w:sz w:val="28"/>
          <w:highlight w:val="none"/>
        </w:rPr>
        <w:t>编制</w:t>
      </w:r>
    </w:p>
    <w:p w14:paraId="0EC99388">
      <w:pPr>
        <w:pStyle w:val="29"/>
        <w:jc w:val="center"/>
        <w:outlineLvl w:val="2"/>
        <w:rPr>
          <w:highlight w:val="none"/>
        </w:rPr>
      </w:pPr>
      <w:r>
        <w:rPr>
          <w:b/>
          <w:sz w:val="28"/>
          <w:highlight w:val="none"/>
        </w:rPr>
        <w:t>202</w:t>
      </w:r>
      <w:r>
        <w:rPr>
          <w:rFonts w:hint="eastAsia"/>
          <w:b/>
          <w:sz w:val="28"/>
          <w:highlight w:val="none"/>
          <w:lang w:val="en-US" w:eastAsia="zh-CN"/>
        </w:rPr>
        <w:t>6</w:t>
      </w:r>
      <w:r>
        <w:rPr>
          <w:b/>
          <w:sz w:val="28"/>
          <w:highlight w:val="none"/>
        </w:rPr>
        <w:t>年</w:t>
      </w:r>
      <w:r>
        <w:rPr>
          <w:rFonts w:hint="eastAsia"/>
          <w:b/>
          <w:sz w:val="28"/>
          <w:highlight w:val="none"/>
          <w:lang w:val="en-US" w:eastAsia="zh-CN"/>
        </w:rPr>
        <w:t>3</w:t>
      </w:r>
      <w:r>
        <w:rPr>
          <w:b/>
          <w:sz w:val="28"/>
          <w:highlight w:val="none"/>
        </w:rPr>
        <w:t>月</w:t>
      </w:r>
      <w:r>
        <w:rPr>
          <w:rFonts w:hint="eastAsia"/>
          <w:b/>
          <w:sz w:val="28"/>
          <w:highlight w:val="none"/>
          <w:lang w:val="en-US" w:eastAsia="zh-CN"/>
        </w:rPr>
        <w:t>17</w:t>
      </w:r>
      <w:r>
        <w:rPr>
          <w:b/>
          <w:sz w:val="28"/>
          <w:highlight w:val="none"/>
        </w:rPr>
        <w:t>日</w:t>
      </w:r>
    </w:p>
    <w:p w14:paraId="4C082501">
      <w:pPr>
        <w:pStyle w:val="29"/>
        <w:jc w:val="center"/>
        <w:outlineLvl w:val="2"/>
        <w:rPr>
          <w:highlight w:val="none"/>
        </w:rPr>
      </w:pPr>
    </w:p>
    <w:p w14:paraId="468458F6">
      <w:pPr>
        <w:pStyle w:val="29"/>
        <w:jc w:val="center"/>
        <w:outlineLvl w:val="1"/>
        <w:rPr>
          <w:b/>
          <w:sz w:val="36"/>
          <w:highlight w:val="none"/>
        </w:rPr>
      </w:pPr>
    </w:p>
    <w:p w14:paraId="659791B2">
      <w:pPr>
        <w:pStyle w:val="29"/>
        <w:jc w:val="center"/>
        <w:outlineLvl w:val="1"/>
        <w:rPr>
          <w:b/>
          <w:sz w:val="36"/>
          <w:highlight w:val="none"/>
        </w:rPr>
      </w:pPr>
    </w:p>
    <w:p w14:paraId="4B5E39A2">
      <w:pPr>
        <w:pStyle w:val="29"/>
        <w:jc w:val="center"/>
        <w:outlineLvl w:val="1"/>
        <w:rPr>
          <w:b/>
          <w:sz w:val="36"/>
          <w:highlight w:val="none"/>
        </w:rPr>
      </w:pPr>
    </w:p>
    <w:p w14:paraId="2DEC8FEA">
      <w:pPr>
        <w:pStyle w:val="4"/>
        <w:keepNext w:val="0"/>
        <w:keepLines w:val="0"/>
        <w:spacing w:before="260" w:after="260" w:line="360" w:lineRule="exact"/>
        <w:jc w:val="center"/>
        <w:rPr>
          <w:rFonts w:hint="eastAsia" w:ascii="宋体"/>
          <w:bCs w:val="0"/>
          <w:sz w:val="36"/>
          <w:highlight w:val="none"/>
        </w:rPr>
      </w:pPr>
      <w:bookmarkStart w:id="2" w:name="_Toc30906"/>
      <w:bookmarkStart w:id="3" w:name="_Toc2769"/>
      <w:r>
        <w:rPr>
          <w:rFonts w:hint="eastAsia" w:ascii="宋体"/>
          <w:bCs w:val="0"/>
          <w:sz w:val="36"/>
          <w:highlight w:val="none"/>
        </w:rPr>
        <w:t xml:space="preserve">第一章  </w:t>
      </w:r>
      <w:r>
        <w:rPr>
          <w:rFonts w:hint="eastAsia" w:ascii="宋体"/>
          <w:bCs/>
          <w:sz w:val="36"/>
          <w:highlight w:val="none"/>
        </w:rPr>
        <w:t>询价邀请</w:t>
      </w:r>
      <w:bookmarkEnd w:id="2"/>
      <w:bookmarkEnd w:id="3"/>
    </w:p>
    <w:p w14:paraId="0273307E">
      <w:pPr>
        <w:spacing w:line="440" w:lineRule="exact"/>
        <w:ind w:firstLine="480" w:firstLineChars="200"/>
        <w:rPr>
          <w:rFonts w:hint="eastAsia" w:ascii="宋体" w:hAnsi="宋体"/>
          <w:b/>
          <w:sz w:val="24"/>
          <w:highlight w:val="none"/>
        </w:rPr>
      </w:pPr>
      <w:r>
        <w:rPr>
          <w:rFonts w:hint="eastAsia" w:ascii="宋体" w:hAnsi="宋体"/>
          <w:b/>
          <w:sz w:val="24"/>
          <w:highlight w:val="none"/>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highlight w:val="none"/>
        </w:rPr>
        <w:t>1.项目编</w:t>
      </w:r>
      <w:r>
        <w:rPr>
          <w:rFonts w:hint="eastAsia" w:ascii="宋体" w:hAnsi="宋体" w:eastAsia="宋体" w:cs="Times New Roman"/>
          <w:color w:val="auto"/>
          <w:sz w:val="24"/>
          <w:highlight w:val="none"/>
          <w:u w:val="none"/>
          <w:lang w:val="en-US" w:eastAsia="zh-CN"/>
        </w:rPr>
        <w:t>号：</w:t>
      </w:r>
      <w:r>
        <w:rPr>
          <w:rFonts w:hint="eastAsia" w:ascii="宋体" w:hAnsi="宋体" w:cs="Times New Roman"/>
          <w:color w:val="auto"/>
          <w:sz w:val="24"/>
          <w:highlight w:val="none"/>
          <w:u w:val="single"/>
          <w:lang w:val="en-US" w:eastAsia="zh-CN"/>
        </w:rPr>
        <w:t>2026-01</w:t>
      </w:r>
    </w:p>
    <w:p w14:paraId="48422F05">
      <w:pPr>
        <w:pStyle w:val="29"/>
        <w:ind w:firstLine="480" w:firstLineChars="200"/>
        <w:jc w:val="both"/>
        <w:outlineLvl w:val="2"/>
        <w:rPr>
          <w:rFonts w:hint="eastAsia" w:ascii="宋体" w:hAnsi="宋体" w:eastAsia="宋体" w:cs="宋体"/>
          <w:color w:val="000000"/>
          <w:kern w:val="0"/>
          <w:sz w:val="24"/>
          <w:szCs w:val="24"/>
          <w:highlight w:val="none"/>
          <w:lang w:val="en-US" w:eastAsia="zh-CN" w:bidi="ar"/>
        </w:rPr>
      </w:pPr>
      <w:r>
        <w:rPr>
          <w:rFonts w:hint="eastAsia" w:ascii="宋体" w:hAnsi="宋体"/>
          <w:sz w:val="24"/>
          <w:highlight w:val="none"/>
        </w:rPr>
        <w:t>2.项目名称：</w:t>
      </w:r>
      <w:r>
        <w:rPr>
          <w:rFonts w:hint="eastAsia" w:ascii="宋体" w:hAnsi="宋体" w:eastAsia="宋体" w:cs="Times New Roman"/>
          <w:bCs/>
          <w:kern w:val="2"/>
          <w:sz w:val="24"/>
          <w:szCs w:val="24"/>
          <w:highlight w:val="none"/>
          <w:lang w:val="en-US" w:eastAsia="zh-CN" w:bidi="ar-SA"/>
        </w:rPr>
        <w:t>邻水县八耳镇卫生院公共卫生宣传物品</w:t>
      </w:r>
    </w:p>
    <w:p w14:paraId="0A733CAD">
      <w:pPr>
        <w:spacing w:line="440" w:lineRule="exact"/>
        <w:ind w:firstLine="480" w:firstLineChars="200"/>
        <w:rPr>
          <w:rFonts w:hint="eastAsia" w:ascii="宋体" w:hAnsi="宋体"/>
          <w:bCs/>
          <w:sz w:val="24"/>
          <w:highlight w:val="none"/>
          <w:lang w:val="en-US" w:eastAsia="zh-CN"/>
        </w:rPr>
      </w:pPr>
      <w:r>
        <w:rPr>
          <w:rFonts w:hint="eastAsia" w:ascii="宋体" w:hAnsi="宋体"/>
          <w:sz w:val="24"/>
          <w:highlight w:val="none"/>
        </w:rPr>
        <w:t>3.采购人：</w:t>
      </w:r>
      <w:r>
        <w:rPr>
          <w:rFonts w:hint="eastAsia" w:ascii="宋体" w:hAnsi="宋体"/>
          <w:bCs/>
          <w:sz w:val="24"/>
          <w:highlight w:val="none"/>
          <w:lang w:eastAsia="zh-CN"/>
        </w:rPr>
        <w:t>邻水县八耳镇卫生院</w:t>
      </w:r>
      <w:r>
        <w:rPr>
          <w:rFonts w:hint="eastAsia" w:ascii="宋体" w:hAnsi="宋体"/>
          <w:bCs/>
          <w:sz w:val="24"/>
          <w:highlight w:val="none"/>
          <w:lang w:val="en-US" w:eastAsia="zh-CN"/>
        </w:rPr>
        <w:t xml:space="preserve">  </w:t>
      </w:r>
    </w:p>
    <w:p w14:paraId="23B899AA">
      <w:pPr>
        <w:spacing w:line="440" w:lineRule="exact"/>
        <w:ind w:firstLine="480" w:firstLineChars="200"/>
        <w:rPr>
          <w:rFonts w:hint="eastAsia" w:ascii="宋体" w:hAnsi="宋体" w:eastAsia="宋体"/>
          <w:b/>
          <w:sz w:val="24"/>
          <w:highlight w:val="none"/>
          <w:lang w:eastAsia="zh-CN"/>
        </w:rPr>
      </w:pPr>
      <w:r>
        <w:rPr>
          <w:rFonts w:hint="eastAsia" w:ascii="宋体" w:hAnsi="宋体"/>
          <w:b/>
          <w:sz w:val="24"/>
          <w:highlight w:val="none"/>
        </w:rPr>
        <w:t>二、</w:t>
      </w:r>
      <w:r>
        <w:rPr>
          <w:rFonts w:hint="eastAsia" w:ascii="宋体" w:hAnsi="宋体"/>
          <w:b/>
          <w:sz w:val="24"/>
          <w:highlight w:val="none"/>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highlight w:val="none"/>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1.1</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1.1</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highlight w:val="none"/>
          <w:lang w:val="zh-CN" w:eastAsia="zh-CN"/>
        </w:rPr>
        <w:t>。超过最高限价的报价无效。</w:t>
      </w:r>
    </w:p>
    <w:p w14:paraId="066565E3">
      <w:pPr>
        <w:spacing w:line="440" w:lineRule="exact"/>
        <w:ind w:firstLine="480" w:firstLineChars="200"/>
        <w:rPr>
          <w:rFonts w:hint="eastAsia" w:ascii="宋体" w:hAnsi="宋体" w:eastAsia="宋体"/>
          <w:sz w:val="24"/>
          <w:szCs w:val="28"/>
          <w:highlight w:val="none"/>
          <w:lang w:eastAsia="zh-CN"/>
        </w:rPr>
      </w:pPr>
      <w:r>
        <w:rPr>
          <w:rFonts w:hint="eastAsia" w:ascii="宋体" w:hAnsi="宋体"/>
          <w:b/>
          <w:sz w:val="24"/>
          <w:highlight w:val="none"/>
        </w:rPr>
        <w:t>三</w:t>
      </w:r>
      <w:r>
        <w:rPr>
          <w:rFonts w:hint="eastAsia" w:ascii="宋体" w:hAnsi="宋体"/>
          <w:b/>
          <w:bCs/>
          <w:sz w:val="24"/>
          <w:highlight w:val="none"/>
        </w:rPr>
        <w:t>、</w:t>
      </w:r>
      <w:r>
        <w:rPr>
          <w:rFonts w:hint="eastAsia" w:ascii="宋体" w:hAnsi="宋体"/>
          <w:b/>
          <w:sz w:val="24"/>
          <w:highlight w:val="none"/>
        </w:rPr>
        <w:t>采购项目简介：</w:t>
      </w:r>
      <w:r>
        <w:rPr>
          <w:rFonts w:hint="eastAsia" w:ascii="宋体" w:hAnsi="宋体"/>
          <w:sz w:val="24"/>
          <w:szCs w:val="28"/>
          <w:highlight w:val="none"/>
        </w:rPr>
        <w:t>详见</w:t>
      </w:r>
      <w:r>
        <w:rPr>
          <w:rFonts w:hint="eastAsia" w:ascii="宋体" w:hAnsi="宋体"/>
          <w:sz w:val="24"/>
          <w:szCs w:val="28"/>
          <w:highlight w:val="none"/>
          <w:lang w:eastAsia="zh-CN"/>
        </w:rPr>
        <w:t>询价通知书</w:t>
      </w:r>
      <w:r>
        <w:rPr>
          <w:rFonts w:hint="eastAsia" w:ascii="宋体" w:hAnsi="宋体"/>
          <w:sz w:val="24"/>
          <w:szCs w:val="28"/>
          <w:highlight w:val="none"/>
        </w:rPr>
        <w:t>第</w:t>
      </w:r>
      <w:r>
        <w:rPr>
          <w:rFonts w:hint="eastAsia" w:ascii="宋体" w:hAnsi="宋体"/>
          <w:b/>
          <w:bCs/>
          <w:sz w:val="24"/>
          <w:highlight w:val="none"/>
        </w:rPr>
        <w:t>四</w:t>
      </w:r>
      <w:r>
        <w:rPr>
          <w:rFonts w:hint="eastAsia" w:ascii="宋体" w:hAnsi="宋体"/>
          <w:sz w:val="24"/>
          <w:szCs w:val="28"/>
          <w:highlight w:val="none"/>
        </w:rPr>
        <w:t>章。</w:t>
      </w:r>
      <w:r>
        <w:rPr>
          <w:rFonts w:hint="eastAsia" w:ascii="宋体" w:hAnsi="宋体"/>
          <w:b w:val="0"/>
          <w:bCs w:val="0"/>
          <w:color w:val="FF0000"/>
          <w:sz w:val="24"/>
          <w:szCs w:val="28"/>
          <w:highlight w:val="none"/>
          <w:lang w:eastAsia="zh-CN"/>
        </w:rPr>
        <w:t>特别说明</w:t>
      </w:r>
      <w:r>
        <w:rPr>
          <w:rFonts w:hint="eastAsia" w:ascii="宋体" w:hAnsi="宋体"/>
          <w:color w:val="FF0000"/>
          <w:sz w:val="24"/>
          <w:szCs w:val="28"/>
          <w:highlight w:val="none"/>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highlight w:val="none"/>
          <w:lang w:val="en-US" w:eastAsia="zh-CN"/>
        </w:rPr>
      </w:pPr>
      <w:r>
        <w:rPr>
          <w:rFonts w:hint="eastAsia" w:ascii="宋体" w:hAnsi="宋体"/>
          <w:b/>
          <w:bCs/>
          <w:sz w:val="24"/>
          <w:highlight w:val="none"/>
          <w:lang w:eastAsia="zh-CN"/>
        </w:rPr>
        <w:t>四</w:t>
      </w:r>
      <w:r>
        <w:rPr>
          <w:rFonts w:hint="eastAsia" w:ascii="宋体" w:hAnsi="宋体"/>
          <w:b/>
          <w:bCs/>
          <w:sz w:val="24"/>
          <w:highlight w:val="none"/>
        </w:rPr>
        <w:t>、供应商邀请方式</w:t>
      </w:r>
    </w:p>
    <w:p w14:paraId="64B16572">
      <w:pPr>
        <w:spacing w:line="440" w:lineRule="exact"/>
        <w:ind w:firstLine="480" w:firstLineChars="200"/>
        <w:rPr>
          <w:rFonts w:hint="eastAsia" w:ascii="宋体" w:hAnsi="宋体" w:eastAsia="宋体" w:cs="Times New Roman"/>
          <w:bCs/>
          <w:sz w:val="24"/>
          <w:highlight w:val="none"/>
          <w:lang w:eastAsia="zh-CN"/>
        </w:rPr>
      </w:pPr>
      <w:r>
        <w:rPr>
          <w:rFonts w:hint="eastAsia" w:ascii="宋体" w:hAnsi="宋体"/>
          <w:bCs/>
          <w:sz w:val="24"/>
          <w:highlight w:val="none"/>
        </w:rPr>
        <w:t>本次</w:t>
      </w:r>
      <w:r>
        <w:rPr>
          <w:rFonts w:hint="eastAsia" w:ascii="宋体" w:hAnsi="宋体"/>
          <w:bCs/>
          <w:sz w:val="24"/>
          <w:highlight w:val="none"/>
          <w:lang w:eastAsia="zh-CN"/>
        </w:rPr>
        <w:t>询价</w:t>
      </w:r>
      <w:r>
        <w:rPr>
          <w:rFonts w:hint="eastAsia" w:ascii="宋体" w:hAnsi="宋体"/>
          <w:bCs/>
          <w:sz w:val="24"/>
          <w:highlight w:val="none"/>
        </w:rPr>
        <w:t>邀请在</w:t>
      </w:r>
      <w:bookmarkStart w:id="34" w:name="_GoBack"/>
      <w:bookmarkEnd w:id="34"/>
      <w:r>
        <w:rPr>
          <w:rFonts w:hint="eastAsia" w:ascii="宋体" w:hAnsi="宋体"/>
          <w:bCs/>
          <w:sz w:val="24"/>
          <w:highlight w:val="none"/>
          <w:lang w:eastAsia="zh-CN"/>
        </w:rPr>
        <w:t>邻水县人民医院官网（http</w:t>
      </w:r>
      <w:r>
        <w:rPr>
          <w:rFonts w:hint="eastAsia" w:ascii="宋体" w:hAnsi="宋体"/>
          <w:bCs/>
          <w:sz w:val="24"/>
          <w:highlight w:val="none"/>
          <w:lang w:val="en-US" w:eastAsia="zh-CN"/>
        </w:rPr>
        <w:t>s</w:t>
      </w:r>
      <w:r>
        <w:rPr>
          <w:rFonts w:hint="eastAsia" w:ascii="宋体" w:hAnsi="宋体"/>
          <w:bCs/>
          <w:sz w:val="24"/>
          <w:highlight w:val="none"/>
          <w:lang w:eastAsia="zh-CN"/>
        </w:rPr>
        <w:t>://www.lsxrmyy.cn/）</w:t>
      </w:r>
      <w:r>
        <w:rPr>
          <w:rFonts w:hint="eastAsia" w:ascii="宋体" w:hAnsi="宋体" w:eastAsia="宋体" w:cs="Times New Roman"/>
          <w:bCs/>
          <w:sz w:val="24"/>
          <w:highlight w:val="none"/>
          <w:lang w:eastAsia="zh-CN"/>
        </w:rPr>
        <w:t>上以公告形式发布。</w:t>
      </w:r>
    </w:p>
    <w:p w14:paraId="4307E43D">
      <w:pPr>
        <w:spacing w:line="440" w:lineRule="exact"/>
        <w:ind w:firstLine="480" w:firstLineChars="200"/>
        <w:rPr>
          <w:rFonts w:hint="eastAsia" w:ascii="宋体" w:hAnsi="宋体"/>
          <w:b/>
          <w:bCs/>
          <w:sz w:val="24"/>
          <w:highlight w:val="none"/>
        </w:rPr>
      </w:pPr>
      <w:r>
        <w:rPr>
          <w:rFonts w:hint="eastAsia" w:ascii="宋体" w:hAnsi="宋体"/>
          <w:b/>
          <w:bCs/>
          <w:sz w:val="24"/>
          <w:highlight w:val="none"/>
          <w:lang w:eastAsia="zh-CN"/>
        </w:rPr>
        <w:t>五、</w:t>
      </w:r>
      <w:r>
        <w:rPr>
          <w:rFonts w:hint="eastAsia" w:ascii="宋体" w:hAnsi="宋体"/>
          <w:b/>
          <w:bCs/>
          <w:sz w:val="24"/>
          <w:highlight w:val="none"/>
        </w:rPr>
        <w:t>供应商参加本次采购活动应具备下列条件：</w:t>
      </w:r>
    </w:p>
    <w:p w14:paraId="402303D2">
      <w:pPr>
        <w:adjustRightInd w:val="0"/>
        <w:spacing w:line="360" w:lineRule="auto"/>
        <w:ind w:firstLine="480" w:firstLineChars="200"/>
        <w:rPr>
          <w:rFonts w:hint="eastAsia" w:ascii="宋体" w:hAnsi="宋体"/>
          <w:sz w:val="24"/>
          <w:szCs w:val="22"/>
          <w:highlight w:val="none"/>
        </w:rPr>
      </w:pPr>
      <w:r>
        <w:rPr>
          <w:rFonts w:hint="eastAsia" w:ascii="宋体" w:hAnsi="宋体"/>
          <w:sz w:val="24"/>
          <w:highlight w:val="none"/>
        </w:rPr>
        <w:t>1.满足《中华人民共和国政府采购法》第二十二条规定：（</w:t>
      </w:r>
      <w:r>
        <w:rPr>
          <w:rFonts w:hint="eastAsia" w:ascii="宋体" w:hAnsi="宋体"/>
          <w:sz w:val="24"/>
          <w:szCs w:val="22"/>
          <w:highlight w:val="none"/>
        </w:rPr>
        <w:t>1</w:t>
      </w:r>
      <w:r>
        <w:rPr>
          <w:rFonts w:hint="eastAsia" w:ascii="宋体" w:hAnsi="宋体"/>
          <w:sz w:val="24"/>
          <w:highlight w:val="none"/>
        </w:rPr>
        <w:t>）</w:t>
      </w:r>
      <w:r>
        <w:rPr>
          <w:rFonts w:hint="eastAsia" w:ascii="宋体" w:hAnsi="宋体"/>
          <w:sz w:val="24"/>
          <w:szCs w:val="22"/>
          <w:highlight w:val="none"/>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highlight w:val="none"/>
        </w:rPr>
      </w:pPr>
      <w:r>
        <w:rPr>
          <w:rFonts w:hint="eastAsia" w:ascii="宋体" w:hAnsi="宋体" w:cs="Times New Roman"/>
          <w:sz w:val="24"/>
          <w:szCs w:val="22"/>
          <w:highlight w:val="none"/>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highlight w:val="none"/>
          <w:lang w:val="en-US" w:eastAsia="zh-CN"/>
        </w:rPr>
      </w:pPr>
      <w:r>
        <w:rPr>
          <w:rFonts w:hint="eastAsia" w:ascii="宋体" w:hAnsi="宋体" w:cs="Times New Roman"/>
          <w:sz w:val="24"/>
          <w:szCs w:val="22"/>
          <w:highlight w:val="none"/>
        </w:rPr>
        <w:t>3.本项目的特定资格要</w:t>
      </w:r>
      <w:r>
        <w:rPr>
          <w:rFonts w:hint="eastAsia" w:ascii="宋体" w:hAnsi="宋体" w:eastAsia="宋体" w:cs="Times New Roman"/>
          <w:sz w:val="24"/>
          <w:szCs w:val="22"/>
          <w:highlight w:val="none"/>
        </w:rPr>
        <w:t>求：</w:t>
      </w:r>
      <w:r>
        <w:rPr>
          <w:rFonts w:hint="eastAsia" w:ascii="宋体" w:hAnsi="宋体"/>
          <w:color w:val="auto"/>
          <w:sz w:val="24"/>
          <w:highlight w:val="none"/>
          <w:lang w:eastAsia="zh-CN"/>
        </w:rPr>
        <w:t>营业执照范围须有广告制作或者是广告设计</w:t>
      </w:r>
      <w:r>
        <w:rPr>
          <w:rFonts w:hint="eastAsia" w:ascii="宋体" w:hAnsi="宋体" w:cs="Times New Roman"/>
          <w:sz w:val="24"/>
          <w:szCs w:val="22"/>
          <w:highlight w:val="none"/>
          <w:lang w:val="en-US" w:eastAsia="zh-CN"/>
        </w:rPr>
        <w:t>。</w:t>
      </w:r>
    </w:p>
    <w:p w14:paraId="20D55FE1">
      <w:pPr>
        <w:pStyle w:val="2"/>
        <w:spacing w:line="500" w:lineRule="exact"/>
        <w:ind w:firstLine="480" w:firstLineChars="200"/>
        <w:rPr>
          <w:rFonts w:hint="eastAsia" w:eastAsia="宋体"/>
          <w:highlight w:val="none"/>
          <w:lang w:eastAsia="zh-CN"/>
        </w:rPr>
      </w:pPr>
      <w:r>
        <w:rPr>
          <w:rFonts w:hint="eastAsia" w:ascii="宋体" w:hAnsi="宋体"/>
          <w:b/>
          <w:bCs/>
          <w:color w:val="auto"/>
          <w:sz w:val="24"/>
          <w:highlight w:val="none"/>
          <w:lang w:eastAsia="zh-CN"/>
        </w:rPr>
        <w:t>六</w:t>
      </w:r>
      <w:r>
        <w:rPr>
          <w:rFonts w:hint="eastAsia" w:ascii="宋体" w:hAnsi="宋体"/>
          <w:b/>
          <w:bCs/>
          <w:color w:val="auto"/>
          <w:sz w:val="24"/>
          <w:highlight w:val="none"/>
        </w:rPr>
        <w:t>、询价通知书获取方式、</w:t>
      </w:r>
      <w:r>
        <w:rPr>
          <w:rFonts w:hint="eastAsia" w:ascii="宋体" w:hAnsi="宋体"/>
          <w:b/>
          <w:bCs/>
          <w:color w:val="auto"/>
          <w:sz w:val="24"/>
          <w:highlight w:val="none"/>
          <w:lang w:eastAsia="zh-CN"/>
        </w:rPr>
        <w:t>报名</w:t>
      </w:r>
      <w:r>
        <w:rPr>
          <w:rFonts w:hint="eastAsia" w:ascii="宋体" w:hAnsi="宋体"/>
          <w:b/>
          <w:bCs/>
          <w:color w:val="auto"/>
          <w:sz w:val="24"/>
          <w:highlight w:val="none"/>
        </w:rPr>
        <w:t>时间、</w:t>
      </w:r>
      <w:r>
        <w:rPr>
          <w:rFonts w:hint="eastAsia" w:ascii="宋体" w:hAnsi="宋体"/>
          <w:b/>
          <w:bCs/>
          <w:color w:val="auto"/>
          <w:sz w:val="24"/>
          <w:highlight w:val="none"/>
          <w:lang w:eastAsia="zh-CN"/>
        </w:rPr>
        <w:t>报名</w:t>
      </w:r>
      <w:r>
        <w:rPr>
          <w:rFonts w:hint="eastAsia" w:ascii="宋体" w:hAnsi="宋体"/>
          <w:b/>
          <w:bCs/>
          <w:color w:val="auto"/>
          <w:sz w:val="24"/>
          <w:highlight w:val="none"/>
        </w:rPr>
        <w:t>地点：</w:t>
      </w:r>
    </w:p>
    <w:p w14:paraId="4301BDB9">
      <w:pPr>
        <w:spacing w:line="440" w:lineRule="exact"/>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rPr>
        <w:t>凡有意参加投标者，请于</w:t>
      </w:r>
      <w:r>
        <w:rPr>
          <w:rFonts w:hint="eastAsia" w:ascii="宋体" w:hAnsi="宋体"/>
          <w:b/>
          <w:bCs/>
          <w:color w:val="auto"/>
          <w:sz w:val="24"/>
          <w:highlight w:val="none"/>
        </w:rPr>
        <w:t xml:space="preserve"> 202</w:t>
      </w:r>
      <w:r>
        <w:rPr>
          <w:rFonts w:hint="eastAsia" w:ascii="宋体" w:hAnsi="宋体"/>
          <w:b/>
          <w:bCs/>
          <w:color w:val="auto"/>
          <w:sz w:val="24"/>
          <w:highlight w:val="none"/>
          <w:lang w:val="en-US" w:eastAsia="zh-CN"/>
        </w:rPr>
        <w:t>6</w:t>
      </w:r>
      <w:r>
        <w:rPr>
          <w:rFonts w:hint="eastAsia" w:ascii="宋体" w:hAnsi="宋体"/>
          <w:b/>
          <w:bCs/>
          <w:color w:val="auto"/>
          <w:sz w:val="24"/>
          <w:highlight w:val="none"/>
        </w:rPr>
        <w:t>年</w:t>
      </w:r>
      <w:r>
        <w:rPr>
          <w:rFonts w:hint="eastAsia" w:ascii="宋体" w:hAnsi="宋体"/>
          <w:b/>
          <w:bCs/>
          <w:color w:val="auto"/>
          <w:sz w:val="24"/>
          <w:highlight w:val="none"/>
          <w:u w:val="single"/>
        </w:rPr>
        <w:t xml:space="preserve"> </w:t>
      </w:r>
      <w:r>
        <w:rPr>
          <w:rFonts w:hint="eastAsia" w:ascii="宋体" w:hAnsi="宋体"/>
          <w:b/>
          <w:bCs/>
          <w:color w:val="auto"/>
          <w:sz w:val="24"/>
          <w:highlight w:val="none"/>
          <w:u w:val="single"/>
          <w:lang w:val="en-US" w:eastAsia="zh-CN"/>
        </w:rPr>
        <w:t>3</w:t>
      </w:r>
      <w:r>
        <w:rPr>
          <w:rFonts w:hint="eastAsia" w:ascii="宋体" w:hAnsi="宋体"/>
          <w:b/>
          <w:bCs/>
          <w:color w:val="auto"/>
          <w:sz w:val="24"/>
          <w:highlight w:val="none"/>
        </w:rPr>
        <w:t>月</w:t>
      </w:r>
      <w:r>
        <w:rPr>
          <w:rFonts w:hint="eastAsia" w:ascii="宋体" w:hAnsi="宋体"/>
          <w:b/>
          <w:bCs/>
          <w:color w:val="auto"/>
          <w:sz w:val="24"/>
          <w:highlight w:val="none"/>
          <w:u w:val="single"/>
        </w:rPr>
        <w:t xml:space="preserve"> </w:t>
      </w:r>
      <w:r>
        <w:rPr>
          <w:rFonts w:hint="eastAsia" w:ascii="宋体" w:hAnsi="宋体"/>
          <w:b/>
          <w:bCs/>
          <w:color w:val="auto"/>
          <w:sz w:val="24"/>
          <w:highlight w:val="none"/>
          <w:u w:val="single"/>
          <w:lang w:val="en-US" w:eastAsia="zh-CN"/>
        </w:rPr>
        <w:t xml:space="preserve">24 </w:t>
      </w:r>
      <w:r>
        <w:rPr>
          <w:rFonts w:hint="eastAsia" w:ascii="宋体" w:hAnsi="宋体"/>
          <w:b/>
          <w:bCs/>
          <w:color w:val="auto"/>
          <w:sz w:val="24"/>
          <w:highlight w:val="none"/>
        </w:rPr>
        <w:t>日</w:t>
      </w:r>
      <w:r>
        <w:rPr>
          <w:rFonts w:hint="eastAsia" w:ascii="宋体" w:hAnsi="宋体"/>
          <w:b/>
          <w:bCs/>
          <w:color w:val="auto"/>
          <w:sz w:val="24"/>
          <w:highlight w:val="none"/>
          <w:lang w:val="en-US" w:eastAsia="zh-CN"/>
        </w:rPr>
        <w:t>12</w:t>
      </w:r>
      <w:r>
        <w:rPr>
          <w:rFonts w:hint="eastAsia" w:ascii="宋体" w:hAnsi="宋体"/>
          <w:b/>
          <w:bCs/>
          <w:color w:val="auto"/>
          <w:sz w:val="24"/>
          <w:highlight w:val="none"/>
        </w:rPr>
        <w:t>时</w:t>
      </w:r>
      <w:r>
        <w:rPr>
          <w:rFonts w:hint="eastAsia" w:ascii="宋体" w:hAnsi="宋体"/>
          <w:b/>
          <w:bCs/>
          <w:color w:val="auto"/>
          <w:sz w:val="24"/>
          <w:highlight w:val="none"/>
          <w:lang w:val="en-US" w:eastAsia="zh-CN"/>
        </w:rPr>
        <w:t>00</w:t>
      </w:r>
      <w:r>
        <w:rPr>
          <w:rFonts w:hint="eastAsia" w:ascii="宋体" w:hAnsi="宋体"/>
          <w:b/>
          <w:bCs/>
          <w:color w:val="auto"/>
          <w:sz w:val="24"/>
          <w:highlight w:val="none"/>
        </w:rPr>
        <w:t>分（北京时间，下同）</w:t>
      </w:r>
      <w:r>
        <w:rPr>
          <w:rFonts w:hint="eastAsia" w:ascii="宋体" w:hAnsi="宋体"/>
          <w:b/>
          <w:bCs/>
          <w:color w:val="auto"/>
          <w:sz w:val="24"/>
          <w:highlight w:val="none"/>
          <w:lang w:eastAsia="zh-CN"/>
        </w:rPr>
        <w:t>前</w:t>
      </w:r>
      <w:r>
        <w:rPr>
          <w:rFonts w:hint="eastAsia" w:ascii="宋体" w:hAnsi="宋体"/>
          <w:color w:val="auto"/>
          <w:sz w:val="24"/>
          <w:highlight w:val="none"/>
        </w:rPr>
        <w:t>，</w:t>
      </w:r>
      <w:r>
        <w:rPr>
          <w:rFonts w:hint="eastAsia" w:ascii="宋体" w:hAnsi="宋体"/>
          <w:color w:val="auto"/>
          <w:sz w:val="24"/>
          <w:highlight w:val="none"/>
          <w:lang w:eastAsia="zh-CN"/>
        </w:rPr>
        <w:t>在邻水县八耳镇卫生院公共卫生科办公室报名（具体报名时间：</w:t>
      </w:r>
      <w:r>
        <w:rPr>
          <w:rFonts w:hint="eastAsia" w:ascii="宋体" w:hAnsi="宋体"/>
          <w:color w:val="auto"/>
          <w:sz w:val="24"/>
          <w:highlight w:val="none"/>
          <w:lang w:val="en-US" w:eastAsia="zh-CN"/>
        </w:rPr>
        <w:t>下午14：30-17：00，节假日不上班）</w:t>
      </w:r>
      <w:r>
        <w:rPr>
          <w:rFonts w:hint="eastAsia" w:ascii="宋体" w:hAnsi="宋体"/>
          <w:color w:val="auto"/>
          <w:sz w:val="24"/>
          <w:highlight w:val="none"/>
          <w:lang w:eastAsia="zh-CN"/>
        </w:rPr>
        <w:t>。报名资料：营业执照、法人授权委托书、法定代表人及被授权人身份证复印件</w:t>
      </w:r>
      <w:r>
        <w:rPr>
          <w:rFonts w:hint="eastAsia" w:ascii="宋体" w:hAnsi="宋体" w:eastAsia="宋体" w:cs="宋体"/>
          <w:sz w:val="24"/>
          <w:szCs w:val="24"/>
          <w:highlight w:val="none"/>
          <w:lang w:val="en-US" w:eastAsia="zh-CN"/>
        </w:rPr>
        <w:t>（所有</w:t>
      </w:r>
      <w:r>
        <w:rPr>
          <w:rFonts w:hint="eastAsia" w:ascii="宋体" w:hAnsi="宋体" w:cs="宋体"/>
          <w:sz w:val="24"/>
          <w:szCs w:val="24"/>
          <w:highlight w:val="none"/>
          <w:lang w:val="en-US" w:eastAsia="zh-CN"/>
        </w:rPr>
        <w:t>资料均</w:t>
      </w:r>
      <w:r>
        <w:rPr>
          <w:rFonts w:hint="eastAsia" w:ascii="宋体" w:hAnsi="宋体" w:eastAsia="宋体" w:cs="宋体"/>
          <w:sz w:val="24"/>
          <w:szCs w:val="24"/>
          <w:highlight w:val="none"/>
          <w:lang w:val="en-US" w:eastAsia="zh-CN"/>
        </w:rPr>
        <w:t>需加盖鲜章）</w:t>
      </w:r>
      <w:r>
        <w:rPr>
          <w:rFonts w:hint="eastAsia" w:ascii="宋体" w:hAnsi="宋体"/>
          <w:color w:val="auto"/>
          <w:sz w:val="24"/>
          <w:highlight w:val="none"/>
          <w:lang w:eastAsia="zh-CN"/>
        </w:rPr>
        <w:t>。询价通知书在邻水县人民医院官网</w:t>
      </w:r>
      <w:r>
        <w:rPr>
          <w:rFonts w:hint="eastAsia" w:ascii="宋体" w:hAnsi="宋体"/>
          <w:bCs/>
          <w:color w:val="auto"/>
          <w:sz w:val="24"/>
          <w:highlight w:val="none"/>
          <w:lang w:eastAsia="zh-CN"/>
        </w:rPr>
        <w:t>自行下载。</w:t>
      </w:r>
    </w:p>
    <w:p w14:paraId="5D0BD770">
      <w:pPr>
        <w:spacing w:line="440" w:lineRule="exact"/>
        <w:ind w:firstLine="480" w:firstLineChars="200"/>
        <w:rPr>
          <w:rFonts w:hint="eastAsia" w:ascii="宋体" w:hAnsi="宋体"/>
          <w:color w:val="auto"/>
          <w:sz w:val="24"/>
          <w:highlight w:val="none"/>
        </w:rPr>
      </w:pPr>
      <w:r>
        <w:rPr>
          <w:rFonts w:hint="eastAsia" w:ascii="宋体" w:hAnsi="宋体"/>
          <w:color w:val="auto"/>
          <w:sz w:val="24"/>
          <w:highlight w:val="none"/>
        </w:rPr>
        <w:t>投标资格不能转让。报名的依据，以</w:t>
      </w:r>
      <w:r>
        <w:rPr>
          <w:rFonts w:hint="eastAsia" w:ascii="宋体" w:hAnsi="宋体"/>
          <w:color w:val="auto"/>
          <w:sz w:val="24"/>
          <w:highlight w:val="none"/>
          <w:lang w:eastAsia="zh-CN"/>
        </w:rPr>
        <w:t>邻水县八耳镇卫生院公卫科收到的</w:t>
      </w:r>
      <w:r>
        <w:rPr>
          <w:rFonts w:hint="eastAsia" w:ascii="宋体" w:hAnsi="宋体"/>
          <w:color w:val="auto"/>
          <w:sz w:val="24"/>
          <w:highlight w:val="none"/>
        </w:rPr>
        <w:t>报名汇总情况为准。未按照本项规定的方式、时限报名，其投标将被拒绝。</w:t>
      </w:r>
    </w:p>
    <w:p w14:paraId="769BD1C4">
      <w:pPr>
        <w:spacing w:line="440" w:lineRule="exact"/>
        <w:ind w:firstLine="480" w:firstLineChars="200"/>
        <w:rPr>
          <w:rFonts w:hint="eastAsia" w:ascii="宋体" w:hAnsi="宋体"/>
          <w:b/>
          <w:color w:val="auto"/>
          <w:sz w:val="24"/>
          <w:highlight w:val="none"/>
        </w:rPr>
      </w:pPr>
      <w:r>
        <w:rPr>
          <w:rFonts w:hint="eastAsia" w:ascii="宋体" w:hAnsi="宋体"/>
          <w:b/>
          <w:color w:val="auto"/>
          <w:sz w:val="24"/>
          <w:szCs w:val="28"/>
          <w:highlight w:val="none"/>
          <w:lang w:eastAsia="zh-CN"/>
        </w:rPr>
        <w:t>七</w:t>
      </w:r>
      <w:r>
        <w:rPr>
          <w:rFonts w:hint="eastAsia" w:ascii="宋体" w:hAnsi="宋体"/>
          <w:b/>
          <w:color w:val="auto"/>
          <w:sz w:val="24"/>
          <w:szCs w:val="28"/>
          <w:highlight w:val="none"/>
        </w:rPr>
        <w:t>、递交</w:t>
      </w:r>
      <w:r>
        <w:rPr>
          <w:rFonts w:hint="eastAsia" w:ascii="宋体" w:hAnsi="宋体"/>
          <w:b/>
          <w:color w:val="auto"/>
          <w:sz w:val="24"/>
          <w:szCs w:val="28"/>
          <w:highlight w:val="none"/>
          <w:lang w:eastAsia="zh-CN"/>
        </w:rPr>
        <w:t>投标文件</w:t>
      </w:r>
      <w:r>
        <w:rPr>
          <w:rFonts w:hint="eastAsia" w:ascii="宋体" w:hAnsi="宋体"/>
          <w:b/>
          <w:color w:val="auto"/>
          <w:sz w:val="24"/>
          <w:szCs w:val="28"/>
          <w:highlight w:val="none"/>
        </w:rPr>
        <w:t>截止时间、开启时间</w:t>
      </w:r>
      <w:r>
        <w:rPr>
          <w:rFonts w:hint="eastAsia" w:ascii="宋体" w:hAnsi="宋体"/>
          <w:b/>
          <w:color w:val="auto"/>
          <w:sz w:val="24"/>
          <w:highlight w:val="none"/>
        </w:rPr>
        <w:t>：</w:t>
      </w:r>
    </w:p>
    <w:p w14:paraId="21F6A557">
      <w:pPr>
        <w:spacing w:line="440" w:lineRule="exact"/>
        <w:ind w:left="18" w:leftChars="9" w:firstLine="458" w:firstLineChars="191"/>
        <w:rPr>
          <w:rFonts w:hint="eastAsia" w:ascii="宋体" w:hAnsi="宋体" w:cs="宋体"/>
          <w:b w:val="0"/>
          <w:bCs/>
          <w:color w:val="auto"/>
          <w:sz w:val="24"/>
          <w:highlight w:val="none"/>
        </w:rPr>
      </w:pPr>
      <w:r>
        <w:rPr>
          <w:rFonts w:hint="eastAsia" w:ascii="宋体" w:hAnsi="宋体" w:cs="宋体"/>
          <w:b w:val="0"/>
          <w:bCs/>
          <w:color w:val="auto"/>
          <w:sz w:val="24"/>
          <w:highlight w:val="none"/>
        </w:rPr>
        <w:t>递交</w:t>
      </w:r>
      <w:r>
        <w:rPr>
          <w:rFonts w:hint="eastAsia" w:ascii="宋体" w:hAnsi="宋体" w:cs="宋体"/>
          <w:b w:val="0"/>
          <w:bCs/>
          <w:color w:val="auto"/>
          <w:sz w:val="24"/>
          <w:highlight w:val="none"/>
          <w:lang w:eastAsia="zh-CN"/>
        </w:rPr>
        <w:t>投标文件时间：</w:t>
      </w:r>
      <w:r>
        <w:rPr>
          <w:rFonts w:hint="eastAsia" w:ascii="宋体" w:hAnsi="宋体" w:cs="宋体"/>
          <w:b w:val="0"/>
          <w:bCs/>
          <w:color w:val="auto"/>
          <w:sz w:val="24"/>
          <w:highlight w:val="none"/>
        </w:rPr>
        <w:t>202</w:t>
      </w:r>
      <w:r>
        <w:rPr>
          <w:rFonts w:hint="eastAsia" w:ascii="宋体" w:hAnsi="宋体" w:cs="宋体"/>
          <w:b w:val="0"/>
          <w:bCs/>
          <w:color w:val="auto"/>
          <w:sz w:val="24"/>
          <w:highlight w:val="none"/>
          <w:lang w:val="en-US" w:eastAsia="zh-CN"/>
        </w:rPr>
        <w:t>6</w:t>
      </w:r>
      <w:r>
        <w:rPr>
          <w:rFonts w:hint="eastAsia" w:ascii="宋体" w:hAnsi="宋体" w:cs="宋体"/>
          <w:b w:val="0"/>
          <w:bCs/>
          <w:color w:val="auto"/>
          <w:sz w:val="24"/>
          <w:highlight w:val="none"/>
        </w:rPr>
        <w:t>年</w:t>
      </w:r>
      <w:r>
        <w:rPr>
          <w:rFonts w:hint="eastAsia" w:ascii="宋体" w:hAnsi="宋体" w:cs="宋体"/>
          <w:b w:val="0"/>
          <w:bCs/>
          <w:color w:val="auto"/>
          <w:sz w:val="24"/>
          <w:highlight w:val="none"/>
          <w:u w:val="single"/>
          <w:lang w:val="en-US" w:eastAsia="zh-CN"/>
        </w:rPr>
        <w:t xml:space="preserve"> 3</w:t>
      </w:r>
      <w:r>
        <w:rPr>
          <w:rFonts w:hint="eastAsia" w:ascii="宋体" w:hAnsi="宋体" w:cs="宋体"/>
          <w:b w:val="0"/>
          <w:bCs/>
          <w:color w:val="auto"/>
          <w:sz w:val="24"/>
          <w:highlight w:val="none"/>
        </w:rPr>
        <w:t>月</w:t>
      </w:r>
      <w:r>
        <w:rPr>
          <w:rFonts w:hint="eastAsia" w:ascii="宋体" w:hAnsi="宋体" w:cs="宋体"/>
          <w:b w:val="0"/>
          <w:bCs/>
          <w:color w:val="auto"/>
          <w:sz w:val="24"/>
          <w:highlight w:val="none"/>
          <w:u w:val="single"/>
          <w:lang w:val="en-US" w:eastAsia="zh-CN"/>
        </w:rPr>
        <w:t xml:space="preserve"> 24 </w:t>
      </w:r>
      <w:r>
        <w:rPr>
          <w:rFonts w:hint="eastAsia" w:ascii="宋体" w:hAnsi="宋体" w:cs="宋体"/>
          <w:b w:val="0"/>
          <w:bCs/>
          <w:color w:val="auto"/>
          <w:sz w:val="24"/>
          <w:highlight w:val="none"/>
        </w:rPr>
        <w:t>日</w:t>
      </w:r>
      <w:r>
        <w:rPr>
          <w:rFonts w:hint="eastAsia" w:ascii="宋体" w:hAnsi="宋体" w:cs="宋体"/>
          <w:b w:val="0"/>
          <w:bCs/>
          <w:color w:val="auto"/>
          <w:sz w:val="24"/>
          <w:highlight w:val="none"/>
          <w:lang w:val="en-US" w:eastAsia="zh-CN"/>
        </w:rPr>
        <w:t>14</w:t>
      </w:r>
      <w:r>
        <w:rPr>
          <w:rFonts w:hint="eastAsia" w:ascii="宋体" w:hAnsi="宋体" w:cs="宋体"/>
          <w:b w:val="0"/>
          <w:bCs/>
          <w:color w:val="auto"/>
          <w:sz w:val="24"/>
          <w:highlight w:val="none"/>
        </w:rPr>
        <w:t>：</w:t>
      </w:r>
      <w:r>
        <w:rPr>
          <w:rFonts w:hint="eastAsia" w:ascii="宋体" w:hAnsi="宋体" w:cs="宋体"/>
          <w:b w:val="0"/>
          <w:bCs/>
          <w:color w:val="auto"/>
          <w:sz w:val="24"/>
          <w:highlight w:val="none"/>
          <w:lang w:val="en-US" w:eastAsia="zh-CN"/>
        </w:rPr>
        <w:t>30</w:t>
      </w:r>
      <w:r>
        <w:rPr>
          <w:rFonts w:hint="eastAsia" w:ascii="宋体" w:hAnsi="宋体" w:cs="宋体"/>
          <w:b w:val="0"/>
          <w:bCs/>
          <w:color w:val="auto"/>
          <w:sz w:val="24"/>
          <w:highlight w:val="none"/>
        </w:rPr>
        <w:t>-</w:t>
      </w:r>
      <w:r>
        <w:rPr>
          <w:rFonts w:hint="eastAsia" w:ascii="宋体" w:hAnsi="宋体" w:cs="宋体"/>
          <w:b w:val="0"/>
          <w:bCs/>
          <w:color w:val="auto"/>
          <w:sz w:val="24"/>
          <w:highlight w:val="none"/>
          <w:lang w:val="en-US" w:eastAsia="zh-CN"/>
        </w:rPr>
        <w:t>15</w:t>
      </w:r>
      <w:r>
        <w:rPr>
          <w:rFonts w:hint="eastAsia" w:ascii="宋体" w:hAnsi="宋体" w:cs="宋体"/>
          <w:b w:val="0"/>
          <w:bCs/>
          <w:color w:val="auto"/>
          <w:sz w:val="24"/>
          <w:highlight w:val="none"/>
        </w:rPr>
        <w:t>：</w:t>
      </w:r>
      <w:r>
        <w:rPr>
          <w:rFonts w:hint="eastAsia" w:ascii="宋体" w:hAnsi="宋体" w:cs="宋体"/>
          <w:b w:val="0"/>
          <w:bCs/>
          <w:color w:val="auto"/>
          <w:sz w:val="24"/>
          <w:highlight w:val="none"/>
          <w:lang w:val="en-US" w:eastAsia="zh-CN"/>
        </w:rPr>
        <w:t>0</w:t>
      </w:r>
      <w:r>
        <w:rPr>
          <w:rFonts w:hint="eastAsia" w:ascii="宋体" w:hAnsi="宋体" w:cs="宋体"/>
          <w:b w:val="0"/>
          <w:bCs/>
          <w:color w:val="auto"/>
          <w:sz w:val="24"/>
          <w:highlight w:val="none"/>
        </w:rPr>
        <w:t>0</w:t>
      </w:r>
    </w:p>
    <w:p w14:paraId="082A45F6">
      <w:pPr>
        <w:spacing w:line="440" w:lineRule="exact"/>
        <w:ind w:left="18" w:leftChars="9" w:firstLine="458" w:firstLineChars="191"/>
        <w:rPr>
          <w:rFonts w:hint="eastAsia" w:ascii="宋体" w:hAnsi="宋体" w:cs="宋体"/>
          <w:b w:val="0"/>
          <w:bCs/>
          <w:color w:val="auto"/>
          <w:sz w:val="24"/>
          <w:highlight w:val="none"/>
        </w:rPr>
      </w:pPr>
      <w:r>
        <w:rPr>
          <w:rFonts w:hint="eastAsia" w:ascii="宋体" w:hAnsi="宋体" w:cs="宋体"/>
          <w:b w:val="0"/>
          <w:bCs/>
          <w:color w:val="auto"/>
          <w:sz w:val="24"/>
          <w:highlight w:val="none"/>
        </w:rPr>
        <w:t>递交</w:t>
      </w:r>
      <w:r>
        <w:rPr>
          <w:rFonts w:hint="eastAsia" w:ascii="宋体" w:hAnsi="宋体" w:cs="宋体"/>
          <w:b w:val="0"/>
          <w:bCs/>
          <w:color w:val="auto"/>
          <w:sz w:val="24"/>
          <w:highlight w:val="none"/>
          <w:lang w:eastAsia="zh-CN"/>
        </w:rPr>
        <w:t>投标文件</w:t>
      </w:r>
      <w:r>
        <w:rPr>
          <w:rFonts w:hint="eastAsia" w:ascii="宋体" w:hAnsi="宋体" w:cs="宋体"/>
          <w:b w:val="0"/>
          <w:bCs/>
          <w:color w:val="auto"/>
          <w:sz w:val="24"/>
          <w:highlight w:val="none"/>
        </w:rPr>
        <w:t>截止时间：202</w:t>
      </w:r>
      <w:r>
        <w:rPr>
          <w:rFonts w:hint="eastAsia" w:ascii="宋体" w:hAnsi="宋体" w:cs="宋体"/>
          <w:b w:val="0"/>
          <w:bCs/>
          <w:color w:val="auto"/>
          <w:sz w:val="24"/>
          <w:highlight w:val="none"/>
          <w:lang w:val="en-US" w:eastAsia="zh-CN"/>
        </w:rPr>
        <w:t>6</w:t>
      </w:r>
      <w:r>
        <w:rPr>
          <w:rFonts w:hint="eastAsia" w:ascii="宋体" w:hAnsi="宋体" w:cs="宋体"/>
          <w:b w:val="0"/>
          <w:bCs/>
          <w:color w:val="auto"/>
          <w:sz w:val="24"/>
          <w:highlight w:val="none"/>
        </w:rPr>
        <w:t>年</w:t>
      </w:r>
      <w:r>
        <w:rPr>
          <w:rFonts w:hint="eastAsia" w:ascii="宋体" w:hAnsi="宋体" w:cs="宋体"/>
          <w:b w:val="0"/>
          <w:bCs/>
          <w:color w:val="auto"/>
          <w:sz w:val="24"/>
          <w:highlight w:val="none"/>
          <w:u w:val="single"/>
          <w:lang w:val="en-US" w:eastAsia="zh-CN"/>
        </w:rPr>
        <w:t xml:space="preserve"> 3 </w:t>
      </w:r>
      <w:r>
        <w:rPr>
          <w:rFonts w:hint="eastAsia" w:ascii="宋体" w:hAnsi="宋体" w:cs="宋体"/>
          <w:b w:val="0"/>
          <w:bCs/>
          <w:color w:val="auto"/>
          <w:sz w:val="24"/>
          <w:highlight w:val="none"/>
        </w:rPr>
        <w:t>月</w:t>
      </w:r>
      <w:r>
        <w:rPr>
          <w:rFonts w:hint="eastAsia" w:ascii="宋体" w:hAnsi="宋体" w:cs="宋体"/>
          <w:b w:val="0"/>
          <w:bCs/>
          <w:color w:val="auto"/>
          <w:sz w:val="24"/>
          <w:highlight w:val="none"/>
          <w:u w:val="single"/>
          <w:lang w:val="en-US" w:eastAsia="zh-CN"/>
        </w:rPr>
        <w:t xml:space="preserve">24 </w:t>
      </w:r>
      <w:r>
        <w:rPr>
          <w:rFonts w:hint="eastAsia" w:ascii="宋体" w:hAnsi="宋体" w:cs="宋体"/>
          <w:b w:val="0"/>
          <w:bCs/>
          <w:color w:val="auto"/>
          <w:sz w:val="24"/>
          <w:highlight w:val="none"/>
        </w:rPr>
        <w:t>日</w:t>
      </w:r>
      <w:r>
        <w:rPr>
          <w:rFonts w:hint="eastAsia" w:ascii="宋体" w:hAnsi="宋体" w:cs="宋体"/>
          <w:b w:val="0"/>
          <w:bCs/>
          <w:color w:val="auto"/>
          <w:sz w:val="24"/>
          <w:highlight w:val="none"/>
          <w:lang w:val="en-US" w:eastAsia="zh-CN"/>
        </w:rPr>
        <w:t>15</w:t>
      </w:r>
      <w:r>
        <w:rPr>
          <w:rFonts w:hint="eastAsia" w:ascii="宋体" w:hAnsi="宋体" w:cs="宋体"/>
          <w:b w:val="0"/>
          <w:bCs/>
          <w:color w:val="auto"/>
          <w:sz w:val="24"/>
          <w:highlight w:val="none"/>
        </w:rPr>
        <w:t>:</w:t>
      </w:r>
      <w:r>
        <w:rPr>
          <w:rFonts w:hint="eastAsia" w:ascii="宋体" w:hAnsi="宋体" w:cs="宋体"/>
          <w:b w:val="0"/>
          <w:bCs/>
          <w:color w:val="auto"/>
          <w:sz w:val="24"/>
          <w:highlight w:val="none"/>
          <w:lang w:val="en-US" w:eastAsia="zh-CN"/>
        </w:rPr>
        <w:t>0</w:t>
      </w:r>
      <w:r>
        <w:rPr>
          <w:rFonts w:hint="eastAsia" w:ascii="宋体" w:hAnsi="宋体" w:cs="宋体"/>
          <w:b w:val="0"/>
          <w:bCs/>
          <w:color w:val="auto"/>
          <w:sz w:val="24"/>
          <w:highlight w:val="none"/>
        </w:rPr>
        <w:t>0</w:t>
      </w:r>
    </w:p>
    <w:p w14:paraId="312CF46E">
      <w:pPr>
        <w:spacing w:line="400" w:lineRule="exact"/>
        <w:ind w:firstLine="480" w:firstLineChars="200"/>
        <w:rPr>
          <w:rFonts w:hint="eastAsia" w:ascii="宋体" w:hAnsi="宋体" w:cs="宋体"/>
          <w:b w:val="0"/>
          <w:bCs/>
          <w:color w:val="auto"/>
          <w:sz w:val="24"/>
          <w:szCs w:val="28"/>
          <w:highlight w:val="none"/>
        </w:rPr>
      </w:pPr>
      <w:r>
        <w:rPr>
          <w:rFonts w:hint="eastAsia" w:ascii="宋体" w:hAnsi="宋体" w:cs="宋体"/>
          <w:b w:val="0"/>
          <w:bCs/>
          <w:color w:val="auto"/>
          <w:sz w:val="24"/>
          <w:szCs w:val="28"/>
          <w:highlight w:val="none"/>
          <w:lang w:eastAsia="zh-CN"/>
        </w:rPr>
        <w:t>投标文件</w:t>
      </w:r>
      <w:r>
        <w:rPr>
          <w:rFonts w:hint="eastAsia" w:ascii="宋体" w:hAnsi="宋体" w:cs="宋体"/>
          <w:b w:val="0"/>
          <w:bCs/>
          <w:color w:val="auto"/>
          <w:sz w:val="24"/>
          <w:szCs w:val="28"/>
          <w:highlight w:val="none"/>
        </w:rPr>
        <w:t>开启</w:t>
      </w:r>
      <w:r>
        <w:rPr>
          <w:rFonts w:hint="eastAsia" w:ascii="宋体" w:hAnsi="宋体" w:cs="宋体"/>
          <w:b w:val="0"/>
          <w:bCs/>
          <w:color w:val="auto"/>
          <w:sz w:val="24"/>
          <w:highlight w:val="none"/>
        </w:rPr>
        <w:t>时间：202</w:t>
      </w:r>
      <w:r>
        <w:rPr>
          <w:rFonts w:hint="eastAsia" w:ascii="宋体" w:hAnsi="宋体" w:cs="宋体"/>
          <w:b w:val="0"/>
          <w:bCs/>
          <w:color w:val="auto"/>
          <w:sz w:val="24"/>
          <w:highlight w:val="none"/>
          <w:lang w:val="en-US" w:eastAsia="zh-CN"/>
        </w:rPr>
        <w:t>6</w:t>
      </w:r>
      <w:r>
        <w:rPr>
          <w:rFonts w:hint="eastAsia" w:ascii="宋体" w:hAnsi="宋体" w:cs="宋体"/>
          <w:b w:val="0"/>
          <w:bCs/>
          <w:color w:val="auto"/>
          <w:sz w:val="24"/>
          <w:highlight w:val="none"/>
        </w:rPr>
        <w:t>年</w:t>
      </w:r>
      <w:r>
        <w:rPr>
          <w:rFonts w:hint="eastAsia" w:ascii="宋体" w:hAnsi="宋体" w:cs="宋体"/>
          <w:b w:val="0"/>
          <w:bCs/>
          <w:color w:val="auto"/>
          <w:sz w:val="24"/>
          <w:highlight w:val="none"/>
          <w:u w:val="single"/>
          <w:lang w:val="en-US" w:eastAsia="zh-CN"/>
        </w:rPr>
        <w:t xml:space="preserve"> 3 </w:t>
      </w:r>
      <w:r>
        <w:rPr>
          <w:rFonts w:hint="eastAsia" w:ascii="宋体" w:hAnsi="宋体" w:cs="宋体"/>
          <w:b w:val="0"/>
          <w:bCs/>
          <w:color w:val="auto"/>
          <w:sz w:val="24"/>
          <w:highlight w:val="none"/>
        </w:rPr>
        <w:t>月</w:t>
      </w:r>
      <w:r>
        <w:rPr>
          <w:rFonts w:hint="eastAsia" w:ascii="宋体" w:hAnsi="宋体" w:cs="宋体"/>
          <w:b w:val="0"/>
          <w:bCs/>
          <w:color w:val="auto"/>
          <w:sz w:val="24"/>
          <w:highlight w:val="none"/>
          <w:u w:val="single"/>
          <w:lang w:val="en-US" w:eastAsia="zh-CN"/>
        </w:rPr>
        <w:t xml:space="preserve"> 24 </w:t>
      </w:r>
      <w:r>
        <w:rPr>
          <w:rFonts w:hint="eastAsia" w:ascii="宋体" w:hAnsi="宋体" w:cs="宋体"/>
          <w:b w:val="0"/>
          <w:bCs/>
          <w:color w:val="auto"/>
          <w:sz w:val="24"/>
          <w:highlight w:val="none"/>
        </w:rPr>
        <w:t>日</w:t>
      </w:r>
      <w:r>
        <w:rPr>
          <w:rFonts w:hint="eastAsia" w:ascii="宋体" w:hAnsi="宋体" w:eastAsia="宋体" w:cs="宋体"/>
          <w:b w:val="0"/>
          <w:bCs/>
          <w:color w:val="auto"/>
          <w:sz w:val="24"/>
          <w:highlight w:val="none"/>
          <w:lang w:val="en-US" w:eastAsia="zh-CN"/>
        </w:rPr>
        <w:t>1</w:t>
      </w:r>
      <w:r>
        <w:rPr>
          <w:rFonts w:hint="eastAsia" w:ascii="宋体" w:hAnsi="宋体" w:cs="宋体"/>
          <w:b w:val="0"/>
          <w:bCs/>
          <w:color w:val="auto"/>
          <w:sz w:val="24"/>
          <w:highlight w:val="none"/>
          <w:lang w:val="en-US" w:eastAsia="zh-CN"/>
        </w:rPr>
        <w:t>5</w:t>
      </w:r>
      <w:r>
        <w:rPr>
          <w:rFonts w:hint="eastAsia" w:ascii="宋体" w:hAnsi="宋体" w:eastAsia="宋体" w:cs="宋体"/>
          <w:b w:val="0"/>
          <w:bCs/>
          <w:color w:val="auto"/>
          <w:sz w:val="24"/>
          <w:highlight w:val="none"/>
        </w:rPr>
        <w:t>:</w:t>
      </w:r>
      <w:r>
        <w:rPr>
          <w:rFonts w:hint="eastAsia" w:ascii="宋体" w:hAnsi="宋体" w:cs="宋体"/>
          <w:b w:val="0"/>
          <w:bCs/>
          <w:color w:val="auto"/>
          <w:sz w:val="24"/>
          <w:highlight w:val="none"/>
          <w:lang w:val="en-US" w:eastAsia="zh-CN"/>
        </w:rPr>
        <w:t>0</w:t>
      </w:r>
      <w:r>
        <w:rPr>
          <w:rFonts w:hint="eastAsia" w:ascii="宋体" w:hAnsi="宋体" w:eastAsia="宋体" w:cs="宋体"/>
          <w:b w:val="0"/>
          <w:bCs/>
          <w:color w:val="auto"/>
          <w:sz w:val="24"/>
          <w:highlight w:val="none"/>
        </w:rPr>
        <w:t>0</w:t>
      </w:r>
    </w:p>
    <w:p w14:paraId="28FA96DF">
      <w:pPr>
        <w:spacing w:line="400" w:lineRule="exact"/>
        <w:ind w:firstLine="480" w:firstLineChars="200"/>
        <w:rPr>
          <w:rFonts w:hint="default" w:ascii="宋体" w:hAnsi="宋体" w:eastAsia="宋体" w:cs="Times New Roman"/>
          <w:b/>
          <w:sz w:val="24"/>
          <w:highlight w:val="none"/>
          <w:lang w:val="en-US" w:eastAsia="zh-CN"/>
        </w:rPr>
      </w:pPr>
      <w:r>
        <w:rPr>
          <w:rFonts w:hint="eastAsia" w:ascii="宋体" w:hAnsi="宋体"/>
          <w:b/>
          <w:sz w:val="24"/>
          <w:highlight w:val="none"/>
          <w:lang w:eastAsia="zh-CN"/>
        </w:rPr>
        <w:t>八</w:t>
      </w:r>
      <w:r>
        <w:rPr>
          <w:rFonts w:hint="eastAsia" w:ascii="宋体" w:hAnsi="宋体"/>
          <w:b/>
          <w:sz w:val="24"/>
          <w:highlight w:val="none"/>
        </w:rPr>
        <w:t>、递交</w:t>
      </w:r>
      <w:r>
        <w:rPr>
          <w:rFonts w:hint="eastAsia" w:ascii="宋体" w:hAnsi="宋体"/>
          <w:b/>
          <w:sz w:val="24"/>
          <w:highlight w:val="none"/>
          <w:lang w:eastAsia="zh-CN"/>
        </w:rPr>
        <w:t>投标文件方式</w:t>
      </w:r>
      <w:r>
        <w:rPr>
          <w:rFonts w:hint="eastAsia" w:ascii="宋体" w:hAnsi="宋体"/>
          <w:b/>
          <w:sz w:val="24"/>
          <w:highlight w:val="none"/>
        </w:rPr>
        <w:t>：</w:t>
      </w:r>
      <w:r>
        <w:rPr>
          <w:rFonts w:hint="eastAsia" w:ascii="宋体" w:hAnsi="宋体" w:cs="宋体"/>
          <w:b w:val="0"/>
          <w:bCs/>
          <w:sz w:val="24"/>
          <w:highlight w:val="none"/>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highlight w:val="none"/>
        </w:rPr>
        <w:t>收投标文件</w:t>
      </w:r>
      <w:r>
        <w:rPr>
          <w:rFonts w:hint="eastAsia" w:ascii="宋体" w:hAnsi="宋体" w:eastAsia="宋体" w:cs="Times New Roman"/>
          <w:b/>
          <w:sz w:val="24"/>
          <w:highlight w:val="none"/>
          <w:lang w:val="en-US" w:eastAsia="zh-CN"/>
        </w:rPr>
        <w:t>。</w:t>
      </w:r>
    </w:p>
    <w:p w14:paraId="7557F379">
      <w:pPr>
        <w:spacing w:line="440" w:lineRule="exact"/>
        <w:ind w:firstLine="480" w:firstLineChars="200"/>
        <w:rPr>
          <w:rFonts w:hint="eastAsia" w:ascii="宋体" w:hAnsi="宋体"/>
          <w:sz w:val="24"/>
          <w:szCs w:val="28"/>
          <w:highlight w:val="none"/>
        </w:rPr>
      </w:pPr>
      <w:r>
        <w:rPr>
          <w:rFonts w:hint="eastAsia" w:ascii="宋体" w:hAnsi="宋体"/>
          <w:b/>
          <w:sz w:val="24"/>
          <w:szCs w:val="28"/>
          <w:highlight w:val="none"/>
          <w:lang w:eastAsia="zh-CN"/>
        </w:rPr>
        <w:t>九</w:t>
      </w:r>
      <w:r>
        <w:rPr>
          <w:rFonts w:hint="eastAsia" w:ascii="宋体" w:hAnsi="宋体"/>
          <w:b/>
          <w:sz w:val="24"/>
          <w:szCs w:val="28"/>
          <w:highlight w:val="none"/>
        </w:rPr>
        <w:t>、询价</w:t>
      </w:r>
      <w:r>
        <w:rPr>
          <w:rFonts w:ascii="宋体" w:hAnsi="宋体"/>
          <w:b/>
          <w:sz w:val="24"/>
          <w:szCs w:val="28"/>
          <w:highlight w:val="none"/>
        </w:rPr>
        <w:t>地点：</w:t>
      </w:r>
      <w:r>
        <w:rPr>
          <w:rFonts w:hint="eastAsia" w:ascii="宋体" w:hAnsi="宋体"/>
          <w:b w:val="0"/>
          <w:bCs w:val="0"/>
          <w:sz w:val="24"/>
          <w:szCs w:val="28"/>
          <w:highlight w:val="none"/>
          <w:u w:val="single"/>
        </w:rPr>
        <w:t>邻水县</w:t>
      </w:r>
      <w:r>
        <w:rPr>
          <w:rFonts w:hint="eastAsia" w:ascii="宋体" w:hAnsi="宋体"/>
          <w:b w:val="0"/>
          <w:bCs w:val="0"/>
          <w:sz w:val="24"/>
          <w:szCs w:val="28"/>
          <w:highlight w:val="none"/>
          <w:u w:val="single"/>
          <w:lang w:eastAsia="zh-CN"/>
        </w:rPr>
        <w:t>八耳镇卫生院会议室</w:t>
      </w:r>
      <w:r>
        <w:rPr>
          <w:rFonts w:hint="eastAsia" w:ascii="宋体" w:hAnsi="宋体"/>
          <w:sz w:val="24"/>
          <w:szCs w:val="28"/>
          <w:highlight w:val="none"/>
        </w:rPr>
        <w:t>。</w:t>
      </w:r>
    </w:p>
    <w:p w14:paraId="3C79703D">
      <w:pPr>
        <w:spacing w:line="440" w:lineRule="exact"/>
        <w:ind w:firstLine="480" w:firstLineChars="200"/>
        <w:rPr>
          <w:rFonts w:hint="eastAsia"/>
          <w:b/>
          <w:sz w:val="24"/>
          <w:highlight w:val="none"/>
        </w:rPr>
      </w:pPr>
      <w:r>
        <w:rPr>
          <w:rFonts w:hint="eastAsia"/>
          <w:b/>
          <w:sz w:val="24"/>
          <w:highlight w:val="none"/>
        </w:rPr>
        <w:t>十、联系方式</w:t>
      </w:r>
    </w:p>
    <w:p w14:paraId="769C00FF">
      <w:pPr>
        <w:spacing w:line="440" w:lineRule="exact"/>
        <w:ind w:firstLine="480" w:firstLineChars="200"/>
        <w:rPr>
          <w:rFonts w:hint="default" w:eastAsia="宋体"/>
          <w:b/>
          <w:sz w:val="24"/>
          <w:highlight w:val="none"/>
          <w:lang w:val="en-US" w:eastAsia="zh-CN"/>
        </w:rPr>
      </w:pPr>
      <w:r>
        <w:rPr>
          <w:rFonts w:hint="eastAsia"/>
          <w:b/>
          <w:sz w:val="24"/>
          <w:highlight w:val="none"/>
        </w:rPr>
        <w:t>采购人：</w:t>
      </w:r>
      <w:r>
        <w:rPr>
          <w:rFonts w:hint="eastAsia"/>
          <w:b/>
          <w:sz w:val="24"/>
          <w:highlight w:val="none"/>
          <w:lang w:eastAsia="zh-CN"/>
        </w:rPr>
        <w:t>邻水八耳镇</w:t>
      </w:r>
      <w:r>
        <w:rPr>
          <w:rFonts w:hint="eastAsia"/>
          <w:b/>
          <w:sz w:val="24"/>
          <w:highlight w:val="none"/>
          <w:lang w:val="en-US" w:eastAsia="zh-CN"/>
        </w:rPr>
        <w:t>卫生院</w:t>
      </w:r>
    </w:p>
    <w:p w14:paraId="2DBB9B82">
      <w:pPr>
        <w:pStyle w:val="21"/>
        <w:spacing w:line="440" w:lineRule="exact"/>
        <w:rPr>
          <w:rFonts w:hint="default"/>
          <w:sz w:val="24"/>
          <w:highlight w:val="none"/>
          <w:lang w:val="en-US" w:eastAsia="zh-CN"/>
        </w:rPr>
      </w:pPr>
      <w:r>
        <w:rPr>
          <w:rFonts w:hint="eastAsia" w:ascii="宋体" w:hAnsi="宋体"/>
          <w:bCs/>
          <w:sz w:val="24"/>
          <w:highlight w:val="none"/>
        </w:rPr>
        <w:t>通讯地址：</w:t>
      </w:r>
      <w:r>
        <w:rPr>
          <w:rFonts w:hint="eastAsia"/>
          <w:sz w:val="24"/>
          <w:highlight w:val="none"/>
        </w:rPr>
        <w:t>邻水县</w:t>
      </w:r>
      <w:r>
        <w:rPr>
          <w:rFonts w:hint="eastAsia"/>
          <w:sz w:val="24"/>
          <w:highlight w:val="none"/>
          <w:lang w:eastAsia="zh-CN"/>
        </w:rPr>
        <w:t>八耳镇兴隆街</w:t>
      </w:r>
      <w:r>
        <w:rPr>
          <w:rFonts w:hint="eastAsia"/>
          <w:sz w:val="24"/>
          <w:highlight w:val="none"/>
          <w:lang w:val="en-US" w:eastAsia="zh-CN"/>
        </w:rPr>
        <w:t>53号</w:t>
      </w:r>
    </w:p>
    <w:p w14:paraId="7BF1ED39">
      <w:pPr>
        <w:pStyle w:val="21"/>
        <w:spacing w:line="440" w:lineRule="exact"/>
        <w:rPr>
          <w:rFonts w:hint="default" w:eastAsia="宋体"/>
          <w:sz w:val="24"/>
          <w:highlight w:val="none"/>
          <w:lang w:val="en-US" w:eastAsia="zh-CN"/>
        </w:rPr>
      </w:pPr>
      <w:r>
        <w:rPr>
          <w:rFonts w:hint="eastAsia"/>
          <w:sz w:val="24"/>
          <w:highlight w:val="none"/>
        </w:rPr>
        <w:t>联 系 人：</w:t>
      </w:r>
      <w:r>
        <w:rPr>
          <w:rFonts w:hint="eastAsia"/>
          <w:sz w:val="24"/>
          <w:highlight w:val="none"/>
          <w:lang w:eastAsia="zh-CN"/>
        </w:rPr>
        <w:t>游</w:t>
      </w:r>
      <w:r>
        <w:rPr>
          <w:rFonts w:hint="eastAsia"/>
          <w:sz w:val="24"/>
          <w:highlight w:val="none"/>
        </w:rPr>
        <w:t>老师</w:t>
      </w:r>
      <w:r>
        <w:rPr>
          <w:rFonts w:hint="eastAsia"/>
          <w:sz w:val="24"/>
          <w:highlight w:val="none"/>
          <w:lang w:val="en-US" w:eastAsia="zh-CN"/>
        </w:rPr>
        <w:t>、刘老师</w:t>
      </w:r>
      <w:r>
        <w:rPr>
          <w:rFonts w:hint="eastAsia"/>
          <w:sz w:val="24"/>
          <w:highlight w:val="none"/>
          <w:lang w:val="en-US" w:eastAsia="zh-CN"/>
        </w:rPr>
        <w:tab/>
      </w:r>
    </w:p>
    <w:p w14:paraId="2D0F87E9">
      <w:pPr>
        <w:pStyle w:val="21"/>
        <w:spacing w:line="440" w:lineRule="exact"/>
        <w:rPr>
          <w:rFonts w:hint="default" w:eastAsia="宋体"/>
          <w:sz w:val="24"/>
          <w:highlight w:val="none"/>
          <w:lang w:val="en-US" w:eastAsia="zh-CN"/>
        </w:rPr>
      </w:pPr>
      <w:r>
        <w:rPr>
          <w:rFonts w:hint="eastAsia"/>
          <w:sz w:val="24"/>
          <w:highlight w:val="none"/>
        </w:rPr>
        <w:t>联系电话：</w:t>
      </w:r>
      <w:r>
        <w:rPr>
          <w:rFonts w:hint="eastAsia"/>
          <w:sz w:val="24"/>
          <w:highlight w:val="none"/>
          <w:lang w:val="en-US" w:eastAsia="zh-CN"/>
        </w:rPr>
        <w:t>13419307041、18224373872</w:t>
      </w:r>
    </w:p>
    <w:p w14:paraId="29538C5F">
      <w:pPr>
        <w:pStyle w:val="21"/>
        <w:spacing w:line="440" w:lineRule="exact"/>
        <w:ind w:firstLine="1200" w:firstLineChars="500"/>
        <w:rPr>
          <w:rFonts w:hint="default"/>
          <w:sz w:val="24"/>
          <w:highlight w:val="none"/>
          <w:lang w:val="en-US" w:eastAsia="zh-CN"/>
        </w:rPr>
      </w:pPr>
    </w:p>
    <w:p w14:paraId="016FA503">
      <w:pPr>
        <w:pStyle w:val="14"/>
        <w:spacing w:before="0" w:beforeAutospacing="0" w:after="0" w:afterAutospacing="0" w:line="440" w:lineRule="exact"/>
        <w:ind w:firstLine="5760" w:firstLineChars="2400"/>
        <w:rPr>
          <w:rFonts w:hint="default" w:eastAsia="宋体"/>
          <w:sz w:val="24"/>
          <w:szCs w:val="24"/>
          <w:highlight w:val="none"/>
          <w:lang w:val="en-US" w:eastAsia="zh-CN"/>
        </w:rPr>
      </w:pPr>
    </w:p>
    <w:p w14:paraId="47412877">
      <w:pPr>
        <w:jc w:val="center"/>
        <w:rPr>
          <w:rFonts w:hint="eastAsia"/>
          <w:highlight w:val="none"/>
        </w:rPr>
      </w:pPr>
      <w:bookmarkStart w:id="4" w:name="_Toc29925"/>
      <w:r>
        <w:rPr>
          <w:rFonts w:hint="eastAsia"/>
          <w:sz w:val="36"/>
          <w:szCs w:val="36"/>
          <w:highlight w:val="none"/>
        </w:rPr>
        <w:br w:type="page"/>
      </w:r>
      <w:bookmarkStart w:id="5" w:name="_Toc3739"/>
      <w:r>
        <w:rPr>
          <w:rFonts w:hint="eastAsia"/>
          <w:b/>
          <w:bCs/>
          <w:sz w:val="36"/>
          <w:szCs w:val="44"/>
          <w:highlight w:val="none"/>
        </w:rPr>
        <w:t>第二章  询价须知</w:t>
      </w:r>
      <w:bookmarkEnd w:id="4"/>
      <w:bookmarkEnd w:id="5"/>
    </w:p>
    <w:p w14:paraId="0E762AFE">
      <w:pPr>
        <w:jc w:val="center"/>
        <w:rPr>
          <w:rFonts w:hint="eastAsia" w:ascii="黑体" w:hAnsi="Arial" w:eastAsia="黑体" w:cs="Times New Roman"/>
          <w:b/>
          <w:bCs w:val="0"/>
          <w:kern w:val="2"/>
          <w:sz w:val="32"/>
          <w:szCs w:val="32"/>
          <w:highlight w:val="none"/>
          <w:lang w:val="en-US" w:eastAsia="zh-CN" w:bidi="ar-SA"/>
        </w:rPr>
      </w:pPr>
      <w:r>
        <w:rPr>
          <w:rFonts w:hint="eastAsia" w:ascii="黑体" w:hAnsi="Arial" w:eastAsia="黑体" w:cs="Times New Roman"/>
          <w:b/>
          <w:bCs w:val="0"/>
          <w:kern w:val="2"/>
          <w:sz w:val="32"/>
          <w:szCs w:val="32"/>
          <w:highlight w:val="none"/>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rPr>
                <w:highlight w:val="none"/>
              </w:rPr>
            </w:pPr>
            <w:r>
              <w:rPr>
                <w:highlight w:val="none"/>
              </w:rPr>
              <w:t>序号</w:t>
            </w:r>
          </w:p>
        </w:tc>
        <w:tc>
          <w:tcPr>
            <w:tcW w:w="2252" w:type="dxa"/>
          </w:tcPr>
          <w:p w14:paraId="6F0D5B1B">
            <w:pPr>
              <w:pStyle w:val="29"/>
              <w:rPr>
                <w:highlight w:val="none"/>
              </w:rPr>
            </w:pPr>
            <w:r>
              <w:rPr>
                <w:highlight w:val="none"/>
              </w:rPr>
              <w:t>应知事项</w:t>
            </w:r>
          </w:p>
        </w:tc>
        <w:tc>
          <w:tcPr>
            <w:tcW w:w="5184" w:type="dxa"/>
          </w:tcPr>
          <w:p w14:paraId="4F69C865">
            <w:pPr>
              <w:pStyle w:val="29"/>
              <w:rPr>
                <w:highlight w:val="none"/>
              </w:rPr>
            </w:pPr>
            <w:r>
              <w:rPr>
                <w:highlight w:val="none"/>
              </w:rP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rPr>
                <w:highlight w:val="none"/>
              </w:rPr>
            </w:pPr>
            <w:r>
              <w:rPr>
                <w:highlight w:val="none"/>
              </w:rPr>
              <w:t>1</w:t>
            </w:r>
          </w:p>
        </w:tc>
        <w:tc>
          <w:tcPr>
            <w:tcW w:w="2252" w:type="dxa"/>
            <w:vAlign w:val="top"/>
          </w:tcPr>
          <w:p w14:paraId="4F5AD559">
            <w:pPr>
              <w:pStyle w:val="29"/>
              <w:rPr>
                <w:highlight w:val="none"/>
              </w:rPr>
            </w:pPr>
            <w:r>
              <w:rPr>
                <w:highlight w:val="none"/>
              </w:rPr>
              <w:t>采购预算（实质性要求）</w:t>
            </w:r>
          </w:p>
        </w:tc>
        <w:tc>
          <w:tcPr>
            <w:tcW w:w="5184" w:type="dxa"/>
            <w:vAlign w:val="top"/>
          </w:tcPr>
          <w:p w14:paraId="682981FF">
            <w:pPr>
              <w:pStyle w:val="29"/>
              <w:rPr>
                <w:highlight w:val="none"/>
              </w:rPr>
            </w:pPr>
            <w:r>
              <w:rPr>
                <w:highlight w:val="none"/>
              </w:rPr>
              <w:t>本项目采购预算金额如下：</w:t>
            </w:r>
          </w:p>
          <w:p w14:paraId="0AE1719D">
            <w:pPr>
              <w:pStyle w:val="29"/>
              <w:rPr>
                <w:highlight w:val="none"/>
              </w:rPr>
            </w:pPr>
            <w:r>
              <w:rPr>
                <w:rFonts w:hint="eastAsia"/>
                <w:highlight w:val="none"/>
                <w:lang w:val="en-US" w:eastAsia="zh-CN"/>
              </w:rPr>
              <w:t>11000</w:t>
            </w:r>
            <w:r>
              <w:rPr>
                <w:highlight w:val="none"/>
              </w:rPr>
              <w:t>.00元</w:t>
            </w:r>
            <w:r>
              <w:rPr>
                <w:rFonts w:hint="eastAsia"/>
                <w:highlight w:val="none"/>
                <w:lang w:eastAsia="zh-CN"/>
              </w:rPr>
              <w:t>，</w:t>
            </w:r>
            <w:r>
              <w:rPr>
                <w:highlight w:val="none"/>
              </w:rP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rPr>
                <w:highlight w:val="none"/>
              </w:rPr>
            </w:pPr>
            <w:r>
              <w:rPr>
                <w:highlight w:val="none"/>
              </w:rPr>
              <w:t>2</w:t>
            </w:r>
          </w:p>
        </w:tc>
        <w:tc>
          <w:tcPr>
            <w:tcW w:w="2252" w:type="dxa"/>
            <w:vAlign w:val="top"/>
          </w:tcPr>
          <w:p w14:paraId="6185B780">
            <w:pPr>
              <w:pStyle w:val="29"/>
              <w:rPr>
                <w:highlight w:val="none"/>
              </w:rPr>
            </w:pPr>
            <w:r>
              <w:rPr>
                <w:highlight w:val="none"/>
              </w:rPr>
              <w:t>最高限价（实质性要求）</w:t>
            </w:r>
          </w:p>
        </w:tc>
        <w:tc>
          <w:tcPr>
            <w:tcW w:w="5184" w:type="dxa"/>
            <w:vAlign w:val="top"/>
          </w:tcPr>
          <w:p w14:paraId="5F5861FF">
            <w:pPr>
              <w:pStyle w:val="29"/>
              <w:rPr>
                <w:highlight w:val="none"/>
              </w:rPr>
            </w:pPr>
            <w:r>
              <w:rPr>
                <w:highlight w:val="none"/>
              </w:rPr>
              <w:t>本项目采购预算金额如下：</w:t>
            </w:r>
          </w:p>
          <w:p w14:paraId="7015443D">
            <w:pPr>
              <w:pStyle w:val="29"/>
              <w:rPr>
                <w:highlight w:val="none"/>
              </w:rPr>
            </w:pPr>
            <w:r>
              <w:rPr>
                <w:rFonts w:hint="eastAsia"/>
                <w:highlight w:val="none"/>
                <w:lang w:val="en-US" w:eastAsia="zh-CN"/>
              </w:rPr>
              <w:t>11000</w:t>
            </w:r>
            <w:r>
              <w:rPr>
                <w:highlight w:val="none"/>
              </w:rPr>
              <w:t>.00元</w:t>
            </w:r>
            <w:r>
              <w:rPr>
                <w:rFonts w:hint="eastAsia"/>
                <w:highlight w:val="none"/>
                <w:lang w:eastAsia="zh-CN"/>
              </w:rPr>
              <w:t>，</w:t>
            </w:r>
            <w:r>
              <w:rPr>
                <w:highlight w:val="none"/>
              </w:rP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rPr>
                <w:highlight w:val="none"/>
              </w:rPr>
            </w:pPr>
            <w:r>
              <w:rPr>
                <w:highlight w:val="none"/>
              </w:rPr>
              <w:t>3</w:t>
            </w:r>
          </w:p>
        </w:tc>
        <w:tc>
          <w:tcPr>
            <w:tcW w:w="2252" w:type="dxa"/>
          </w:tcPr>
          <w:p w14:paraId="793F13AE">
            <w:pPr>
              <w:pStyle w:val="29"/>
              <w:rPr>
                <w:highlight w:val="none"/>
              </w:rPr>
            </w:pPr>
            <w:r>
              <w:rPr>
                <w:highlight w:val="none"/>
              </w:rPr>
              <w:t>评审方法</w:t>
            </w:r>
          </w:p>
        </w:tc>
        <w:tc>
          <w:tcPr>
            <w:tcW w:w="5184" w:type="dxa"/>
          </w:tcPr>
          <w:p w14:paraId="300FA03F">
            <w:pPr>
              <w:pStyle w:val="29"/>
              <w:rPr>
                <w:highlight w:val="none"/>
              </w:rPr>
            </w:pPr>
            <w:r>
              <w:rPr>
                <w:highlight w:val="none"/>
              </w:rPr>
              <w:t>最低评</w:t>
            </w:r>
            <w:r>
              <w:rPr>
                <w:rFonts w:hint="eastAsia"/>
                <w:highlight w:val="none"/>
                <w:lang w:eastAsia="zh-CN"/>
              </w:rPr>
              <w:t>审</w:t>
            </w:r>
            <w:r>
              <w:rPr>
                <w:highlight w:val="none"/>
              </w:rP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rPr>
                <w:highlight w:val="none"/>
              </w:rPr>
            </w:pPr>
            <w:r>
              <w:rPr>
                <w:highlight w:val="none"/>
              </w:rPr>
              <w:t>4</w:t>
            </w:r>
          </w:p>
        </w:tc>
        <w:tc>
          <w:tcPr>
            <w:tcW w:w="2252" w:type="dxa"/>
          </w:tcPr>
          <w:p w14:paraId="1ABA0039">
            <w:pPr>
              <w:pStyle w:val="29"/>
              <w:rPr>
                <w:highlight w:val="none"/>
              </w:rPr>
            </w:pPr>
            <w:r>
              <w:rPr>
                <w:highlight w:val="none"/>
              </w:rPr>
              <w:t>是否接受联合体</w:t>
            </w:r>
          </w:p>
        </w:tc>
        <w:tc>
          <w:tcPr>
            <w:tcW w:w="5184" w:type="dxa"/>
          </w:tcPr>
          <w:p w14:paraId="0D4735AD">
            <w:pPr>
              <w:pStyle w:val="29"/>
              <w:rPr>
                <w:highlight w:val="none"/>
              </w:rPr>
            </w:pPr>
            <w:r>
              <w:rPr>
                <w:highlight w:val="none"/>
              </w:rP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highlight w:val="none"/>
                <w:lang w:eastAsia="zh-CN"/>
              </w:rPr>
            </w:pPr>
            <w:r>
              <w:rPr>
                <w:rFonts w:hint="eastAsia"/>
                <w:highlight w:val="none"/>
                <w:lang w:val="en-US" w:eastAsia="zh-CN"/>
              </w:rPr>
              <w:t>5</w:t>
            </w:r>
          </w:p>
        </w:tc>
        <w:tc>
          <w:tcPr>
            <w:tcW w:w="2252" w:type="dxa"/>
          </w:tcPr>
          <w:p w14:paraId="32FFC1D3">
            <w:pPr>
              <w:pStyle w:val="29"/>
              <w:rPr>
                <w:highlight w:val="none"/>
              </w:rPr>
            </w:pPr>
            <w:r>
              <w:rPr>
                <w:highlight w:val="none"/>
              </w:rPr>
              <w:t>小微企业（监狱企业、残疾人福利性单位视同小微企业）价格扣除</w:t>
            </w:r>
          </w:p>
        </w:tc>
        <w:tc>
          <w:tcPr>
            <w:tcW w:w="5184" w:type="dxa"/>
          </w:tcPr>
          <w:p w14:paraId="4FB24C1F">
            <w:pPr>
              <w:pStyle w:val="29"/>
              <w:rPr>
                <w:rFonts w:hint="default" w:eastAsiaTheme="minorEastAsia"/>
                <w:highlight w:val="none"/>
                <w:lang w:val="en-US" w:eastAsia="zh-CN"/>
              </w:rPr>
            </w:pPr>
            <w:r>
              <w:rPr>
                <w:rFonts w:hint="eastAsia"/>
                <w:highlight w:val="none"/>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highlight w:val="none"/>
                <w:lang w:eastAsia="zh-CN"/>
              </w:rPr>
            </w:pPr>
            <w:r>
              <w:rPr>
                <w:rFonts w:hint="eastAsia"/>
                <w:highlight w:val="none"/>
                <w:lang w:val="en-US" w:eastAsia="zh-CN"/>
              </w:rPr>
              <w:t>6</w:t>
            </w:r>
          </w:p>
        </w:tc>
        <w:tc>
          <w:tcPr>
            <w:tcW w:w="2252" w:type="dxa"/>
          </w:tcPr>
          <w:p w14:paraId="108EF02D">
            <w:pPr>
              <w:pStyle w:val="29"/>
              <w:rPr>
                <w:highlight w:val="none"/>
              </w:rPr>
            </w:pPr>
            <w:r>
              <w:rPr>
                <w:highlight w:val="none"/>
              </w:rPr>
              <w:t>充分、公平竞争保障措施（实质性要求）</w:t>
            </w:r>
          </w:p>
        </w:tc>
        <w:tc>
          <w:tcPr>
            <w:tcW w:w="5184" w:type="dxa"/>
          </w:tcPr>
          <w:p w14:paraId="2DCFD1AE">
            <w:pPr>
              <w:pStyle w:val="29"/>
              <w:rPr>
                <w:highlight w:val="none"/>
              </w:rPr>
            </w:pPr>
            <w:r>
              <w:rPr>
                <w:highlight w:val="none"/>
              </w:rPr>
              <w:t>核心产品允许有多个，不同供应商提供了任意一个相同品牌的核心产品，即视为提供相同品牌的供应商。</w:t>
            </w:r>
          </w:p>
          <w:p w14:paraId="3334D8E0">
            <w:pPr>
              <w:pStyle w:val="29"/>
              <w:rPr>
                <w:highlight w:val="none"/>
              </w:rPr>
            </w:pPr>
            <w:r>
              <w:rPr>
                <w:highlight w:val="none"/>
              </w:rP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rPr>
                <w:highlight w:val="none"/>
              </w:rPr>
            </w:pPr>
            <w:r>
              <w:rPr>
                <w:highlight w:val="none"/>
              </w:rP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highlight w:val="none"/>
                <w:lang w:eastAsia="zh-CN"/>
              </w:rPr>
            </w:pPr>
            <w:r>
              <w:rPr>
                <w:rFonts w:hint="eastAsia"/>
                <w:highlight w:val="none"/>
                <w:lang w:val="en-US" w:eastAsia="zh-CN"/>
              </w:rPr>
              <w:t>7</w:t>
            </w:r>
          </w:p>
        </w:tc>
        <w:tc>
          <w:tcPr>
            <w:tcW w:w="2252" w:type="dxa"/>
          </w:tcPr>
          <w:p w14:paraId="325FD18C">
            <w:pPr>
              <w:pStyle w:val="29"/>
              <w:rPr>
                <w:highlight w:val="none"/>
              </w:rPr>
            </w:pPr>
            <w:r>
              <w:rPr>
                <w:highlight w:val="none"/>
              </w:rPr>
              <w:t>不正当竞争预防措施（实质性要求）</w:t>
            </w:r>
          </w:p>
        </w:tc>
        <w:tc>
          <w:tcPr>
            <w:tcW w:w="5184" w:type="dxa"/>
          </w:tcPr>
          <w:p w14:paraId="2A4C809C">
            <w:pPr>
              <w:pStyle w:val="29"/>
              <w:rPr>
                <w:highlight w:val="none"/>
              </w:rPr>
            </w:pPr>
            <w:r>
              <w:rPr>
                <w:highlight w:val="none"/>
              </w:rPr>
              <w:t>在评审过程中，询价小组认为供应商报价明显低于其他通过符合性审查供应商的报价，有可能影响产品质量或者不能诚信履约的，询价小组应当要求其在合理的时间内通过项目</w:t>
            </w:r>
            <w:r>
              <w:rPr>
                <w:rFonts w:hint="eastAsia"/>
                <w:highlight w:val="none"/>
                <w:lang w:eastAsia="zh-CN"/>
              </w:rPr>
              <w:t>报名邮箱或现场</w:t>
            </w:r>
            <w:r>
              <w:rPr>
                <w:highlight w:val="none"/>
              </w:rPr>
              <w:t>进行书面说明，必要时提交相关证明材料。供应商提交的书面说明，应当加盖供应商公章，在询价小组要求的时间内通过项目</w:t>
            </w:r>
            <w:r>
              <w:rPr>
                <w:rFonts w:hint="eastAsia"/>
                <w:highlight w:val="none"/>
                <w:lang w:eastAsia="zh-CN"/>
              </w:rPr>
              <w:t>报名邮箱或现场</w:t>
            </w:r>
            <w:r>
              <w:rPr>
                <w:highlight w:val="none"/>
              </w:rP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highlight w:val="none"/>
                <w:lang w:eastAsia="zh-CN"/>
              </w:rPr>
            </w:pPr>
            <w:r>
              <w:rPr>
                <w:rFonts w:hint="eastAsia"/>
                <w:highlight w:val="none"/>
                <w:lang w:val="en-US" w:eastAsia="zh-CN"/>
              </w:rPr>
              <w:t>8</w:t>
            </w:r>
          </w:p>
        </w:tc>
        <w:tc>
          <w:tcPr>
            <w:tcW w:w="2252" w:type="dxa"/>
          </w:tcPr>
          <w:p w14:paraId="5929B2F0">
            <w:pPr>
              <w:pStyle w:val="29"/>
              <w:rPr>
                <w:highlight w:val="none"/>
              </w:rPr>
            </w:pPr>
            <w:r>
              <w:rPr>
                <w:rFonts w:hint="eastAsia"/>
                <w:highlight w:val="none"/>
                <w:lang w:eastAsia="zh-CN"/>
              </w:rPr>
              <w:t>投标</w:t>
            </w:r>
            <w:r>
              <w:rPr>
                <w:highlight w:val="none"/>
              </w:rPr>
              <w:t>保证金</w:t>
            </w:r>
          </w:p>
        </w:tc>
        <w:tc>
          <w:tcPr>
            <w:tcW w:w="5184" w:type="dxa"/>
          </w:tcPr>
          <w:p w14:paraId="0C9E9559">
            <w:pPr>
              <w:pStyle w:val="29"/>
              <w:rPr>
                <w:highlight w:val="none"/>
              </w:rPr>
            </w:pPr>
            <w:r>
              <w:rPr>
                <w:highlight w:val="none"/>
              </w:rPr>
              <w:t>本项目不收取</w:t>
            </w:r>
            <w:r>
              <w:rPr>
                <w:rFonts w:hint="eastAsia"/>
                <w:highlight w:val="none"/>
                <w:lang w:eastAsia="zh-CN"/>
              </w:rPr>
              <w:t>投标</w:t>
            </w:r>
            <w:r>
              <w:rPr>
                <w:highlight w:val="none"/>
              </w:rP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highlight w:val="none"/>
                <w:lang w:eastAsia="zh-CN"/>
              </w:rPr>
            </w:pPr>
            <w:r>
              <w:rPr>
                <w:rFonts w:hint="eastAsia"/>
                <w:highlight w:val="none"/>
                <w:lang w:val="en-US" w:eastAsia="zh-CN"/>
              </w:rPr>
              <w:t>9</w:t>
            </w:r>
          </w:p>
        </w:tc>
        <w:tc>
          <w:tcPr>
            <w:tcW w:w="2252" w:type="dxa"/>
          </w:tcPr>
          <w:p w14:paraId="667932E1">
            <w:pPr>
              <w:pStyle w:val="29"/>
              <w:rPr>
                <w:highlight w:val="none"/>
              </w:rPr>
            </w:pPr>
            <w:r>
              <w:rPr>
                <w:highlight w:val="none"/>
              </w:rPr>
              <w:t>履约保证金（实质性要求）</w:t>
            </w:r>
          </w:p>
        </w:tc>
        <w:tc>
          <w:tcPr>
            <w:tcW w:w="5184" w:type="dxa"/>
          </w:tcPr>
          <w:p w14:paraId="2768FC86">
            <w:pPr>
              <w:pStyle w:val="29"/>
              <w:rPr>
                <w:rFonts w:hint="eastAsia" w:eastAsiaTheme="minorEastAsia"/>
                <w:highlight w:val="none"/>
                <w:lang w:eastAsia="zh-CN"/>
              </w:rPr>
            </w:pPr>
            <w:r>
              <w:rPr>
                <w:highlight w:val="none"/>
              </w:rPr>
              <w:t>本项目不收取履约保证金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highlight w:val="none"/>
                <w:lang w:eastAsia="zh-CN"/>
              </w:rPr>
            </w:pPr>
            <w:r>
              <w:rPr>
                <w:highlight w:val="none"/>
              </w:rPr>
              <w:t>1</w:t>
            </w:r>
            <w:r>
              <w:rPr>
                <w:rFonts w:hint="eastAsia"/>
                <w:highlight w:val="none"/>
                <w:lang w:val="en-US" w:eastAsia="zh-CN"/>
              </w:rPr>
              <w:t>0</w:t>
            </w:r>
          </w:p>
        </w:tc>
        <w:tc>
          <w:tcPr>
            <w:tcW w:w="2252" w:type="dxa"/>
          </w:tcPr>
          <w:p w14:paraId="7DEFF21A">
            <w:pPr>
              <w:pStyle w:val="29"/>
              <w:rPr>
                <w:highlight w:val="none"/>
              </w:rPr>
            </w:pPr>
            <w:r>
              <w:rPr>
                <w:highlight w:val="none"/>
              </w:rPr>
              <w:t>响应有效期（实质性要求）</w:t>
            </w:r>
          </w:p>
        </w:tc>
        <w:tc>
          <w:tcPr>
            <w:tcW w:w="5184" w:type="dxa"/>
          </w:tcPr>
          <w:p w14:paraId="73878C3A">
            <w:pPr>
              <w:pStyle w:val="29"/>
              <w:rPr>
                <w:highlight w:val="none"/>
              </w:rPr>
            </w:pPr>
            <w:r>
              <w:rPr>
                <w:highlight w:val="none"/>
              </w:rPr>
              <w:t>提交响应文件的截止之日起不少于</w:t>
            </w:r>
            <w:r>
              <w:rPr>
                <w:rFonts w:hint="eastAsia"/>
                <w:highlight w:val="none"/>
                <w:lang w:val="en-US" w:eastAsia="zh-CN"/>
              </w:rPr>
              <w:t>9</w:t>
            </w:r>
            <w:r>
              <w:rPr>
                <w:highlight w:val="none"/>
              </w:rP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highlight w:val="none"/>
                <w:lang w:eastAsia="zh-CN"/>
              </w:rPr>
            </w:pPr>
            <w:r>
              <w:rPr>
                <w:highlight w:val="none"/>
              </w:rPr>
              <w:t>1</w:t>
            </w:r>
            <w:r>
              <w:rPr>
                <w:rFonts w:hint="eastAsia"/>
                <w:highlight w:val="none"/>
                <w:lang w:val="en-US" w:eastAsia="zh-CN"/>
              </w:rPr>
              <w:t>1</w:t>
            </w:r>
          </w:p>
        </w:tc>
        <w:tc>
          <w:tcPr>
            <w:tcW w:w="2252" w:type="dxa"/>
          </w:tcPr>
          <w:p w14:paraId="1C08820F">
            <w:pPr>
              <w:pStyle w:val="29"/>
              <w:rPr>
                <w:highlight w:val="none"/>
              </w:rPr>
            </w:pPr>
            <w:r>
              <w:rPr>
                <w:highlight w:val="none"/>
              </w:rPr>
              <w:t>采购结果公告</w:t>
            </w:r>
          </w:p>
        </w:tc>
        <w:tc>
          <w:tcPr>
            <w:tcW w:w="5184" w:type="dxa"/>
          </w:tcPr>
          <w:p w14:paraId="622A96AE">
            <w:pPr>
              <w:pStyle w:val="29"/>
              <w:rPr>
                <w:highlight w:val="none"/>
              </w:rPr>
            </w:pPr>
            <w:r>
              <w:rPr>
                <w:highlight w:val="none"/>
              </w:rPr>
              <w:t>采购结果将在</w:t>
            </w:r>
            <w:r>
              <w:rPr>
                <w:rFonts w:hint="eastAsia"/>
                <w:highlight w:val="none"/>
                <w:lang w:eastAsia="zh-CN"/>
              </w:rPr>
              <w:t>邻水县人民医院</w:t>
            </w:r>
            <w:r>
              <w:rPr>
                <w:highlight w:val="none"/>
              </w:rP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highlight w:val="none"/>
                <w:lang w:eastAsia="zh-CN"/>
              </w:rPr>
            </w:pPr>
            <w:r>
              <w:rPr>
                <w:highlight w:val="none"/>
              </w:rPr>
              <w:t>1</w:t>
            </w:r>
            <w:r>
              <w:rPr>
                <w:rFonts w:hint="eastAsia"/>
                <w:highlight w:val="none"/>
                <w:lang w:val="en-US" w:eastAsia="zh-CN"/>
              </w:rPr>
              <w:t>2</w:t>
            </w:r>
          </w:p>
        </w:tc>
        <w:tc>
          <w:tcPr>
            <w:tcW w:w="2252" w:type="dxa"/>
          </w:tcPr>
          <w:p w14:paraId="1F8DE052">
            <w:pPr>
              <w:pStyle w:val="29"/>
              <w:rPr>
                <w:highlight w:val="none"/>
              </w:rPr>
            </w:pPr>
            <w:r>
              <w:rPr>
                <w:highlight w:val="none"/>
              </w:rPr>
              <w:t>成交通知书</w:t>
            </w:r>
          </w:p>
        </w:tc>
        <w:tc>
          <w:tcPr>
            <w:tcW w:w="5184" w:type="dxa"/>
          </w:tcPr>
          <w:p w14:paraId="3C28BCD6">
            <w:pPr>
              <w:pStyle w:val="29"/>
              <w:rPr>
                <w:highlight w:val="none"/>
              </w:rPr>
            </w:pPr>
            <w:r>
              <w:rPr>
                <w:highlight w:val="none"/>
              </w:rP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highlight w:val="none"/>
                <w:lang w:val="en-US" w:eastAsia="zh-CN"/>
              </w:rPr>
            </w:pPr>
            <w:r>
              <w:rPr>
                <w:rFonts w:hint="eastAsia"/>
                <w:highlight w:val="none"/>
                <w:lang w:val="en-US" w:eastAsia="zh-CN"/>
              </w:rPr>
              <w:t>13</w:t>
            </w:r>
          </w:p>
        </w:tc>
        <w:tc>
          <w:tcPr>
            <w:tcW w:w="2252" w:type="dxa"/>
          </w:tcPr>
          <w:p w14:paraId="381912E1">
            <w:pPr>
              <w:pStyle w:val="29"/>
              <w:rPr>
                <w:highlight w:val="none"/>
              </w:rPr>
            </w:pPr>
            <w:r>
              <w:rPr>
                <w:highlight w:val="none"/>
              </w:rPr>
              <w:t>进口产品</w:t>
            </w:r>
          </w:p>
        </w:tc>
        <w:tc>
          <w:tcPr>
            <w:tcW w:w="5184" w:type="dxa"/>
          </w:tcPr>
          <w:p w14:paraId="135BE7AA">
            <w:pPr>
              <w:pStyle w:val="29"/>
              <w:rPr>
                <w:highlight w:val="none"/>
              </w:rPr>
            </w:pPr>
            <w:r>
              <w:rPr>
                <w:highlight w:val="none"/>
              </w:rP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highlight w:val="none"/>
                <w:lang w:val="en-US" w:eastAsia="zh-CN"/>
              </w:rPr>
            </w:pPr>
            <w:r>
              <w:rPr>
                <w:rFonts w:hint="eastAsia"/>
                <w:highlight w:val="none"/>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highlight w:val="none"/>
                <w:lang w:val="en-US" w:eastAsia="zh-CN" w:bidi="ar-SA"/>
              </w:rPr>
            </w:pPr>
            <w:r>
              <w:rPr>
                <w:rFonts w:hint="eastAsia" w:asciiTheme="minorHAnsi" w:hAnsiTheme="minorHAnsi" w:eastAsiaTheme="minorEastAsia" w:cstheme="minorBidi"/>
                <w:kern w:val="0"/>
                <w:sz w:val="20"/>
                <w:szCs w:val="20"/>
                <w:highlight w:val="none"/>
                <w:lang w:val="en-US" w:eastAsia="zh-CN"/>
              </w:rPr>
              <w:t>响应</w:t>
            </w:r>
            <w:r>
              <w:rPr>
                <w:rFonts w:hint="eastAsia" w:asciiTheme="minorHAnsi" w:hAnsiTheme="minorHAnsi" w:eastAsiaTheme="minorEastAsia" w:cstheme="minorBidi"/>
                <w:kern w:val="0"/>
                <w:sz w:val="20"/>
                <w:szCs w:val="20"/>
                <w:highlight w:val="none"/>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highlight w:val="none"/>
                <w:lang w:val="en-US" w:eastAsia="zh-CN" w:bidi="ar-SA"/>
              </w:rPr>
            </w:pPr>
            <w:r>
              <w:rPr>
                <w:rFonts w:hint="eastAsia" w:asciiTheme="minorHAnsi" w:hAnsiTheme="minorHAnsi" w:eastAsiaTheme="minorEastAsia" w:cstheme="minorBidi"/>
                <w:kern w:val="0"/>
                <w:sz w:val="20"/>
                <w:szCs w:val="20"/>
                <w:highlight w:val="none"/>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highlight w:val="none"/>
                <w:lang w:val="en-US" w:eastAsia="zh-Hans"/>
              </w:rPr>
              <w:t>列入供应商黑名单</w:t>
            </w:r>
            <w:r>
              <w:rPr>
                <w:rFonts w:hint="eastAsia" w:asciiTheme="minorHAnsi" w:hAnsiTheme="minorHAnsi" w:eastAsiaTheme="minorEastAsia" w:cstheme="minorBidi"/>
                <w:kern w:val="0"/>
                <w:sz w:val="20"/>
                <w:szCs w:val="20"/>
                <w:highlight w:val="none"/>
                <w:lang w:val="en-US" w:eastAsia="zh-CN"/>
              </w:rPr>
              <w:t>，两</w:t>
            </w:r>
            <w:r>
              <w:rPr>
                <w:rFonts w:hint="eastAsia" w:asciiTheme="minorHAnsi" w:hAnsiTheme="minorHAnsi" w:eastAsiaTheme="minorEastAsia" w:cstheme="minorBidi"/>
                <w:kern w:val="0"/>
                <w:sz w:val="20"/>
                <w:szCs w:val="20"/>
                <w:highlight w:val="none"/>
                <w:lang w:val="en-US" w:eastAsia="zh-Hans"/>
              </w:rPr>
              <w:t>年内不得参与</w:t>
            </w:r>
            <w:r>
              <w:rPr>
                <w:rFonts w:hint="eastAsia" w:asciiTheme="minorHAnsi" w:hAnsiTheme="minorHAnsi" w:eastAsiaTheme="minorEastAsia" w:cstheme="minorBidi"/>
                <w:kern w:val="0"/>
                <w:sz w:val="20"/>
                <w:szCs w:val="20"/>
                <w:highlight w:val="none"/>
                <w:lang w:val="en-US" w:eastAsia="zh-CN"/>
              </w:rPr>
              <w:t>采购人院内</w:t>
            </w:r>
            <w:r>
              <w:rPr>
                <w:rFonts w:hint="eastAsia" w:asciiTheme="minorHAnsi" w:hAnsiTheme="minorHAnsi" w:eastAsiaTheme="minorEastAsia" w:cstheme="minorBidi"/>
                <w:kern w:val="0"/>
                <w:sz w:val="20"/>
                <w:szCs w:val="20"/>
                <w:highlight w:val="none"/>
                <w:lang w:val="en-US" w:eastAsia="zh-Hans"/>
              </w:rPr>
              <w:t>的</w:t>
            </w:r>
            <w:r>
              <w:rPr>
                <w:rFonts w:hint="eastAsia" w:asciiTheme="minorHAnsi" w:hAnsiTheme="minorHAnsi" w:eastAsiaTheme="minorEastAsia" w:cstheme="minorBidi"/>
                <w:kern w:val="0"/>
                <w:sz w:val="20"/>
                <w:szCs w:val="20"/>
                <w:highlight w:val="none"/>
                <w:lang w:val="en-US" w:eastAsia="zh-CN"/>
              </w:rPr>
              <w:t>采购活动。</w:t>
            </w:r>
          </w:p>
        </w:tc>
      </w:tr>
    </w:tbl>
    <w:p w14:paraId="49348FD4">
      <w:pPr>
        <w:pStyle w:val="3"/>
        <w:rPr>
          <w:rFonts w:hint="eastAsia" w:ascii="黑体" w:hAnsi="Arial" w:eastAsia="黑体" w:cs="Times New Roman"/>
          <w:b/>
          <w:bCs w:val="0"/>
          <w:kern w:val="2"/>
          <w:sz w:val="32"/>
          <w:szCs w:val="32"/>
          <w:highlight w:val="none"/>
          <w:lang w:val="en-US" w:eastAsia="zh-CN" w:bidi="ar-SA"/>
        </w:rPr>
      </w:pPr>
    </w:p>
    <w:p w14:paraId="5C62FDB1">
      <w:pPr>
        <w:pStyle w:val="5"/>
        <w:keepNext w:val="0"/>
        <w:keepLines w:val="0"/>
        <w:spacing w:before="0" w:after="0" w:line="400" w:lineRule="exact"/>
        <w:jc w:val="center"/>
        <w:rPr>
          <w:rFonts w:hint="eastAsia" w:ascii="黑体"/>
          <w:bCs w:val="0"/>
          <w:highlight w:val="none"/>
        </w:rPr>
      </w:pPr>
      <w:bookmarkStart w:id="6" w:name="_Toc31240"/>
      <w:bookmarkStart w:id="7" w:name="_Toc15215"/>
      <w:bookmarkStart w:id="8" w:name="_Toc13038"/>
      <w:bookmarkStart w:id="9" w:name="_Toc24295"/>
      <w:bookmarkStart w:id="10" w:name="_Toc17067"/>
      <w:r>
        <w:rPr>
          <w:rFonts w:hint="eastAsia" w:ascii="黑体"/>
          <w:bCs w:val="0"/>
          <w:highlight w:val="none"/>
        </w:rPr>
        <w:t>二、总  则</w:t>
      </w:r>
    </w:p>
    <w:p w14:paraId="74C36BB9">
      <w:pPr>
        <w:pStyle w:val="7"/>
        <w:keepNext w:val="0"/>
        <w:keepLines w:val="0"/>
        <w:spacing w:before="0" w:after="0" w:line="400" w:lineRule="exact"/>
        <w:ind w:firstLine="480" w:firstLineChars="200"/>
        <w:rPr>
          <w:rFonts w:hint="eastAsia" w:ascii="宋体" w:hAnsi="宋体"/>
          <w:sz w:val="24"/>
          <w:highlight w:val="none"/>
        </w:rPr>
      </w:pPr>
    </w:p>
    <w:p w14:paraId="1EAF8FC7">
      <w:pPr>
        <w:pStyle w:val="7"/>
        <w:keepNext w:val="0"/>
        <w:keepLines w:val="0"/>
        <w:spacing w:before="0" w:after="0" w:line="400" w:lineRule="exact"/>
        <w:ind w:firstLine="480" w:firstLineChars="200"/>
        <w:rPr>
          <w:rFonts w:hint="eastAsia" w:ascii="宋体" w:hAnsi="宋体"/>
          <w:sz w:val="24"/>
          <w:highlight w:val="none"/>
        </w:rPr>
      </w:pPr>
      <w:r>
        <w:rPr>
          <w:rFonts w:hint="eastAsia" w:ascii="宋体" w:hAnsi="宋体"/>
          <w:sz w:val="24"/>
          <w:highlight w:val="none"/>
        </w:rPr>
        <w:t>1</w:t>
      </w:r>
      <w:r>
        <w:rPr>
          <w:rFonts w:ascii="宋体" w:hAnsi="宋体"/>
          <w:sz w:val="24"/>
          <w:highlight w:val="none"/>
        </w:rPr>
        <w:t>.</w:t>
      </w:r>
      <w:r>
        <w:rPr>
          <w:rFonts w:hint="eastAsia" w:ascii="宋体" w:hAnsi="宋体"/>
          <w:sz w:val="24"/>
          <w:szCs w:val="24"/>
          <w:highlight w:val="none"/>
        </w:rPr>
        <w:t>适用范围</w:t>
      </w:r>
    </w:p>
    <w:p w14:paraId="1B68CDD9">
      <w:pPr>
        <w:tabs>
          <w:tab w:val="left" w:pos="7665"/>
        </w:tabs>
        <w:spacing w:line="400" w:lineRule="exact"/>
        <w:ind w:firstLine="480" w:firstLineChars="200"/>
        <w:rPr>
          <w:rFonts w:hint="eastAsia" w:ascii="宋体" w:hAnsi="宋体"/>
          <w:sz w:val="24"/>
          <w:highlight w:val="none"/>
        </w:rPr>
      </w:pPr>
      <w:r>
        <w:rPr>
          <w:rFonts w:hint="eastAsia" w:ascii="宋体" w:hAnsi="宋体"/>
          <w:sz w:val="24"/>
          <w:highlight w:val="none"/>
        </w:rPr>
        <w:t>1</w:t>
      </w:r>
      <w:r>
        <w:rPr>
          <w:rFonts w:ascii="宋体" w:hAnsi="宋体"/>
          <w:sz w:val="24"/>
          <w:highlight w:val="none"/>
        </w:rPr>
        <w:t>.</w:t>
      </w:r>
      <w:r>
        <w:rPr>
          <w:rFonts w:hint="eastAsia" w:ascii="宋体" w:hAnsi="宋体"/>
          <w:sz w:val="24"/>
          <w:highlight w:val="none"/>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highlight w:val="none"/>
        </w:rPr>
      </w:pPr>
      <w:r>
        <w:rPr>
          <w:rFonts w:hint="eastAsia" w:ascii="宋体" w:hAnsi="宋体"/>
          <w:sz w:val="24"/>
          <w:highlight w:val="none"/>
        </w:rPr>
        <w:t>1.2 本询价通知书的解释权归采购人所有。</w:t>
      </w:r>
    </w:p>
    <w:p w14:paraId="43F19311">
      <w:pPr>
        <w:pStyle w:val="7"/>
        <w:keepNext w:val="0"/>
        <w:keepLines w:val="0"/>
        <w:spacing w:before="0" w:after="0" w:line="400" w:lineRule="exact"/>
        <w:ind w:firstLine="480" w:firstLineChars="200"/>
        <w:rPr>
          <w:rFonts w:hint="eastAsia" w:ascii="宋体" w:hAnsi="宋体"/>
          <w:sz w:val="24"/>
          <w:highlight w:val="none"/>
        </w:rPr>
      </w:pPr>
      <w:r>
        <w:rPr>
          <w:rFonts w:ascii="宋体" w:hAnsi="宋体"/>
          <w:sz w:val="24"/>
          <w:highlight w:val="none"/>
        </w:rPr>
        <w:t>2.</w:t>
      </w:r>
      <w:r>
        <w:rPr>
          <w:rFonts w:hint="eastAsia" w:ascii="宋体" w:hAnsi="宋体"/>
          <w:sz w:val="24"/>
          <w:highlight w:val="none"/>
        </w:rPr>
        <w:t>采购主体</w:t>
      </w:r>
    </w:p>
    <w:p w14:paraId="625B3686">
      <w:pPr>
        <w:tabs>
          <w:tab w:val="left" w:pos="7665"/>
        </w:tabs>
        <w:spacing w:line="400" w:lineRule="exact"/>
        <w:ind w:firstLine="480" w:firstLineChars="200"/>
        <w:rPr>
          <w:rFonts w:hint="eastAsia" w:ascii="宋体" w:hAnsi="宋体"/>
          <w:sz w:val="24"/>
          <w:highlight w:val="none"/>
        </w:rPr>
      </w:pPr>
      <w:r>
        <w:rPr>
          <w:rFonts w:hint="eastAsia" w:ascii="宋体" w:hAnsi="宋体"/>
          <w:sz w:val="24"/>
          <w:highlight w:val="none"/>
        </w:rPr>
        <w:t>2</w:t>
      </w:r>
      <w:r>
        <w:rPr>
          <w:rFonts w:ascii="宋体" w:hAnsi="宋体"/>
          <w:sz w:val="24"/>
          <w:highlight w:val="none"/>
        </w:rPr>
        <w:t>.</w:t>
      </w:r>
      <w:r>
        <w:rPr>
          <w:rFonts w:hint="eastAsia" w:ascii="宋体" w:hAnsi="宋体"/>
          <w:sz w:val="24"/>
          <w:highlight w:val="none"/>
        </w:rPr>
        <w:t>1本次询价的采购人是</w:t>
      </w:r>
      <w:r>
        <w:rPr>
          <w:rFonts w:hint="eastAsia" w:ascii="宋体" w:hAnsi="宋体"/>
          <w:sz w:val="24"/>
          <w:highlight w:val="none"/>
          <w:u w:val="single"/>
          <w:lang w:eastAsia="zh-CN"/>
        </w:rPr>
        <w:t>邻水县八耳镇卫生院</w:t>
      </w:r>
      <w:r>
        <w:rPr>
          <w:rFonts w:hint="eastAsia" w:ascii="宋体" w:hAnsi="宋体"/>
          <w:sz w:val="24"/>
          <w:highlight w:val="none"/>
        </w:rPr>
        <w:t>。</w:t>
      </w:r>
    </w:p>
    <w:p w14:paraId="41E98B9A">
      <w:pPr>
        <w:pStyle w:val="7"/>
        <w:keepNext w:val="0"/>
        <w:keepLines w:val="0"/>
        <w:spacing w:before="0" w:after="0" w:line="400" w:lineRule="exact"/>
        <w:ind w:firstLine="480" w:firstLineChars="200"/>
        <w:rPr>
          <w:rFonts w:hint="eastAsia" w:ascii="宋体" w:hAnsi="宋体"/>
          <w:sz w:val="24"/>
          <w:highlight w:val="none"/>
        </w:rPr>
      </w:pPr>
      <w:r>
        <w:rPr>
          <w:rFonts w:ascii="宋体" w:hAnsi="宋体"/>
          <w:sz w:val="24"/>
          <w:highlight w:val="none"/>
        </w:rPr>
        <w:t>3.</w:t>
      </w:r>
      <w:r>
        <w:rPr>
          <w:rFonts w:hint="eastAsia" w:ascii="宋体" w:hAnsi="宋体"/>
          <w:sz w:val="24"/>
          <w:highlight w:val="none"/>
        </w:rPr>
        <w:t xml:space="preserve"> 合格供应商（实质性要求）</w:t>
      </w:r>
    </w:p>
    <w:p w14:paraId="648646FD">
      <w:pPr>
        <w:tabs>
          <w:tab w:val="left" w:pos="7665"/>
        </w:tabs>
        <w:spacing w:line="400" w:lineRule="exact"/>
        <w:rPr>
          <w:rFonts w:hint="eastAsia" w:ascii="宋体" w:hAnsi="宋体"/>
          <w:sz w:val="24"/>
          <w:highlight w:val="none"/>
        </w:rPr>
      </w:pPr>
      <w:r>
        <w:rPr>
          <w:rFonts w:hint="eastAsia" w:ascii="宋体" w:hAnsi="宋体"/>
          <w:b/>
          <w:sz w:val="24"/>
          <w:highlight w:val="none"/>
        </w:rPr>
        <w:t xml:space="preserve">    </w:t>
      </w:r>
      <w:r>
        <w:rPr>
          <w:rFonts w:hint="eastAsia" w:ascii="宋体" w:hAnsi="宋体"/>
          <w:sz w:val="24"/>
          <w:highlight w:val="none"/>
        </w:rPr>
        <w:t>合格供应商应具备以下条件：</w:t>
      </w:r>
    </w:p>
    <w:p w14:paraId="71459993">
      <w:pPr>
        <w:tabs>
          <w:tab w:val="left" w:pos="7665"/>
        </w:tabs>
        <w:spacing w:line="400" w:lineRule="exact"/>
        <w:ind w:firstLine="480" w:firstLineChars="200"/>
        <w:rPr>
          <w:rFonts w:hint="eastAsia" w:ascii="宋体" w:hAnsi="宋体"/>
          <w:spacing w:val="-4"/>
          <w:sz w:val="24"/>
          <w:highlight w:val="none"/>
        </w:rPr>
      </w:pPr>
      <w:r>
        <w:rPr>
          <w:rFonts w:hint="eastAsia" w:ascii="宋体" w:hAnsi="宋体"/>
          <w:sz w:val="24"/>
          <w:highlight w:val="none"/>
        </w:rPr>
        <w:t>3.1 具备法律法规和本采购文件规定的资格条件</w:t>
      </w:r>
      <w:r>
        <w:rPr>
          <w:rFonts w:hint="eastAsia" w:ascii="宋体" w:hAnsi="宋体"/>
          <w:spacing w:val="-4"/>
          <w:sz w:val="24"/>
          <w:highlight w:val="none"/>
        </w:rPr>
        <w:t>；</w:t>
      </w:r>
    </w:p>
    <w:p w14:paraId="1E697DD9">
      <w:pPr>
        <w:tabs>
          <w:tab w:val="left" w:pos="7665"/>
        </w:tabs>
        <w:spacing w:line="400" w:lineRule="exact"/>
        <w:ind w:firstLine="464" w:firstLineChars="200"/>
        <w:rPr>
          <w:rFonts w:hint="eastAsia" w:ascii="宋体" w:hAnsi="宋体"/>
          <w:spacing w:val="-4"/>
          <w:sz w:val="24"/>
          <w:highlight w:val="none"/>
        </w:rPr>
      </w:pPr>
      <w:r>
        <w:rPr>
          <w:rFonts w:hint="eastAsia" w:ascii="宋体" w:hAnsi="宋体"/>
          <w:spacing w:val="-4"/>
          <w:sz w:val="24"/>
          <w:highlight w:val="none"/>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highlight w:val="none"/>
        </w:rPr>
      </w:pPr>
      <w:r>
        <w:rPr>
          <w:rFonts w:hint="eastAsia" w:ascii="宋体" w:hAnsi="宋体"/>
          <w:spacing w:val="-4"/>
          <w:sz w:val="24"/>
          <w:highlight w:val="none"/>
        </w:rPr>
        <w:t>3.3 按照规定</w:t>
      </w:r>
      <w:r>
        <w:rPr>
          <w:rFonts w:hint="eastAsia" w:ascii="宋体" w:hAnsi="宋体"/>
          <w:sz w:val="24"/>
          <w:highlight w:val="none"/>
        </w:rPr>
        <w:t>获取了</w:t>
      </w:r>
      <w:r>
        <w:rPr>
          <w:rFonts w:hint="eastAsia" w:ascii="宋体" w:hAnsi="宋体"/>
          <w:sz w:val="24"/>
          <w:highlight w:val="none"/>
          <w:lang w:eastAsia="zh-CN"/>
        </w:rPr>
        <w:t>询价通知书</w:t>
      </w:r>
      <w:r>
        <w:rPr>
          <w:rFonts w:hint="eastAsia" w:ascii="宋体" w:hAnsi="宋体"/>
          <w:sz w:val="24"/>
          <w:highlight w:val="none"/>
        </w:rPr>
        <w:t>，属于实质性参加政府采购活动的供应商。</w:t>
      </w:r>
    </w:p>
    <w:p w14:paraId="471C91CF">
      <w:pPr>
        <w:pStyle w:val="7"/>
        <w:keepNext w:val="0"/>
        <w:keepLines w:val="0"/>
        <w:spacing w:before="0" w:after="0" w:line="400" w:lineRule="exact"/>
        <w:ind w:firstLine="480" w:firstLineChars="200"/>
        <w:rPr>
          <w:rFonts w:hint="eastAsia" w:ascii="宋体" w:hAnsi="宋体"/>
          <w:sz w:val="24"/>
          <w:highlight w:val="none"/>
        </w:rPr>
      </w:pPr>
      <w:r>
        <w:rPr>
          <w:rFonts w:hint="eastAsia" w:ascii="宋体" w:hAnsi="宋体"/>
          <w:sz w:val="24"/>
          <w:highlight w:val="none"/>
        </w:rPr>
        <w:t xml:space="preserve">4. </w:t>
      </w:r>
      <w:r>
        <w:rPr>
          <w:rFonts w:hint="eastAsia" w:ascii="宋体" w:hAnsi="宋体"/>
          <w:sz w:val="24"/>
          <w:highlight w:val="none"/>
          <w:lang w:eastAsia="zh-CN"/>
        </w:rPr>
        <w:t>询价</w:t>
      </w:r>
      <w:r>
        <w:rPr>
          <w:rFonts w:hint="eastAsia" w:ascii="宋体" w:hAnsi="宋体"/>
          <w:sz w:val="24"/>
          <w:highlight w:val="none"/>
        </w:rPr>
        <w:t>费用（实质性要求）</w:t>
      </w:r>
    </w:p>
    <w:p w14:paraId="3671C84C">
      <w:pPr>
        <w:tabs>
          <w:tab w:val="left" w:pos="7665"/>
        </w:tabs>
        <w:spacing w:line="400" w:lineRule="exact"/>
        <w:ind w:firstLine="480"/>
        <w:rPr>
          <w:rFonts w:hint="eastAsia" w:ascii="宋体" w:hAnsi="宋体"/>
          <w:sz w:val="24"/>
          <w:highlight w:val="none"/>
        </w:rPr>
      </w:pPr>
      <w:r>
        <w:rPr>
          <w:rFonts w:hint="eastAsia" w:ascii="宋体" w:hAnsi="宋体"/>
          <w:sz w:val="24"/>
          <w:highlight w:val="none"/>
        </w:rPr>
        <w:t>无论</w:t>
      </w:r>
      <w:r>
        <w:rPr>
          <w:rFonts w:hint="eastAsia" w:ascii="宋体" w:hAnsi="宋体"/>
          <w:sz w:val="24"/>
          <w:highlight w:val="none"/>
          <w:lang w:eastAsia="zh-CN"/>
        </w:rPr>
        <w:t>询价</w:t>
      </w:r>
      <w:r>
        <w:rPr>
          <w:rFonts w:hint="eastAsia" w:ascii="宋体" w:hAnsi="宋体"/>
          <w:sz w:val="24"/>
          <w:highlight w:val="none"/>
        </w:rPr>
        <w:t>过程中的做法和结果如何，供应商应自行承担参加</w:t>
      </w:r>
      <w:r>
        <w:rPr>
          <w:rFonts w:hint="eastAsia" w:ascii="宋体" w:hAnsi="宋体"/>
          <w:sz w:val="24"/>
          <w:highlight w:val="none"/>
          <w:lang w:eastAsia="zh-CN"/>
        </w:rPr>
        <w:t>询价</w:t>
      </w:r>
      <w:r>
        <w:rPr>
          <w:rFonts w:hint="eastAsia" w:ascii="宋体" w:hAnsi="宋体"/>
          <w:sz w:val="24"/>
          <w:highlight w:val="none"/>
        </w:rPr>
        <w:t>活动的全部费用。</w:t>
      </w:r>
    </w:p>
    <w:p w14:paraId="3021DD56">
      <w:pPr>
        <w:pStyle w:val="23"/>
        <w:spacing w:line="400" w:lineRule="exact"/>
        <w:ind w:left="1" w:firstLine="480" w:firstLineChars="200"/>
        <w:rPr>
          <w:rFonts w:hint="eastAsia" w:hAnsi="宋体"/>
          <w:b/>
          <w:sz w:val="24"/>
          <w:highlight w:val="none"/>
        </w:rPr>
      </w:pPr>
      <w:r>
        <w:rPr>
          <w:rFonts w:hint="eastAsia" w:hAnsi="宋体"/>
          <w:b/>
          <w:sz w:val="24"/>
          <w:highlight w:val="none"/>
        </w:rPr>
        <w:t>5.充分、公平竞争保障措施（实质性要求）</w:t>
      </w:r>
    </w:p>
    <w:p w14:paraId="4572D727">
      <w:pPr>
        <w:pStyle w:val="23"/>
        <w:spacing w:line="400" w:lineRule="exact"/>
        <w:ind w:left="1" w:firstLine="480" w:firstLineChars="200"/>
        <w:rPr>
          <w:rFonts w:hint="eastAsia" w:hAnsi="宋体"/>
          <w:sz w:val="24"/>
          <w:highlight w:val="none"/>
        </w:rPr>
      </w:pPr>
      <w:r>
        <w:rPr>
          <w:rFonts w:hint="eastAsia" w:hAnsi="宋体"/>
          <w:sz w:val="24"/>
          <w:highlight w:val="none"/>
        </w:rPr>
        <w:t>5.1利害关系供应商处理。单位负责人为同一人或者存在直接控股、管理关系的不同供应商不得参加同一合同项下的政府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highlight w:val="none"/>
        </w:rPr>
      </w:pPr>
      <w:r>
        <w:rPr>
          <w:rFonts w:hint="eastAsia" w:hAnsi="宋体"/>
          <w:sz w:val="24"/>
          <w:highlight w:val="none"/>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highlight w:val="none"/>
        </w:rPr>
      </w:pPr>
      <w:r>
        <w:rPr>
          <w:rFonts w:hint="eastAsia" w:hAnsi="宋体"/>
          <w:sz w:val="24"/>
          <w:highlight w:val="none"/>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政府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highlight w:val="none"/>
          <w:lang w:val="en-US" w:eastAsia="zh-CN"/>
        </w:rPr>
      </w:pPr>
      <w:r>
        <w:rPr>
          <w:rFonts w:hint="eastAsia" w:hAnsi="宋体"/>
          <w:sz w:val="24"/>
          <w:highlight w:val="none"/>
        </w:rPr>
        <w:t>5.4提供相同品牌产品处理。提供相同品牌产品的不同供应商参加同一合同项下的采购项目，以其中通过资格性和其他实质性审查且报价最低的供应商参加</w:t>
      </w:r>
      <w:r>
        <w:rPr>
          <w:rFonts w:hint="eastAsia" w:hAnsi="宋体"/>
          <w:sz w:val="24"/>
          <w:highlight w:val="none"/>
          <w:lang w:eastAsia="zh-CN"/>
        </w:rPr>
        <w:t>询价</w:t>
      </w:r>
      <w:r>
        <w:rPr>
          <w:rFonts w:hint="eastAsia" w:hAnsi="宋体"/>
          <w:sz w:val="24"/>
          <w:highlight w:val="none"/>
        </w:rPr>
        <w:t>，报价相同的，由采购人自主采取公平、择优的方式确定一个供应商参见</w:t>
      </w:r>
      <w:r>
        <w:rPr>
          <w:rFonts w:hint="eastAsia" w:hAnsi="宋体"/>
          <w:sz w:val="24"/>
          <w:highlight w:val="none"/>
          <w:lang w:eastAsia="zh-CN"/>
        </w:rPr>
        <w:t>询价</w:t>
      </w:r>
      <w:r>
        <w:rPr>
          <w:rFonts w:hint="eastAsia" w:hAnsi="宋体"/>
          <w:sz w:val="24"/>
          <w:highlight w:val="none"/>
        </w:rPr>
        <w:t>，其他响应无效。</w:t>
      </w:r>
    </w:p>
    <w:p w14:paraId="7757489C">
      <w:pPr>
        <w:pStyle w:val="23"/>
        <w:spacing w:line="400" w:lineRule="exact"/>
        <w:ind w:left="1" w:firstLine="480" w:firstLineChars="200"/>
        <w:rPr>
          <w:rFonts w:hint="eastAsia" w:hAnsi="宋体" w:eastAsia="宋体"/>
          <w:color w:val="auto"/>
          <w:sz w:val="24"/>
          <w:highlight w:val="none"/>
          <w:lang w:eastAsia="zh-CN"/>
        </w:rPr>
      </w:pPr>
      <w:r>
        <w:rPr>
          <w:rFonts w:hint="eastAsia"/>
          <w:sz w:val="24"/>
          <w:highlight w:val="none"/>
        </w:rPr>
        <w:t>非单一产品采购项目中，多家投标人提供的部分或所有核心产品品牌相同的，视为提供相同品牌产品。</w:t>
      </w:r>
      <w:r>
        <w:rPr>
          <w:rFonts w:hint="eastAsia"/>
          <w:color w:val="FF0000"/>
          <w:sz w:val="24"/>
          <w:highlight w:val="none"/>
          <w:lang w:eastAsia="zh-CN"/>
        </w:rPr>
        <w:t>本项目核心产品：公共卫生宣传盆。</w:t>
      </w:r>
    </w:p>
    <w:p w14:paraId="06964830">
      <w:pPr>
        <w:spacing w:line="400" w:lineRule="exact"/>
        <w:ind w:firstLine="480" w:firstLineChars="200"/>
        <w:rPr>
          <w:rFonts w:hint="eastAsia" w:ascii="宋体" w:hAnsi="宋体"/>
          <w:sz w:val="24"/>
          <w:highlight w:val="none"/>
        </w:rPr>
      </w:pPr>
      <w:r>
        <w:rPr>
          <w:rFonts w:hint="eastAsia" w:ascii="宋体" w:hAnsi="宋体"/>
          <w:sz w:val="24"/>
          <w:highlight w:val="none"/>
        </w:rPr>
        <w:t>5.6同一母公司的两家以上的子公司只能组成联合体参加本项目同一合同项下的采购活动，不得以不同供应商身份同时参加本项目同一合同项下的采购活动。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highlight w:val="none"/>
        </w:rPr>
      </w:pPr>
      <w:r>
        <w:rPr>
          <w:rFonts w:hint="eastAsia" w:hAnsi="宋体"/>
          <w:sz w:val="24"/>
          <w:highlight w:val="none"/>
        </w:rPr>
        <w:t>5.8回避。政府采购活动中，采购人员及相关人员与供应商有下列利害关系之一的，应当回避：</w:t>
      </w:r>
    </w:p>
    <w:p w14:paraId="7BCB0ECC">
      <w:pPr>
        <w:pStyle w:val="23"/>
        <w:spacing w:line="400" w:lineRule="exact"/>
        <w:ind w:left="1" w:firstLine="480" w:firstLineChars="200"/>
        <w:rPr>
          <w:rFonts w:hint="eastAsia" w:hAnsi="宋体"/>
          <w:sz w:val="24"/>
          <w:highlight w:val="none"/>
        </w:rPr>
      </w:pPr>
      <w:r>
        <w:rPr>
          <w:rFonts w:hint="eastAsia" w:hAnsi="宋体"/>
          <w:sz w:val="24"/>
          <w:highlight w:val="none"/>
        </w:rPr>
        <w:t>（1）参加采购活动前3年内与供应商存在劳动关系；</w:t>
      </w:r>
    </w:p>
    <w:p w14:paraId="054FBB4C">
      <w:pPr>
        <w:pStyle w:val="23"/>
        <w:spacing w:line="400" w:lineRule="exact"/>
        <w:ind w:left="1" w:firstLine="480" w:firstLineChars="200"/>
        <w:rPr>
          <w:rFonts w:hint="eastAsia" w:hAnsi="宋体"/>
          <w:sz w:val="24"/>
          <w:highlight w:val="none"/>
        </w:rPr>
      </w:pPr>
      <w:r>
        <w:rPr>
          <w:rFonts w:hint="eastAsia" w:hAnsi="宋体"/>
          <w:sz w:val="24"/>
          <w:highlight w:val="none"/>
        </w:rPr>
        <w:t>（2）参加采购活动前3年内担任供应商的董事、监事；</w:t>
      </w:r>
    </w:p>
    <w:p w14:paraId="5E83B5A7">
      <w:pPr>
        <w:pStyle w:val="23"/>
        <w:spacing w:line="400" w:lineRule="exact"/>
        <w:ind w:left="1" w:firstLine="480" w:firstLineChars="200"/>
        <w:rPr>
          <w:rFonts w:hint="eastAsia" w:hAnsi="宋体"/>
          <w:sz w:val="24"/>
          <w:highlight w:val="none"/>
        </w:rPr>
      </w:pPr>
      <w:r>
        <w:rPr>
          <w:rFonts w:hint="eastAsia" w:hAnsi="宋体"/>
          <w:sz w:val="24"/>
          <w:highlight w:val="none"/>
        </w:rPr>
        <w:t>（3）参加采购活动前3年内是供应商的控股股东或者实际控制人；</w:t>
      </w:r>
    </w:p>
    <w:p w14:paraId="0F80E6F4">
      <w:pPr>
        <w:pStyle w:val="23"/>
        <w:spacing w:line="400" w:lineRule="exact"/>
        <w:ind w:left="1" w:firstLine="480" w:firstLineChars="200"/>
        <w:rPr>
          <w:rFonts w:hint="eastAsia" w:hAnsi="宋体"/>
          <w:sz w:val="24"/>
          <w:highlight w:val="none"/>
        </w:rPr>
      </w:pPr>
      <w:r>
        <w:rPr>
          <w:rFonts w:hint="eastAsia" w:hAnsi="宋体"/>
          <w:sz w:val="24"/>
          <w:highlight w:val="none"/>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highlight w:val="none"/>
        </w:rPr>
      </w:pPr>
      <w:r>
        <w:rPr>
          <w:rFonts w:hint="eastAsia" w:hAnsi="宋体"/>
          <w:sz w:val="24"/>
          <w:highlight w:val="none"/>
        </w:rPr>
        <w:t>（5）与供应商有其他可能影响政府采购活动公平、公正进行的关系。</w:t>
      </w:r>
    </w:p>
    <w:p w14:paraId="340848BC">
      <w:pPr>
        <w:pStyle w:val="23"/>
        <w:spacing w:line="400" w:lineRule="exact"/>
        <w:ind w:left="1" w:firstLine="480" w:firstLineChars="200"/>
        <w:rPr>
          <w:rFonts w:hint="eastAsia" w:hAnsi="宋体"/>
          <w:color w:val="auto"/>
          <w:sz w:val="24"/>
          <w:highlight w:val="none"/>
        </w:rPr>
      </w:pPr>
      <w:r>
        <w:rPr>
          <w:rFonts w:hint="eastAsia" w:hAnsi="宋体"/>
          <w:sz w:val="24"/>
          <w:highlight w:val="none"/>
        </w:rPr>
        <w:t>本项目政府采购活动中需要依法回避的采购人员是指采购人内部负责采购项目的具体经办工作人员和直接</w:t>
      </w:r>
      <w:r>
        <w:rPr>
          <w:rFonts w:hint="eastAsia" w:hAnsi="宋体"/>
          <w:color w:val="auto"/>
          <w:sz w:val="24"/>
          <w:highlight w:val="none"/>
        </w:rPr>
        <w:t>分管采购项目的负责人。本项目政府采购活动中需要依法回避的相关人员是指</w:t>
      </w:r>
      <w:r>
        <w:rPr>
          <w:rFonts w:hint="eastAsia" w:hAnsi="宋体"/>
          <w:color w:val="auto"/>
          <w:sz w:val="24"/>
          <w:highlight w:val="none"/>
          <w:lang w:eastAsia="zh-CN"/>
        </w:rPr>
        <w:t>询价</w:t>
      </w:r>
      <w:r>
        <w:rPr>
          <w:rFonts w:hint="eastAsia" w:hAnsi="宋体"/>
          <w:color w:val="auto"/>
          <w:sz w:val="24"/>
          <w:highlight w:val="none"/>
        </w:rPr>
        <w:t>小组成员。</w:t>
      </w:r>
    </w:p>
    <w:p w14:paraId="5CE611F4">
      <w:pPr>
        <w:pStyle w:val="23"/>
        <w:spacing w:line="400" w:lineRule="exact"/>
        <w:ind w:left="1" w:firstLine="480" w:firstLineChars="200"/>
        <w:rPr>
          <w:rFonts w:hint="eastAsia" w:hAnsi="宋体"/>
          <w:color w:val="auto"/>
          <w:sz w:val="24"/>
          <w:highlight w:val="none"/>
        </w:rPr>
      </w:pPr>
      <w:r>
        <w:rPr>
          <w:rFonts w:hint="eastAsia" w:hAnsi="宋体"/>
          <w:color w:val="auto"/>
          <w:sz w:val="24"/>
          <w:highlight w:val="none"/>
        </w:rPr>
        <w:t>供应商认为采购人员及相关人员与其他供应商有利害关系的，可以向</w:t>
      </w:r>
      <w:r>
        <w:rPr>
          <w:rFonts w:hint="eastAsia" w:hAnsi="宋体"/>
          <w:color w:val="auto"/>
          <w:sz w:val="24"/>
          <w:highlight w:val="none"/>
          <w:lang w:eastAsia="zh-CN"/>
        </w:rPr>
        <w:t>邻水县八耳镇卫生院</w:t>
      </w:r>
      <w:r>
        <w:rPr>
          <w:rFonts w:hint="eastAsia" w:hAnsi="宋体"/>
          <w:color w:val="auto"/>
          <w:sz w:val="24"/>
          <w:highlight w:val="none"/>
        </w:rPr>
        <w:t>书面提出回避申请，并说明理由。</w:t>
      </w:r>
      <w:r>
        <w:rPr>
          <w:rFonts w:hint="eastAsia" w:hAnsi="宋体"/>
          <w:color w:val="auto"/>
          <w:sz w:val="24"/>
          <w:highlight w:val="none"/>
          <w:lang w:eastAsia="zh-CN"/>
        </w:rPr>
        <w:t>邻水县八耳镇卫生院</w:t>
      </w:r>
      <w:r>
        <w:rPr>
          <w:rFonts w:hint="eastAsia" w:hAnsi="宋体"/>
          <w:color w:val="auto"/>
          <w:sz w:val="24"/>
          <w:highlight w:val="none"/>
        </w:rPr>
        <w:t>将及时询问被申请回避人员，有利害关系的被申请回避人员应当回避。</w:t>
      </w:r>
    </w:p>
    <w:p w14:paraId="2EDCFDD0">
      <w:pPr>
        <w:pStyle w:val="23"/>
        <w:spacing w:line="400" w:lineRule="exact"/>
        <w:ind w:left="1" w:firstLine="480" w:firstLineChars="200"/>
        <w:rPr>
          <w:rFonts w:hint="eastAsia" w:hAnsi="宋体"/>
          <w:b/>
          <w:sz w:val="24"/>
          <w:highlight w:val="none"/>
        </w:rPr>
      </w:pPr>
      <w:r>
        <w:rPr>
          <w:rFonts w:hint="eastAsia" w:hAnsi="宋体"/>
          <w:b/>
          <w:sz w:val="24"/>
          <w:highlight w:val="none"/>
        </w:rPr>
        <w:t>6.联合体</w:t>
      </w:r>
      <w:r>
        <w:rPr>
          <w:rFonts w:hint="eastAsia" w:hAnsi="宋体"/>
          <w:b/>
          <w:sz w:val="24"/>
          <w:highlight w:val="none"/>
          <w:lang w:eastAsia="zh-CN"/>
        </w:rPr>
        <w:t>询价</w:t>
      </w:r>
      <w:r>
        <w:rPr>
          <w:rFonts w:hint="eastAsia" w:hAnsi="宋体"/>
          <w:b/>
          <w:sz w:val="24"/>
          <w:highlight w:val="none"/>
        </w:rPr>
        <w:t>（实质性要求）</w:t>
      </w:r>
    </w:p>
    <w:p w14:paraId="18280A76">
      <w:pPr>
        <w:pStyle w:val="23"/>
        <w:spacing w:line="400" w:lineRule="exact"/>
        <w:ind w:left="1" w:firstLine="480" w:firstLineChars="200"/>
        <w:rPr>
          <w:rFonts w:hint="eastAsia" w:hAnsi="宋体"/>
          <w:sz w:val="24"/>
          <w:highlight w:val="none"/>
        </w:rPr>
      </w:pPr>
      <w:r>
        <w:rPr>
          <w:rFonts w:hint="eastAsia" w:hAnsi="宋体"/>
          <w:sz w:val="24"/>
          <w:highlight w:val="none"/>
        </w:rPr>
        <w:t>本项目不接受联合体参与采购活动。</w:t>
      </w:r>
    </w:p>
    <w:p w14:paraId="2DF9F5DB">
      <w:pPr>
        <w:spacing w:line="400" w:lineRule="exact"/>
        <w:ind w:firstLine="470" w:firstLineChars="196"/>
        <w:rPr>
          <w:rFonts w:hint="eastAsia" w:ascii="宋体" w:hAnsi="宋体" w:cs="宋体"/>
          <w:b/>
          <w:sz w:val="24"/>
          <w:highlight w:val="none"/>
        </w:rPr>
      </w:pPr>
      <w:r>
        <w:rPr>
          <w:rFonts w:hint="eastAsia" w:ascii="宋体" w:hAnsi="宋体" w:cs="宋体"/>
          <w:b/>
          <w:sz w:val="24"/>
          <w:highlight w:val="none"/>
        </w:rPr>
        <w:t>7.响应文件有效期（实质性要求）</w:t>
      </w:r>
    </w:p>
    <w:p w14:paraId="1DA63A37">
      <w:pPr>
        <w:spacing w:line="400" w:lineRule="exact"/>
        <w:ind w:firstLine="470" w:firstLineChars="196"/>
        <w:rPr>
          <w:rFonts w:hint="eastAsia" w:ascii="宋体" w:hAnsi="宋体" w:cs="宋体"/>
          <w:sz w:val="24"/>
          <w:highlight w:val="none"/>
        </w:rPr>
      </w:pPr>
      <w:r>
        <w:rPr>
          <w:rFonts w:hint="eastAsia" w:ascii="宋体" w:hAnsi="宋体" w:cs="宋体"/>
          <w:sz w:val="24"/>
          <w:highlight w:val="none"/>
        </w:rPr>
        <w:t>本项目响应文件有效期为递交</w:t>
      </w:r>
      <w:r>
        <w:rPr>
          <w:rFonts w:hint="eastAsia" w:ascii="宋体" w:hAnsi="宋体" w:cs="宋体"/>
          <w:sz w:val="24"/>
          <w:highlight w:val="none"/>
          <w:lang w:eastAsia="zh-CN"/>
        </w:rPr>
        <w:t>询价</w:t>
      </w:r>
      <w:r>
        <w:rPr>
          <w:rFonts w:hint="eastAsia" w:ascii="宋体" w:hAnsi="宋体" w:cs="宋体"/>
          <w:sz w:val="24"/>
          <w:highlight w:val="none"/>
        </w:rPr>
        <w:t>响应文件截止之日起</w:t>
      </w:r>
      <w:r>
        <w:rPr>
          <w:rFonts w:hint="eastAsia" w:ascii="宋体" w:hAnsi="宋体" w:cs="宋体"/>
          <w:sz w:val="24"/>
          <w:highlight w:val="none"/>
          <w:lang w:val="en-US" w:eastAsia="zh-CN"/>
        </w:rPr>
        <w:t>9</w:t>
      </w:r>
      <w:r>
        <w:rPr>
          <w:rFonts w:hint="eastAsia" w:ascii="宋体" w:hAnsi="宋体" w:cs="宋体"/>
          <w:sz w:val="24"/>
          <w:highlight w:val="none"/>
        </w:rPr>
        <w:t>0天。供应商响应文件中必须载明响应文件有效期，响应文件中载明的响应文件有效期可以长于</w:t>
      </w:r>
      <w:r>
        <w:rPr>
          <w:rFonts w:hint="eastAsia" w:ascii="宋体" w:hAnsi="宋体" w:cs="宋体"/>
          <w:sz w:val="24"/>
          <w:highlight w:val="none"/>
          <w:lang w:eastAsia="zh-CN"/>
        </w:rPr>
        <w:t>询价通知书</w:t>
      </w:r>
      <w:r>
        <w:rPr>
          <w:rFonts w:hint="eastAsia" w:ascii="宋体" w:hAnsi="宋体" w:cs="宋体"/>
          <w:sz w:val="24"/>
          <w:highlight w:val="none"/>
        </w:rPr>
        <w:t>规定的期限，但不得短于</w:t>
      </w:r>
      <w:r>
        <w:rPr>
          <w:rFonts w:hint="eastAsia" w:ascii="宋体" w:hAnsi="宋体" w:cs="宋体"/>
          <w:sz w:val="24"/>
          <w:highlight w:val="none"/>
          <w:lang w:eastAsia="zh-CN"/>
        </w:rPr>
        <w:t>询价通知书</w:t>
      </w:r>
      <w:r>
        <w:rPr>
          <w:rFonts w:hint="eastAsia" w:ascii="宋体" w:hAnsi="宋体" w:cs="宋体"/>
          <w:sz w:val="24"/>
          <w:highlight w:val="none"/>
        </w:rPr>
        <w:t>规定的期限。否则，其响应文件将作为无效响应处理。</w:t>
      </w:r>
    </w:p>
    <w:p w14:paraId="5A36753E">
      <w:pPr>
        <w:pStyle w:val="8"/>
        <w:spacing w:line="400" w:lineRule="exact"/>
        <w:ind w:firstLine="480" w:firstLineChars="200"/>
        <w:rPr>
          <w:rFonts w:hint="eastAsia" w:ascii="宋体" w:hAnsi="宋体" w:cs="宋体"/>
          <w:b/>
          <w:bCs/>
          <w:sz w:val="24"/>
          <w:szCs w:val="24"/>
          <w:highlight w:val="none"/>
        </w:rPr>
      </w:pPr>
      <w:r>
        <w:rPr>
          <w:rFonts w:hint="eastAsia" w:ascii="宋体" w:hAnsi="宋体" w:cs="宋体"/>
          <w:b/>
          <w:sz w:val="24"/>
          <w:highlight w:val="none"/>
        </w:rPr>
        <w:t>8.</w:t>
      </w:r>
      <w:r>
        <w:rPr>
          <w:rFonts w:hint="eastAsia" w:ascii="宋体" w:hAnsi="宋体" w:cs="宋体"/>
          <w:b/>
          <w:bCs/>
          <w:sz w:val="24"/>
          <w:szCs w:val="24"/>
          <w:highlight w:val="none"/>
        </w:rPr>
        <w:t>知识产权（实质性要求）</w:t>
      </w:r>
    </w:p>
    <w:p w14:paraId="50AB238C">
      <w:pPr>
        <w:pStyle w:val="8"/>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8.1 </w:t>
      </w:r>
      <w:r>
        <w:rPr>
          <w:rFonts w:hint="eastAsia" w:ascii="宋体" w:hAnsi="宋体" w:cs="宋体"/>
          <w:sz w:val="24"/>
          <w:highlight w:val="none"/>
        </w:rPr>
        <w:t>供应商</w:t>
      </w:r>
      <w:r>
        <w:rPr>
          <w:rFonts w:hint="eastAsia" w:ascii="宋体" w:hAnsi="宋体" w:cs="宋体"/>
          <w:sz w:val="24"/>
          <w:szCs w:val="24"/>
          <w:highlight w:val="none"/>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highlight w:val="none"/>
        </w:rPr>
        <w:t>供应商</w:t>
      </w:r>
      <w:r>
        <w:rPr>
          <w:rFonts w:hint="eastAsia" w:ascii="宋体" w:hAnsi="宋体" w:cs="宋体"/>
          <w:sz w:val="24"/>
          <w:szCs w:val="24"/>
          <w:highlight w:val="none"/>
        </w:rPr>
        <w:t>承担所有相关责任。</w:t>
      </w:r>
    </w:p>
    <w:p w14:paraId="30877079">
      <w:pPr>
        <w:pStyle w:val="8"/>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8.2 除非</w:t>
      </w:r>
      <w:r>
        <w:rPr>
          <w:rFonts w:hint="eastAsia" w:ascii="宋体" w:hAnsi="宋体" w:cs="宋体"/>
          <w:sz w:val="24"/>
          <w:szCs w:val="24"/>
          <w:highlight w:val="none"/>
          <w:lang w:eastAsia="zh-CN"/>
        </w:rPr>
        <w:t>询价通知书</w:t>
      </w:r>
      <w:r>
        <w:rPr>
          <w:rFonts w:hint="eastAsia" w:ascii="宋体" w:hAnsi="宋体" w:cs="宋体"/>
          <w:sz w:val="24"/>
          <w:szCs w:val="24"/>
          <w:highlight w:val="none"/>
        </w:rPr>
        <w:t>特别规定，采购人享有本项目实施过程中产生的知识成果及知识产权。</w:t>
      </w:r>
    </w:p>
    <w:p w14:paraId="572AE161">
      <w:pPr>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highlight w:val="none"/>
        </w:rPr>
      </w:pPr>
      <w:r>
        <w:rPr>
          <w:rFonts w:hint="eastAsia" w:ascii="宋体" w:hAnsi="宋体" w:cs="宋体"/>
          <w:sz w:val="24"/>
          <w:highlight w:val="none"/>
        </w:rPr>
        <w:t>8.4 如采用供应商所不拥有的知识产权，则在报价中必须包括合法获取该知识产权的相关费用。</w:t>
      </w:r>
      <w:r>
        <w:rPr>
          <w:rFonts w:hint="eastAsia" w:ascii="宋体" w:hAnsi="宋体"/>
          <w:sz w:val="24"/>
          <w:highlight w:val="none"/>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highlight w:val="none"/>
          <w:lang w:val="en-US" w:eastAsia="zh-CN" w:bidi="ar-SA"/>
        </w:rPr>
      </w:pPr>
      <w:r>
        <w:rPr>
          <w:rFonts w:hint="eastAsia" w:ascii="黑体" w:hAnsi="Arial" w:eastAsia="黑体" w:cs="Times New Roman"/>
          <w:b/>
          <w:bCs w:val="0"/>
          <w:kern w:val="2"/>
          <w:sz w:val="32"/>
          <w:szCs w:val="32"/>
          <w:highlight w:val="none"/>
          <w:lang w:val="en-US" w:eastAsia="zh-CN" w:bidi="ar-SA"/>
        </w:rPr>
        <w:t>三、询价通知书</w:t>
      </w:r>
    </w:p>
    <w:p w14:paraId="7139A333">
      <w:pPr>
        <w:pStyle w:val="7"/>
        <w:keepNext w:val="0"/>
        <w:keepLines w:val="0"/>
        <w:spacing w:before="0" w:after="0" w:line="400" w:lineRule="exact"/>
        <w:ind w:firstLine="480" w:firstLineChars="200"/>
        <w:rPr>
          <w:rFonts w:hint="eastAsia" w:ascii="宋体" w:hAnsi="宋体" w:eastAsia="宋体" w:cs="Times New Roman"/>
          <w:b/>
          <w:bCs/>
          <w:sz w:val="24"/>
          <w:highlight w:val="none"/>
        </w:rPr>
      </w:pPr>
    </w:p>
    <w:p w14:paraId="6B1E68AE">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9．询价通知书的构成（实质性要求）</w:t>
      </w:r>
    </w:p>
    <w:p w14:paraId="6FEE0E92">
      <w:pPr>
        <w:tabs>
          <w:tab w:val="left" w:pos="720"/>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9</w:t>
      </w:r>
      <w:r>
        <w:rPr>
          <w:rFonts w:hint="eastAsia" w:ascii="宋体" w:hAnsi="宋体" w:eastAsia="宋体" w:cs="宋体"/>
          <w:b/>
          <w:bCs/>
          <w:sz w:val="24"/>
          <w:highlight w:val="none"/>
        </w:rPr>
        <w:t>.</w:t>
      </w:r>
      <w:r>
        <w:rPr>
          <w:rFonts w:hint="eastAsia" w:ascii="宋体" w:hAnsi="宋体" w:eastAsia="宋体" w:cs="宋体"/>
          <w:sz w:val="24"/>
          <w:highlight w:val="none"/>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9</w:t>
      </w:r>
      <w:r>
        <w:rPr>
          <w:rFonts w:hint="eastAsia" w:ascii="宋体" w:hAnsi="宋体" w:eastAsia="宋体" w:cs="宋体"/>
          <w:b/>
          <w:bCs/>
          <w:sz w:val="24"/>
          <w:highlight w:val="none"/>
        </w:rPr>
        <w:t>.</w:t>
      </w:r>
      <w:r>
        <w:rPr>
          <w:rFonts w:hint="eastAsia" w:ascii="宋体" w:hAnsi="宋体" w:eastAsia="宋体" w:cs="宋体"/>
          <w:sz w:val="24"/>
          <w:highlight w:val="none"/>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10. 询价通知书的澄清和修改</w:t>
      </w:r>
    </w:p>
    <w:p w14:paraId="6CB60182">
      <w:pPr>
        <w:tabs>
          <w:tab w:val="left" w:pos="720"/>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 xml:space="preserve">10.2 </w:t>
      </w:r>
      <w:r>
        <w:rPr>
          <w:rFonts w:hint="eastAsia" w:ascii="宋体" w:hAnsi="宋体" w:eastAsia="宋体" w:cs="宋体"/>
          <w:sz w:val="24"/>
          <w:highlight w:val="none"/>
          <w:lang w:eastAsia="zh-CN"/>
        </w:rPr>
        <w:t>采购人</w:t>
      </w:r>
      <w:r>
        <w:rPr>
          <w:rFonts w:hint="eastAsia" w:ascii="宋体" w:hAnsi="宋体" w:eastAsia="宋体" w:cs="宋体"/>
          <w:sz w:val="24"/>
          <w:highlight w:val="none"/>
        </w:rPr>
        <w:t>对已发出的询价通知书进行澄清或者修改，在</w:t>
      </w:r>
      <w:r>
        <w:rPr>
          <w:rFonts w:hint="eastAsia" w:ascii="宋体" w:hAnsi="宋体" w:eastAsia="宋体" w:cs="宋体"/>
          <w:sz w:val="24"/>
          <w:highlight w:val="none"/>
          <w:lang w:eastAsia="zh-CN"/>
        </w:rPr>
        <w:t>邻水县人民医院官</w:t>
      </w:r>
      <w:r>
        <w:rPr>
          <w:rFonts w:hint="eastAsia" w:ascii="宋体" w:hAnsi="宋体" w:eastAsia="宋体" w:cs="宋体"/>
          <w:sz w:val="24"/>
          <w:highlight w:val="none"/>
        </w:rPr>
        <w:t>网上发布更正公告，所有获取询价通知书的潜在投标人自行登录</w:t>
      </w:r>
      <w:r>
        <w:rPr>
          <w:rFonts w:hint="eastAsia" w:ascii="宋体" w:hAnsi="宋体" w:eastAsia="宋体" w:cs="宋体"/>
          <w:sz w:val="24"/>
          <w:highlight w:val="none"/>
          <w:lang w:eastAsia="zh-CN"/>
        </w:rPr>
        <w:t>邻水县人民医院官</w:t>
      </w:r>
      <w:r>
        <w:rPr>
          <w:rFonts w:hint="eastAsia" w:ascii="宋体" w:hAnsi="宋体" w:eastAsia="宋体" w:cs="宋体"/>
          <w:sz w:val="24"/>
          <w:highlight w:val="none"/>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10.3供应商认为采购人需要对询价通知书进行澄清或者修改的，可以在询价截止时间前1日内以书面形式向采购人提出申请，由采购人决定是否采纳供应商的申请事项。</w:t>
      </w:r>
    </w:p>
    <w:p w14:paraId="2CDCBC9A">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11. 答疑会和现场考察</w:t>
      </w:r>
    </w:p>
    <w:p w14:paraId="7B4EAB6A">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highlight w:val="none"/>
          <w:lang w:val="en-US" w:eastAsia="zh-CN"/>
        </w:rPr>
      </w:pPr>
      <w:r>
        <w:rPr>
          <w:rFonts w:hint="eastAsia" w:ascii="宋体" w:hAnsi="宋体" w:eastAsia="宋体" w:cs="宋体"/>
          <w:sz w:val="24"/>
          <w:highlight w:val="none"/>
        </w:rPr>
        <w:t>11.3 供应商自行承担参加答疑会和现场考察的一切费用。</w:t>
      </w:r>
    </w:p>
    <w:p w14:paraId="7C79E68E">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12.响应文件的组成（实质性要求）</w:t>
      </w:r>
    </w:p>
    <w:p w14:paraId="650B5812">
      <w:pPr>
        <w:spacing w:line="400" w:lineRule="exact"/>
        <w:ind w:left="2" w:leftChars="1" w:firstLine="480" w:firstLineChars="200"/>
        <w:rPr>
          <w:rFonts w:hint="eastAsia" w:ascii="宋体" w:hAnsi="宋体" w:eastAsia="宋体" w:cs="宋体"/>
          <w:b w:val="0"/>
          <w:bCs/>
          <w:sz w:val="24"/>
          <w:highlight w:val="none"/>
        </w:rPr>
      </w:pPr>
      <w:r>
        <w:rPr>
          <w:rFonts w:hint="eastAsia" w:ascii="宋体" w:hAnsi="宋体" w:eastAsia="宋体" w:cs="宋体"/>
          <w:b w:val="0"/>
          <w:bCs/>
          <w:sz w:val="24"/>
          <w:highlight w:val="none"/>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7"/>
        <w:keepNext w:val="0"/>
        <w:keepLines w:val="0"/>
        <w:spacing w:before="0" w:after="0" w:line="400" w:lineRule="exact"/>
        <w:ind w:firstLine="480" w:firstLineChars="200"/>
        <w:rPr>
          <w:rFonts w:hint="eastAsia" w:ascii="宋体" w:hAnsi="宋体" w:eastAsia="宋体" w:cs="宋体"/>
          <w:b/>
          <w:bCs w:val="0"/>
          <w:sz w:val="24"/>
          <w:highlight w:val="none"/>
        </w:rPr>
      </w:pPr>
      <w:r>
        <w:rPr>
          <w:rFonts w:hint="eastAsia" w:ascii="宋体" w:hAnsi="宋体" w:eastAsia="宋体" w:cs="宋体"/>
          <w:b/>
          <w:bCs w:val="0"/>
          <w:sz w:val="24"/>
          <w:highlight w:val="none"/>
        </w:rPr>
        <w:t>13.响应文件的语言（实质性要求）</w:t>
      </w:r>
    </w:p>
    <w:p w14:paraId="44CA8728">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13.2 翻译的中文资料与外文资料如果出现差异和矛盾，以中文为准。但不能故意错误翻译，否则，供应商的响应文件将作为无效处理。</w:t>
      </w:r>
    </w:p>
    <w:p w14:paraId="36AA1590">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14．计量单位（实质性要求）</w:t>
      </w:r>
    </w:p>
    <w:p w14:paraId="20894A6B">
      <w:pPr>
        <w:spacing w:line="400" w:lineRule="exact"/>
        <w:ind w:firstLine="470" w:firstLineChars="196"/>
        <w:rPr>
          <w:rFonts w:hint="eastAsia" w:ascii="宋体" w:hAnsi="宋体" w:eastAsia="宋体" w:cs="宋体"/>
          <w:sz w:val="24"/>
          <w:highlight w:val="none"/>
        </w:rPr>
      </w:pPr>
      <w:r>
        <w:rPr>
          <w:rFonts w:hint="eastAsia" w:ascii="宋体" w:hAnsi="宋体" w:eastAsia="宋体" w:cs="宋体"/>
          <w:sz w:val="24"/>
          <w:highlight w:val="none"/>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 xml:space="preserve">15. </w:t>
      </w:r>
      <w:r>
        <w:rPr>
          <w:rFonts w:hint="eastAsia" w:ascii="宋体" w:hAnsi="宋体" w:eastAsia="宋体" w:cs="宋体"/>
          <w:b/>
          <w:sz w:val="24"/>
          <w:highlight w:val="none"/>
        </w:rPr>
        <w:t>报价</w:t>
      </w:r>
      <w:r>
        <w:rPr>
          <w:rFonts w:hint="eastAsia" w:ascii="宋体" w:hAnsi="宋体" w:eastAsia="宋体" w:cs="宋体"/>
          <w:b/>
          <w:bCs/>
          <w:sz w:val="24"/>
          <w:highlight w:val="none"/>
        </w:rPr>
        <w:t>货币（实质性要求）</w:t>
      </w:r>
    </w:p>
    <w:p w14:paraId="26199567">
      <w:pPr>
        <w:spacing w:line="400" w:lineRule="exact"/>
        <w:ind w:firstLine="468" w:firstLineChars="195"/>
        <w:rPr>
          <w:rFonts w:hint="eastAsia" w:ascii="宋体" w:hAnsi="宋体" w:eastAsia="宋体" w:cs="宋体"/>
          <w:bCs/>
          <w:sz w:val="24"/>
          <w:highlight w:val="none"/>
        </w:rPr>
      </w:pPr>
      <w:r>
        <w:rPr>
          <w:rFonts w:hint="eastAsia" w:ascii="宋体" w:hAnsi="宋体" w:eastAsia="宋体" w:cs="宋体"/>
          <w:bCs/>
          <w:sz w:val="24"/>
          <w:highlight w:val="none"/>
        </w:rPr>
        <w:t>本次询价项目的</w:t>
      </w:r>
      <w:r>
        <w:rPr>
          <w:rFonts w:hint="eastAsia" w:ascii="宋体" w:hAnsi="宋体" w:eastAsia="宋体" w:cs="宋体"/>
          <w:sz w:val="24"/>
          <w:highlight w:val="none"/>
        </w:rPr>
        <w:t>报价货币为</w:t>
      </w:r>
      <w:r>
        <w:rPr>
          <w:rFonts w:hint="eastAsia" w:ascii="宋体" w:hAnsi="宋体" w:eastAsia="宋体" w:cs="宋体"/>
          <w:bCs/>
          <w:sz w:val="24"/>
          <w:highlight w:val="none"/>
        </w:rPr>
        <w:t>人民币，报价以询价通知书约定为准。</w:t>
      </w:r>
    </w:p>
    <w:p w14:paraId="45A57AA4">
      <w:pPr>
        <w:spacing w:line="400" w:lineRule="exact"/>
        <w:ind w:left="2" w:leftChars="1"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16.响应文件格式</w:t>
      </w:r>
    </w:p>
    <w:p w14:paraId="435C9E97">
      <w:pPr>
        <w:spacing w:line="400" w:lineRule="exact"/>
        <w:ind w:left="2" w:leftChars="1" w:firstLine="480" w:firstLineChars="200"/>
        <w:rPr>
          <w:rFonts w:hint="eastAsia" w:ascii="宋体" w:hAnsi="宋体" w:eastAsia="宋体" w:cs="宋体"/>
          <w:sz w:val="24"/>
          <w:highlight w:val="none"/>
        </w:rPr>
      </w:pPr>
      <w:r>
        <w:rPr>
          <w:rFonts w:hint="eastAsia" w:ascii="宋体" w:hAnsi="宋体" w:eastAsia="宋体" w:cs="宋体"/>
          <w:sz w:val="24"/>
          <w:highlight w:val="none"/>
        </w:rPr>
        <w:t>16.1 供应商应执行询价通知书第</w:t>
      </w:r>
      <w:r>
        <w:rPr>
          <w:rFonts w:hint="eastAsia" w:ascii="宋体" w:hAnsi="宋体" w:cs="宋体"/>
          <w:sz w:val="24"/>
          <w:highlight w:val="none"/>
          <w:lang w:eastAsia="zh-CN"/>
        </w:rPr>
        <w:t>五</w:t>
      </w:r>
      <w:r>
        <w:rPr>
          <w:rFonts w:hint="eastAsia" w:ascii="宋体" w:hAnsi="宋体" w:eastAsia="宋体" w:cs="宋体"/>
          <w:sz w:val="24"/>
          <w:highlight w:val="none"/>
        </w:rPr>
        <w:t>章的规定要求。</w:t>
      </w:r>
    </w:p>
    <w:p w14:paraId="05B15D5C">
      <w:pPr>
        <w:spacing w:line="400" w:lineRule="exact"/>
        <w:ind w:left="2" w:leftChars="1" w:firstLine="480" w:firstLineChars="200"/>
        <w:rPr>
          <w:rFonts w:hint="eastAsia" w:ascii="宋体" w:hAnsi="宋体" w:eastAsia="宋体" w:cs="宋体"/>
          <w:sz w:val="24"/>
          <w:highlight w:val="none"/>
        </w:rPr>
      </w:pPr>
      <w:r>
        <w:rPr>
          <w:rFonts w:hint="eastAsia" w:ascii="宋体" w:hAnsi="宋体" w:eastAsia="宋体" w:cs="宋体"/>
          <w:sz w:val="24"/>
          <w:highlight w:val="none"/>
        </w:rPr>
        <w:t>16.2 对于没有格式要求的由供应商自行编写。</w:t>
      </w:r>
    </w:p>
    <w:p w14:paraId="51C8A368">
      <w:pPr>
        <w:spacing w:line="400" w:lineRule="exact"/>
        <w:ind w:firstLine="470" w:firstLineChars="196"/>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17.响应文件的编制和签署</w:t>
      </w:r>
    </w:p>
    <w:p w14:paraId="6E8F94D8">
      <w:pPr>
        <w:spacing w:line="400" w:lineRule="exact"/>
        <w:ind w:firstLine="470" w:firstLineChars="196"/>
        <w:rPr>
          <w:rFonts w:hint="eastAsia" w:ascii="宋体" w:hAnsi="宋体" w:eastAsia="宋体" w:cs="宋体"/>
          <w:color w:val="auto"/>
          <w:sz w:val="24"/>
          <w:highlight w:val="none"/>
        </w:rPr>
      </w:pPr>
      <w:r>
        <w:rPr>
          <w:rFonts w:hint="eastAsia" w:ascii="宋体" w:hAnsi="宋体" w:eastAsia="宋体" w:cs="宋体"/>
          <w:color w:val="auto"/>
          <w:sz w:val="24"/>
          <w:highlight w:val="none"/>
        </w:rPr>
        <w:t>17.1</w:t>
      </w:r>
      <w:r>
        <w:rPr>
          <w:rFonts w:hint="eastAsia" w:ascii="宋体" w:hAnsi="宋体" w:eastAsia="宋体" w:cs="宋体"/>
          <w:sz w:val="24"/>
          <w:highlight w:val="none"/>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highlight w:val="none"/>
        </w:rPr>
        <w:t>。</w:t>
      </w:r>
    </w:p>
    <w:p w14:paraId="6D953756">
      <w:pPr>
        <w:spacing w:line="400" w:lineRule="exact"/>
        <w:ind w:firstLine="470" w:firstLineChars="196"/>
        <w:rPr>
          <w:rFonts w:hint="eastAsia" w:ascii="宋体" w:hAnsi="宋体" w:eastAsia="宋体" w:cs="宋体"/>
          <w:sz w:val="24"/>
          <w:highlight w:val="none"/>
        </w:rPr>
      </w:pPr>
      <w:r>
        <w:rPr>
          <w:rFonts w:hint="eastAsia" w:ascii="宋体" w:hAnsi="宋体" w:eastAsia="宋体" w:cs="宋体"/>
          <w:sz w:val="24"/>
          <w:highlight w:val="none"/>
        </w:rPr>
        <w:t>17.2 报价表一份。</w:t>
      </w:r>
    </w:p>
    <w:p w14:paraId="72DB4F0D">
      <w:pPr>
        <w:tabs>
          <w:tab w:val="left" w:pos="1095"/>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3</w:t>
      </w:r>
      <w:r>
        <w:rPr>
          <w:rFonts w:hint="eastAsia" w:ascii="宋体" w:hAnsi="宋体" w:eastAsia="宋体" w:cs="宋体"/>
          <w:sz w:val="24"/>
          <w:highlight w:val="none"/>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4</w:t>
      </w:r>
      <w:r>
        <w:rPr>
          <w:rFonts w:hint="eastAsia" w:ascii="宋体" w:hAnsi="宋体" w:eastAsia="宋体" w:cs="宋体"/>
          <w:b/>
          <w:sz w:val="24"/>
          <w:highlight w:val="none"/>
        </w:rPr>
        <w:t>（实质性要求）</w:t>
      </w:r>
      <w:r>
        <w:rPr>
          <w:rFonts w:hint="eastAsia" w:ascii="宋体" w:hAnsi="宋体" w:eastAsia="宋体" w:cs="宋体"/>
          <w:sz w:val="24"/>
          <w:highlight w:val="none"/>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5</w:t>
      </w:r>
      <w:r>
        <w:rPr>
          <w:rFonts w:hint="eastAsia" w:ascii="宋体" w:hAnsi="宋体" w:eastAsia="宋体" w:cs="宋体"/>
          <w:sz w:val="24"/>
          <w:highlight w:val="none"/>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6</w:t>
      </w:r>
      <w:r>
        <w:rPr>
          <w:rFonts w:hint="eastAsia" w:ascii="宋体" w:hAnsi="宋体" w:eastAsia="宋体" w:cs="宋体"/>
          <w:sz w:val="24"/>
          <w:highlight w:val="none"/>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7</w:t>
      </w:r>
      <w:r>
        <w:rPr>
          <w:rFonts w:hint="eastAsia" w:ascii="宋体" w:hAnsi="宋体" w:eastAsia="宋体" w:cs="宋体"/>
          <w:sz w:val="24"/>
          <w:highlight w:val="none"/>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highlight w:val="none"/>
        </w:rPr>
      </w:pPr>
      <w:r>
        <w:rPr>
          <w:rFonts w:hint="eastAsia" w:ascii="宋体" w:hAnsi="宋体" w:eastAsia="宋体" w:cs="宋体"/>
          <w:b/>
          <w:sz w:val="24"/>
          <w:highlight w:val="none"/>
        </w:rPr>
        <w:t>18.响应文件的密封和标注</w:t>
      </w:r>
    </w:p>
    <w:p w14:paraId="20F1F2C1">
      <w:pPr>
        <w:tabs>
          <w:tab w:val="left" w:pos="1080"/>
        </w:tabs>
        <w:spacing w:line="400" w:lineRule="exact"/>
        <w:ind w:firstLine="460" w:firstLineChars="192"/>
        <w:rPr>
          <w:rFonts w:hint="eastAsia" w:ascii="宋体" w:hAnsi="宋体" w:cs="宋体"/>
          <w:sz w:val="24"/>
          <w:highlight w:val="none"/>
          <w:lang w:val="en-US" w:eastAsia="zh-CN"/>
        </w:rPr>
      </w:pPr>
      <w:r>
        <w:rPr>
          <w:rFonts w:hint="eastAsia" w:ascii="宋体" w:hAnsi="宋体" w:cs="宋体"/>
          <w:sz w:val="24"/>
          <w:highlight w:val="none"/>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highlight w:val="none"/>
        </w:rPr>
      </w:pPr>
      <w:r>
        <w:rPr>
          <w:rFonts w:hint="eastAsia" w:ascii="宋体" w:hAnsi="宋体" w:eastAsia="宋体" w:cs="宋体"/>
          <w:b/>
          <w:sz w:val="24"/>
          <w:highlight w:val="none"/>
        </w:rPr>
        <w:t>19.响应文件的递交</w:t>
      </w:r>
    </w:p>
    <w:p w14:paraId="3D43A966">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highlight w:val="none"/>
          <w:lang w:eastAsia="zh-CN"/>
        </w:rPr>
      </w:pPr>
      <w:r>
        <w:rPr>
          <w:rFonts w:hint="eastAsia" w:ascii="宋体" w:hAnsi="宋体" w:eastAsia="宋体" w:cs="宋体"/>
          <w:sz w:val="24"/>
          <w:highlight w:val="none"/>
        </w:rPr>
        <w:t>19.2本次采购不接收邮寄的响应文件</w:t>
      </w:r>
      <w:r>
        <w:rPr>
          <w:rFonts w:hint="eastAsia" w:ascii="宋体" w:hAnsi="宋体" w:cs="宋体"/>
          <w:color w:val="auto"/>
          <w:sz w:val="24"/>
          <w:highlight w:val="none"/>
          <w:lang w:eastAsia="zh-CN"/>
        </w:rPr>
        <w:t>。</w:t>
      </w:r>
    </w:p>
    <w:p w14:paraId="2AF6D11A">
      <w:pPr>
        <w:tabs>
          <w:tab w:val="left" w:pos="1080"/>
        </w:tabs>
        <w:spacing w:line="400" w:lineRule="exact"/>
        <w:ind w:firstLine="460" w:firstLineChars="192"/>
        <w:rPr>
          <w:rFonts w:hint="eastAsia" w:ascii="宋体" w:hAnsi="宋体" w:eastAsia="宋体" w:cs="宋体"/>
          <w:b/>
          <w:sz w:val="24"/>
          <w:highlight w:val="none"/>
        </w:rPr>
      </w:pPr>
      <w:r>
        <w:rPr>
          <w:rFonts w:hint="eastAsia" w:ascii="宋体" w:hAnsi="宋体" w:eastAsia="宋体" w:cs="宋体"/>
          <w:b/>
          <w:sz w:val="24"/>
          <w:highlight w:val="none"/>
        </w:rPr>
        <w:t>20.响应文件的修改和撤回（补充、修改响应文件的密封和标注按照本章“18.响应文件的密封和标注”规定处理）</w:t>
      </w:r>
    </w:p>
    <w:p w14:paraId="6C0A82D4">
      <w:pPr>
        <w:pStyle w:val="6"/>
        <w:rPr>
          <w:rFonts w:hint="eastAsia" w:eastAsia="宋体" w:cs="宋体"/>
          <w:highlight w:val="none"/>
        </w:rPr>
      </w:pPr>
      <w:r>
        <w:rPr>
          <w:rFonts w:hint="eastAsia" w:eastAsia="宋体" w:cs="宋体"/>
          <w:highlight w:val="none"/>
        </w:rPr>
        <w:t>20.1供应商在提交响应文件后可对其响应文件进行修改或撤回，但该修改或撤回的书面通知须在递交截止时间之前送达采购</w:t>
      </w:r>
      <w:r>
        <w:rPr>
          <w:rFonts w:hint="eastAsia" w:eastAsia="宋体" w:cs="宋体"/>
          <w:highlight w:val="none"/>
          <w:lang w:eastAsia="zh-CN"/>
        </w:rPr>
        <w:t>办</w:t>
      </w:r>
      <w:r>
        <w:rPr>
          <w:rFonts w:hint="eastAsia" w:eastAsia="宋体" w:cs="宋体"/>
          <w:highlight w:val="none"/>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20.4响应文件中报价如果出现下列不一致的，可按以下原则进行修改：</w:t>
      </w:r>
    </w:p>
    <w:p w14:paraId="5AFD0E5F">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（一）</w:t>
      </w:r>
      <w:r>
        <w:rPr>
          <w:rFonts w:hint="eastAsia" w:ascii="宋体" w:hAnsi="宋体" w:eastAsia="宋体" w:cs="宋体"/>
          <w:kern w:val="0"/>
          <w:sz w:val="24"/>
          <w:highlight w:val="none"/>
        </w:rPr>
        <w:t>大写金额和小写金额不一致的，以大写金额为准</w:t>
      </w:r>
      <w:r>
        <w:rPr>
          <w:rFonts w:hint="eastAsia" w:ascii="宋体" w:hAnsi="宋体" w:eastAsia="宋体" w:cs="宋体"/>
          <w:sz w:val="24"/>
          <w:highlight w:val="none"/>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（二）</w:t>
      </w:r>
      <w:r>
        <w:rPr>
          <w:rFonts w:hint="eastAsia" w:ascii="宋体" w:hAnsi="宋体" w:eastAsia="宋体" w:cs="宋体"/>
          <w:kern w:val="0"/>
          <w:sz w:val="24"/>
          <w:highlight w:val="none"/>
        </w:rPr>
        <w:t>总价金额与按单价汇总金额不一致的，以单价金额计算结果为准，</w:t>
      </w:r>
      <w:r>
        <w:rPr>
          <w:rFonts w:hint="eastAsia" w:ascii="宋体" w:hAnsi="宋体" w:eastAsia="宋体" w:cs="宋体"/>
          <w:sz w:val="24"/>
          <w:highlight w:val="none"/>
        </w:rPr>
        <w:t>但</w:t>
      </w:r>
      <w:r>
        <w:rPr>
          <w:rFonts w:hint="eastAsia" w:ascii="宋体" w:hAnsi="宋体" w:eastAsia="宋体" w:cs="宋体"/>
          <w:kern w:val="0"/>
          <w:sz w:val="24"/>
          <w:highlight w:val="none"/>
        </w:rPr>
        <w:t>单价或者单价汇总金额存在数字或者</w:t>
      </w:r>
      <w:r>
        <w:rPr>
          <w:rFonts w:hint="eastAsia" w:ascii="宋体" w:hAnsi="宋体" w:eastAsia="宋体" w:cs="宋体"/>
          <w:sz w:val="24"/>
          <w:highlight w:val="none"/>
        </w:rPr>
        <w:t>文字错误的，应当先对</w:t>
      </w:r>
      <w:r>
        <w:rPr>
          <w:rFonts w:hint="eastAsia" w:ascii="宋体" w:hAnsi="宋体" w:eastAsia="宋体" w:cs="宋体"/>
          <w:kern w:val="0"/>
          <w:sz w:val="24"/>
          <w:highlight w:val="none"/>
        </w:rPr>
        <w:t>数字或者</w:t>
      </w:r>
      <w:r>
        <w:rPr>
          <w:rFonts w:hint="eastAsia" w:ascii="宋体" w:hAnsi="宋体" w:eastAsia="宋体" w:cs="宋体"/>
          <w:sz w:val="24"/>
          <w:highlight w:val="none"/>
        </w:rPr>
        <w:t>文字错误进行澄清、说明或者更正，再行修正。</w:t>
      </w:r>
    </w:p>
    <w:p w14:paraId="7CA75859">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（三）单价金额小数点</w:t>
      </w:r>
      <w:r>
        <w:rPr>
          <w:rFonts w:hint="eastAsia" w:ascii="宋体" w:hAnsi="宋体" w:eastAsia="宋体" w:cs="宋体"/>
          <w:kern w:val="0"/>
          <w:sz w:val="24"/>
          <w:highlight w:val="none"/>
        </w:rPr>
        <w:t>或者百分比有明显错位的</w:t>
      </w:r>
      <w:r>
        <w:rPr>
          <w:rFonts w:hint="eastAsia" w:ascii="宋体" w:hAnsi="宋体" w:eastAsia="宋体" w:cs="宋体"/>
          <w:sz w:val="24"/>
          <w:highlight w:val="none"/>
        </w:rPr>
        <w:t>，以总价为准，修正单价。</w:t>
      </w:r>
    </w:p>
    <w:p w14:paraId="0D7A09E8">
      <w:pPr>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highlight w:val="none"/>
        </w:rPr>
      </w:pPr>
      <w:r>
        <w:rPr>
          <w:rFonts w:hint="eastAsia" w:ascii="宋体" w:hAnsi="宋体" w:eastAsia="宋体" w:cs="宋体"/>
          <w:sz w:val="24"/>
          <w:highlight w:val="none"/>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highlight w:val="none"/>
          <w:lang w:val="en-US" w:eastAsia="zh-CN" w:bidi="ar-SA"/>
        </w:rPr>
      </w:pPr>
      <w:r>
        <w:rPr>
          <w:rFonts w:hint="eastAsia" w:ascii="Arial" w:hAnsi="Arial" w:eastAsia="黑体" w:cs="Times New Roman"/>
          <w:b/>
          <w:bCs/>
          <w:kern w:val="2"/>
          <w:sz w:val="32"/>
          <w:szCs w:val="32"/>
          <w:highlight w:val="none"/>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highlight w:val="none"/>
          <w:lang w:val="en-US" w:eastAsia="zh-CN" w:bidi="ar-SA"/>
        </w:rPr>
      </w:pPr>
      <w:r>
        <w:rPr>
          <w:rFonts w:hint="eastAsia" w:ascii="宋体" w:hAnsi="宋体" w:eastAsia="宋体" w:cs="Times New Roman"/>
          <w:b/>
          <w:bCs/>
          <w:kern w:val="2"/>
          <w:sz w:val="24"/>
          <w:szCs w:val="24"/>
          <w:highlight w:val="none"/>
          <w:lang w:val="en-US" w:eastAsia="zh-CN" w:bidi="ar-SA"/>
        </w:rPr>
        <w:t>21.</w:t>
      </w:r>
      <w:r>
        <w:rPr>
          <w:rFonts w:hint="eastAsia" w:ascii="宋体" w:hAnsi="宋体" w:eastAsia="宋体" w:cs="Times New Roman"/>
          <w:b w:val="0"/>
          <w:bCs/>
          <w:kern w:val="2"/>
          <w:sz w:val="24"/>
          <w:szCs w:val="24"/>
          <w:highlight w:val="none"/>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highlight w:val="none"/>
          <w:lang w:val="en-US" w:eastAsia="zh-CN" w:bidi="ar-SA"/>
        </w:rPr>
      </w:pPr>
      <w:r>
        <w:rPr>
          <w:rFonts w:hint="eastAsia" w:ascii="黑体" w:hAnsi="宋体" w:eastAsia="黑体" w:cs="Times New Roman"/>
          <w:b/>
          <w:bCs/>
          <w:kern w:val="2"/>
          <w:sz w:val="32"/>
          <w:szCs w:val="32"/>
          <w:highlight w:val="none"/>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22.1成交通知书为签订政府采购合同的依据之一，是合同的有效组成部分。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（2）成交候选供应商因不可抗力，不能继续参加政府采购活动；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23.2成交候选供应商单位及其现任法定代表人、主要负责人存在行贿犯罪记录的，成交后未签订政府采购合同的，将认定成交无效；成交后签订政府采购合同未履行的，将认定成交无效，同时撤销政府采购合同；成交后签订政府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highlight w:val="none"/>
          <w:lang w:val="en-US" w:eastAsia="zh-CN" w:bidi="ar-SA"/>
        </w:rPr>
      </w:pPr>
      <w:r>
        <w:rPr>
          <w:rFonts w:hint="eastAsia" w:ascii="Arial" w:hAnsi="Arial" w:eastAsia="黑体" w:cs="Times New Roman"/>
          <w:b/>
          <w:bCs/>
          <w:kern w:val="2"/>
          <w:sz w:val="32"/>
          <w:szCs w:val="32"/>
          <w:highlight w:val="none"/>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highlight w:val="none"/>
          <w:lang w:val="en-US" w:eastAsia="zh-CN" w:bidi="ar-SA"/>
        </w:rPr>
      </w:pPr>
      <w:bookmarkStart w:id="11" w:name="_Toc101338364"/>
      <w:bookmarkStart w:id="12" w:name="_Toc101250646"/>
      <w:bookmarkStart w:id="13" w:name="_Toc209847069"/>
      <w:bookmarkStart w:id="14" w:name="_Toc101174151"/>
      <w:bookmarkStart w:id="15" w:name="_Toc430773927"/>
      <w:r>
        <w:rPr>
          <w:rFonts w:hint="eastAsia" w:ascii="宋体" w:hAnsi="宋体" w:eastAsia="宋体" w:cs="宋体"/>
          <w:b/>
          <w:bCs/>
          <w:kern w:val="2"/>
          <w:sz w:val="24"/>
          <w:szCs w:val="24"/>
          <w:highlight w:val="none"/>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24.4 成交供应商因不可抗力原因不能履行采购合同或放弃成交的，</w:t>
      </w:r>
      <w:r>
        <w:rPr>
          <w:rFonts w:hint="eastAsia" w:ascii="宋体" w:hAnsi="宋体" w:eastAsia="宋体" w:cs="宋体"/>
          <w:bCs/>
          <w:sz w:val="24"/>
          <w:highlight w:val="none"/>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25.合同分包（实质性要求）</w:t>
      </w:r>
    </w:p>
    <w:p w14:paraId="5CF9016B">
      <w:pPr>
        <w:spacing w:line="400" w:lineRule="exact"/>
        <w:ind w:firstLine="480" w:firstLineChars="200"/>
        <w:rPr>
          <w:rFonts w:hint="eastAsia" w:ascii="宋体" w:hAnsi="宋体" w:eastAsia="宋体" w:cs="宋体"/>
          <w:bCs/>
          <w:sz w:val="24"/>
          <w:highlight w:val="none"/>
        </w:rPr>
      </w:pPr>
      <w:r>
        <w:rPr>
          <w:rFonts w:hint="eastAsia" w:ascii="宋体" w:hAnsi="宋体" w:eastAsia="宋体" w:cs="宋体"/>
          <w:bCs/>
          <w:sz w:val="24"/>
          <w:highlight w:val="none"/>
        </w:rPr>
        <w:t>本项目不允许合同分包履约。</w:t>
      </w:r>
    </w:p>
    <w:p w14:paraId="5836E5A4">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26.合同转包（实质性要求）</w:t>
      </w:r>
    </w:p>
    <w:p w14:paraId="6F6E2655">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本采购项目严禁成交供应商将任何政府采购合同义务转包。本项目所称转包，是指成交供应商将政府采购合同义务转让给第三人，并退出现有政府采购合同当事人双方的权利义务关系，受让人（即第三人）成为政府采购合同的另一方当事人的行为。</w:t>
      </w:r>
    </w:p>
    <w:p w14:paraId="6E9390F7">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成交供应商转包的，视同拒绝履行政府采购合同义务，将依法追究法律责任。</w:t>
      </w:r>
    </w:p>
    <w:p w14:paraId="19300B97">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27.补充合同</w:t>
      </w:r>
    </w:p>
    <w:p w14:paraId="3BA2E71F">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 </w:t>
      </w:r>
    </w:p>
    <w:p w14:paraId="69E435C3">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28.履约保证金（实质性要求）</w:t>
      </w:r>
    </w:p>
    <w:p w14:paraId="130AE3C9">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29.合同公告</w:t>
      </w:r>
    </w:p>
    <w:p w14:paraId="6F9B04E2">
      <w:pPr>
        <w:pStyle w:val="2"/>
        <w:ind w:firstLine="480" w:firstLineChars="200"/>
        <w:rPr>
          <w:rFonts w:hint="eastAsia" w:ascii="宋体" w:hAnsi="宋体" w:eastAsia="宋体" w:cs="宋体"/>
          <w:b/>
          <w:sz w:val="24"/>
          <w:highlight w:val="none"/>
          <w:lang w:val="en-US" w:eastAsia="zh-CN"/>
        </w:rPr>
      </w:pPr>
      <w:r>
        <w:rPr>
          <w:rFonts w:hint="eastAsia" w:ascii="宋体" w:hAnsi="宋体" w:eastAsia="宋体" w:cs="宋体"/>
          <w:b/>
          <w:sz w:val="24"/>
          <w:highlight w:val="none"/>
          <w:lang w:val="en-US" w:eastAsia="zh-CN"/>
        </w:rPr>
        <w:t>30.完成时间</w:t>
      </w:r>
    </w:p>
    <w:p w14:paraId="3BAF9ACC">
      <w:pPr>
        <w:pStyle w:val="3"/>
        <w:ind w:firstLine="480" w:firstLineChars="200"/>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30.1按询价通知书规定</w:t>
      </w:r>
    </w:p>
    <w:p w14:paraId="669C5862">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31.履行合同</w:t>
      </w:r>
    </w:p>
    <w:p w14:paraId="73E4B71E">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32.验收</w:t>
      </w:r>
    </w:p>
    <w:p w14:paraId="0F0EA94C">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33.资金支付</w:t>
      </w:r>
    </w:p>
    <w:p w14:paraId="1103B242">
      <w:pPr>
        <w:spacing w:line="400" w:lineRule="exact"/>
        <w:ind w:firstLine="480" w:firstLineChars="200"/>
        <w:rPr>
          <w:rFonts w:hint="eastAsia" w:ascii="宋体" w:hAnsi="宋体" w:eastAsia="宋体" w:cs="Times New Roman"/>
          <w:sz w:val="24"/>
          <w:highlight w:val="none"/>
        </w:rPr>
      </w:pPr>
      <w:r>
        <w:rPr>
          <w:rFonts w:hint="eastAsia" w:ascii="宋体" w:hAnsi="宋体" w:eastAsia="宋体" w:cs="宋体"/>
          <w:sz w:val="24"/>
          <w:highlight w:val="none"/>
        </w:rPr>
        <w:t>采购人将按照政府采购合同规定，及时向成交供应商支付采购资金。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highlight w:val="none"/>
          <w:lang w:val="en-US" w:eastAsia="zh-CN" w:bidi="ar-SA"/>
        </w:rPr>
      </w:pPr>
      <w:r>
        <w:rPr>
          <w:rFonts w:hint="eastAsia" w:ascii="Arial" w:hAnsi="Arial" w:eastAsia="黑体" w:cs="Times New Roman"/>
          <w:b/>
          <w:bCs/>
          <w:kern w:val="2"/>
          <w:sz w:val="32"/>
          <w:szCs w:val="32"/>
          <w:highlight w:val="none"/>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highlight w:val="none"/>
        </w:rPr>
      </w:pPr>
      <w:r>
        <w:rPr>
          <w:rFonts w:hint="eastAsia" w:ascii="宋体" w:hAnsi="宋体" w:eastAsia="宋体" w:cs="Times New Roman"/>
          <w:b/>
          <w:sz w:val="24"/>
          <w:highlight w:val="none"/>
        </w:rPr>
        <w:t>34.供应商不得具有的情形</w:t>
      </w:r>
    </w:p>
    <w:p w14:paraId="730AFDAF">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供应商参加本项目</w:t>
      </w:r>
      <w:r>
        <w:rPr>
          <w:rFonts w:hint="eastAsia" w:ascii="宋体" w:hAnsi="宋体" w:eastAsia="宋体" w:cs="Times New Roman"/>
          <w:sz w:val="24"/>
          <w:highlight w:val="none"/>
          <w:lang w:eastAsia="zh-CN"/>
        </w:rPr>
        <w:t>询价</w:t>
      </w:r>
      <w:r>
        <w:rPr>
          <w:rFonts w:hint="eastAsia" w:ascii="宋体" w:hAnsi="宋体" w:eastAsia="宋体" w:cs="Times New Roman"/>
          <w:sz w:val="24"/>
          <w:highlight w:val="none"/>
        </w:rPr>
        <w:t>不得有下列情形：</w:t>
      </w:r>
    </w:p>
    <w:p w14:paraId="7804EAA2">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（1）提供虚假材料谋取成交；</w:t>
      </w:r>
    </w:p>
    <w:p w14:paraId="12D6C842">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（4）向采购人、</w:t>
      </w:r>
      <w:r>
        <w:rPr>
          <w:rFonts w:hint="eastAsia" w:ascii="宋体" w:hAnsi="宋体" w:eastAsia="宋体" w:cs="Times New Roman"/>
          <w:sz w:val="24"/>
          <w:highlight w:val="none"/>
          <w:lang w:eastAsia="zh-CN"/>
        </w:rPr>
        <w:t>询价</w:t>
      </w:r>
      <w:r>
        <w:rPr>
          <w:rFonts w:hint="eastAsia" w:ascii="宋体" w:hAnsi="宋体" w:eastAsia="宋体" w:cs="Times New Roman"/>
          <w:sz w:val="24"/>
          <w:highlight w:val="none"/>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（5）在</w:t>
      </w:r>
      <w:r>
        <w:rPr>
          <w:rFonts w:hint="eastAsia" w:ascii="宋体" w:hAnsi="宋体" w:eastAsia="宋体" w:cs="Times New Roman"/>
          <w:sz w:val="24"/>
          <w:highlight w:val="none"/>
          <w:lang w:eastAsia="zh-CN"/>
        </w:rPr>
        <w:t>询价</w:t>
      </w:r>
      <w:r>
        <w:rPr>
          <w:rFonts w:hint="eastAsia" w:ascii="宋体" w:hAnsi="宋体" w:eastAsia="宋体" w:cs="Times New Roman"/>
          <w:sz w:val="24"/>
          <w:highlight w:val="none"/>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（6）成交后无正当理由拒不与采购人签订政府采购合同；</w:t>
      </w:r>
    </w:p>
    <w:p w14:paraId="7A39AE0D">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（7）未按照</w:t>
      </w:r>
      <w:r>
        <w:rPr>
          <w:rFonts w:hint="eastAsia" w:ascii="宋体" w:hAnsi="宋体" w:eastAsia="宋体" w:cs="Times New Roman"/>
          <w:sz w:val="24"/>
          <w:highlight w:val="none"/>
          <w:lang w:eastAsia="zh-CN"/>
        </w:rPr>
        <w:t>询价通知书</w:t>
      </w:r>
      <w:r>
        <w:rPr>
          <w:rFonts w:hint="eastAsia" w:ascii="宋体" w:hAnsi="宋体" w:eastAsia="宋体" w:cs="Times New Roman"/>
          <w:sz w:val="24"/>
          <w:highlight w:val="none"/>
        </w:rPr>
        <w:t>确定的事项签订政府采购合同；</w:t>
      </w:r>
    </w:p>
    <w:p w14:paraId="16C13EB3">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（8）将政府采购合同转包或者违规分包；</w:t>
      </w:r>
    </w:p>
    <w:p w14:paraId="271E068E">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（9）提供假冒伪劣产品；</w:t>
      </w:r>
    </w:p>
    <w:p w14:paraId="76D511E9">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（10）擅自变更、中止或者终止政府采购合同；</w:t>
      </w:r>
    </w:p>
    <w:p w14:paraId="356FD766">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highlight w:val="none"/>
        </w:rPr>
      </w:pPr>
      <w:r>
        <w:rPr>
          <w:rFonts w:hint="eastAsia" w:ascii="黑体" w:hAnsi="宋体" w:eastAsia="黑体" w:cs="Times New Roman"/>
          <w:b/>
          <w:sz w:val="32"/>
          <w:szCs w:val="32"/>
          <w:highlight w:val="none"/>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highlight w:val="none"/>
        </w:rPr>
      </w:pPr>
      <w:r>
        <w:rPr>
          <w:rFonts w:hint="eastAsia" w:ascii="宋体" w:hAnsi="宋体" w:eastAsia="宋体" w:cs="Times New Roman"/>
          <w:sz w:val="24"/>
          <w:highlight w:val="none"/>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3403A630">
      <w:pPr>
        <w:pStyle w:val="29"/>
        <w:ind w:left="0" w:leftChars="0" w:firstLine="768" w:firstLineChars="320"/>
        <w:rPr>
          <w:rFonts w:hint="eastAsia"/>
          <w:sz w:val="24"/>
          <w:highlight w:val="none"/>
          <w:lang w:val="en-US" w:eastAsia="zh-CN"/>
        </w:rPr>
      </w:pPr>
      <w:r>
        <w:rPr>
          <w:rFonts w:hint="eastAsia" w:ascii="宋体" w:hAnsi="宋体" w:eastAsia="宋体" w:cs="Times New Roman"/>
          <w:kern w:val="2"/>
          <w:sz w:val="24"/>
          <w:szCs w:val="24"/>
          <w:highlight w:val="none"/>
          <w:lang w:val="en-US" w:eastAsia="zh-CN" w:bidi="ar-SA"/>
        </w:rPr>
        <w:t>联系人：刘</w:t>
      </w:r>
      <w:r>
        <w:rPr>
          <w:rFonts w:hint="eastAsia"/>
          <w:sz w:val="24"/>
          <w:highlight w:val="none"/>
          <w:lang w:eastAsia="zh-CN"/>
        </w:rPr>
        <w:t>老师</w:t>
      </w:r>
      <w:r>
        <w:rPr>
          <w:rFonts w:hint="eastAsia" w:ascii="宋体" w:hAnsi="宋体" w:eastAsia="宋体" w:cs="Times New Roman"/>
          <w:kern w:val="2"/>
          <w:sz w:val="24"/>
          <w:szCs w:val="24"/>
          <w:highlight w:val="none"/>
          <w:lang w:val="en-US" w:eastAsia="zh-CN" w:bidi="ar-SA"/>
        </w:rPr>
        <w:t xml:space="preserve">   联系电话：</w:t>
      </w:r>
      <w:r>
        <w:rPr>
          <w:rFonts w:hint="eastAsia"/>
          <w:sz w:val="24"/>
          <w:highlight w:val="none"/>
          <w:lang w:val="en-US" w:eastAsia="zh-CN"/>
        </w:rPr>
        <w:t>18224373872</w:t>
      </w:r>
    </w:p>
    <w:p w14:paraId="3C7C575E">
      <w:pPr>
        <w:pStyle w:val="29"/>
        <w:ind w:left="0" w:leftChars="0" w:firstLine="768" w:firstLineChars="320"/>
        <w:rPr>
          <w:rFonts w:hint="default"/>
          <w:sz w:val="24"/>
          <w:highlight w:val="none"/>
          <w:lang w:val="en-US" w:eastAsia="zh-CN"/>
        </w:rPr>
      </w:pPr>
      <w:r>
        <w:rPr>
          <w:rFonts w:hint="eastAsia" w:ascii="宋体" w:hAnsi="宋体" w:eastAsia="宋体" w:cs="Times New Roman"/>
          <w:kern w:val="2"/>
          <w:sz w:val="24"/>
          <w:szCs w:val="24"/>
          <w:highlight w:val="none"/>
          <w:lang w:val="en-US" w:eastAsia="zh-CN" w:bidi="ar-SA"/>
        </w:rPr>
        <w:t>地址：</w:t>
      </w:r>
      <w:r>
        <w:rPr>
          <w:rFonts w:hint="eastAsia"/>
          <w:sz w:val="24"/>
          <w:highlight w:val="none"/>
        </w:rPr>
        <w:t>邻水县</w:t>
      </w:r>
      <w:r>
        <w:rPr>
          <w:rFonts w:hint="eastAsia"/>
          <w:sz w:val="24"/>
          <w:highlight w:val="none"/>
          <w:lang w:val="en-US" w:eastAsia="zh-CN"/>
        </w:rPr>
        <w:t>八耳镇兴隆街53号</w:t>
      </w:r>
    </w:p>
    <w:p w14:paraId="7B919B41">
      <w:pPr>
        <w:pStyle w:val="29"/>
        <w:ind w:left="0" w:leftChars="0" w:firstLine="768" w:firstLineChars="320"/>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邮编：638512</w:t>
      </w:r>
    </w:p>
    <w:p w14:paraId="03E2809B">
      <w:pPr>
        <w:tabs>
          <w:tab w:val="left" w:pos="851"/>
        </w:tabs>
        <w:spacing w:line="360" w:lineRule="auto"/>
        <w:ind w:firstLine="2880" w:firstLineChars="900"/>
        <w:rPr>
          <w:rFonts w:hint="eastAsia" w:ascii="黑体" w:hAnsi="宋体" w:eastAsia="黑体" w:cs="Times New Roman"/>
          <w:b/>
          <w:sz w:val="32"/>
          <w:szCs w:val="32"/>
          <w:highlight w:val="none"/>
        </w:rPr>
      </w:pPr>
      <w:r>
        <w:rPr>
          <w:rFonts w:hint="eastAsia" w:ascii="黑体" w:hAnsi="宋体" w:eastAsia="黑体" w:cs="Times New Roman"/>
          <w:b/>
          <w:sz w:val="32"/>
          <w:szCs w:val="32"/>
          <w:highlight w:val="none"/>
        </w:rPr>
        <w:t>十、其  他</w:t>
      </w:r>
    </w:p>
    <w:p w14:paraId="5C3ADC48">
      <w:pPr>
        <w:tabs>
          <w:tab w:val="left" w:pos="851"/>
        </w:tabs>
        <w:spacing w:line="360" w:lineRule="auto"/>
        <w:jc w:val="left"/>
        <w:rPr>
          <w:rFonts w:hint="eastAsia" w:ascii="宋体" w:hAnsi="宋体" w:eastAsia="宋体" w:cs="Times New Roman"/>
          <w:sz w:val="24"/>
          <w:highlight w:val="none"/>
        </w:rPr>
      </w:pPr>
      <w:r>
        <w:rPr>
          <w:rFonts w:hint="eastAsia" w:ascii="宋体" w:hAnsi="宋体" w:eastAsia="宋体" w:cs="Times New Roman"/>
          <w:sz w:val="24"/>
          <w:highlight w:val="none"/>
        </w:rPr>
        <w:t xml:space="preserve">   36.本</w:t>
      </w:r>
      <w:r>
        <w:rPr>
          <w:rFonts w:hint="eastAsia" w:ascii="宋体" w:hAnsi="宋体" w:eastAsia="宋体" w:cs="Times New Roman"/>
          <w:sz w:val="24"/>
          <w:highlight w:val="none"/>
          <w:lang w:eastAsia="zh-CN"/>
        </w:rPr>
        <w:t>询价通知书</w:t>
      </w:r>
      <w:r>
        <w:rPr>
          <w:rFonts w:hint="eastAsia" w:ascii="宋体" w:hAnsi="宋体" w:eastAsia="宋体" w:cs="Times New Roman"/>
          <w:sz w:val="24"/>
          <w:highlight w:val="none"/>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highlight w:val="none"/>
          <w:lang w:eastAsia="zh-CN"/>
        </w:rPr>
        <w:t>询价通知书</w:t>
      </w:r>
      <w:r>
        <w:rPr>
          <w:rFonts w:hint="eastAsia" w:ascii="宋体" w:hAnsi="宋体" w:eastAsia="宋体" w:cs="Times New Roman"/>
          <w:sz w:val="24"/>
          <w:highlight w:val="none"/>
        </w:rPr>
        <w:t>不再做调整。</w:t>
      </w:r>
    </w:p>
    <w:p w14:paraId="59714265">
      <w:pPr>
        <w:spacing w:line="360" w:lineRule="auto"/>
        <w:ind w:firstLine="480" w:firstLineChars="200"/>
        <w:rPr>
          <w:rFonts w:hint="eastAsia" w:ascii="Times New Roman" w:hAnsi="Times New Roman" w:eastAsia="宋体" w:cs="Times New Roman"/>
          <w:sz w:val="24"/>
          <w:highlight w:val="none"/>
        </w:rPr>
      </w:pPr>
      <w:r>
        <w:rPr>
          <w:rFonts w:hint="eastAsia" w:ascii="宋体" w:hAnsi="宋体" w:eastAsia="宋体" w:cs="Times New Roman"/>
          <w:sz w:val="24"/>
          <w:highlight w:val="none"/>
        </w:rPr>
        <w:t>37.</w:t>
      </w:r>
      <w:r>
        <w:rPr>
          <w:rFonts w:hint="eastAsia" w:ascii="宋体" w:hAnsi="宋体" w:eastAsia="宋体" w:cs="Times New Roman"/>
          <w:b/>
          <w:sz w:val="24"/>
          <w:highlight w:val="none"/>
        </w:rPr>
        <w:t>（实质性要求）</w:t>
      </w:r>
      <w:r>
        <w:rPr>
          <w:rFonts w:hint="eastAsia" w:ascii="宋体" w:hAnsi="Times New Roman" w:eastAsia="宋体" w:cs="Times New Roman"/>
          <w:sz w:val="24"/>
          <w:highlight w:val="none"/>
        </w:rPr>
        <w:t>在本次递交响应文件之前一周年内，</w:t>
      </w:r>
      <w:r>
        <w:rPr>
          <w:rFonts w:hint="eastAsia" w:ascii="宋体" w:hAnsi="宋体" w:eastAsia="宋体" w:cs="Times New Roman"/>
          <w:sz w:val="24"/>
          <w:highlight w:val="none"/>
        </w:rPr>
        <w:t>供应商本次</w:t>
      </w:r>
      <w:r>
        <w:rPr>
          <w:rFonts w:hint="eastAsia" w:ascii="宋体" w:hAnsi="宋体" w:eastAsia="宋体" w:cs="Times New Roman"/>
          <w:sz w:val="24"/>
          <w:highlight w:val="none"/>
          <w:lang w:eastAsia="zh-CN"/>
        </w:rPr>
        <w:t>询价</w:t>
      </w:r>
      <w:r>
        <w:rPr>
          <w:rFonts w:hint="eastAsia" w:ascii="宋体" w:hAnsi="宋体" w:eastAsia="宋体" w:cs="Times New Roman"/>
          <w:sz w:val="24"/>
          <w:highlight w:val="none"/>
        </w:rPr>
        <w:t>中对同一品牌同一型号的产品报价与其在中国境内其他地方的最低报价相比不得高于</w:t>
      </w:r>
      <w:r>
        <w:rPr>
          <w:rFonts w:hint="eastAsia" w:ascii="宋体" w:hAnsi="Times New Roman" w:eastAsia="宋体" w:cs="Times New Roman"/>
          <w:sz w:val="24"/>
          <w:highlight w:val="none"/>
        </w:rPr>
        <w:t>15%。</w:t>
      </w:r>
    </w:p>
    <w:p w14:paraId="3572CC46">
      <w:pPr>
        <w:spacing w:line="360" w:lineRule="auto"/>
        <w:ind w:firstLine="480" w:firstLineChars="200"/>
        <w:rPr>
          <w:rFonts w:hint="eastAsia" w:ascii="Times New Roman" w:hAnsi="Times New Roman" w:eastAsia="宋体" w:cs="Times New Roman"/>
          <w:kern w:val="0"/>
          <w:sz w:val="24"/>
          <w:highlight w:val="none"/>
          <w:lang w:eastAsia="zh-CN"/>
        </w:rPr>
      </w:pPr>
      <w:r>
        <w:rPr>
          <w:rFonts w:hint="eastAsia" w:ascii="宋体" w:hAnsi="宋体" w:eastAsia="宋体" w:cs="Times New Roman"/>
          <w:sz w:val="24"/>
          <w:highlight w:val="none"/>
        </w:rPr>
        <w:t>38.</w:t>
      </w:r>
      <w:r>
        <w:rPr>
          <w:rFonts w:hint="eastAsia" w:ascii="宋体" w:hAnsi="宋体" w:eastAsia="宋体" w:cs="Times New Roman"/>
          <w:b/>
          <w:sz w:val="24"/>
          <w:highlight w:val="none"/>
        </w:rPr>
        <w:t>（实质性要求）</w:t>
      </w:r>
      <w:r>
        <w:rPr>
          <w:rFonts w:ascii="Times New Roman" w:hAnsi="Times New Roman" w:eastAsia="宋体" w:cs="Times New Roman"/>
          <w:kern w:val="0"/>
          <w:sz w:val="24"/>
          <w:highlight w:val="none"/>
        </w:rPr>
        <w:t>国家</w:t>
      </w:r>
      <w:r>
        <w:rPr>
          <w:rFonts w:hint="eastAsia" w:ascii="Times New Roman" w:hAnsi="Times New Roman" w:eastAsia="宋体" w:cs="Times New Roman"/>
          <w:kern w:val="0"/>
          <w:sz w:val="24"/>
          <w:highlight w:val="none"/>
        </w:rPr>
        <w:t>或行业主管部门</w:t>
      </w:r>
      <w:r>
        <w:rPr>
          <w:rFonts w:ascii="Times New Roman" w:hAnsi="Times New Roman" w:eastAsia="宋体" w:cs="Times New Roman"/>
          <w:kern w:val="0"/>
          <w:sz w:val="24"/>
          <w:highlight w:val="none"/>
        </w:rPr>
        <w:t>对</w:t>
      </w:r>
      <w:r>
        <w:rPr>
          <w:rFonts w:hint="eastAsia" w:ascii="Times New Roman" w:hAnsi="Times New Roman" w:eastAsia="宋体" w:cs="Times New Roman"/>
          <w:kern w:val="0"/>
          <w:sz w:val="24"/>
          <w:highlight w:val="none"/>
        </w:rPr>
        <w:t>供应商和采购产品的</w:t>
      </w:r>
      <w:r>
        <w:rPr>
          <w:rFonts w:ascii="Times New Roman" w:hAnsi="Times New Roman" w:eastAsia="宋体" w:cs="Times New Roman"/>
          <w:kern w:val="0"/>
          <w:sz w:val="24"/>
          <w:highlight w:val="none"/>
        </w:rPr>
        <w:t>技术</w:t>
      </w:r>
      <w:r>
        <w:rPr>
          <w:rFonts w:hint="eastAsia" w:ascii="Times New Roman" w:hAnsi="Times New Roman" w:eastAsia="宋体" w:cs="Times New Roman"/>
          <w:kern w:val="0"/>
          <w:sz w:val="24"/>
          <w:highlight w:val="none"/>
        </w:rPr>
        <w:t>标准、</w:t>
      </w:r>
      <w:r>
        <w:rPr>
          <w:rFonts w:ascii="Times New Roman" w:hAnsi="Times New Roman" w:eastAsia="宋体" w:cs="Times New Roman"/>
          <w:kern w:val="0"/>
          <w:sz w:val="24"/>
          <w:highlight w:val="none"/>
        </w:rPr>
        <w:t>质量</w:t>
      </w:r>
      <w:r>
        <w:rPr>
          <w:rFonts w:hint="eastAsia" w:ascii="Times New Roman" w:hAnsi="Times New Roman" w:eastAsia="宋体" w:cs="Times New Roman"/>
          <w:kern w:val="0"/>
          <w:sz w:val="24"/>
          <w:highlight w:val="none"/>
        </w:rPr>
        <w:t>标准和资格资质条件</w:t>
      </w:r>
      <w:r>
        <w:rPr>
          <w:rFonts w:ascii="Times New Roman" w:hAnsi="Times New Roman" w:eastAsia="宋体" w:cs="Times New Roman"/>
          <w:kern w:val="0"/>
          <w:sz w:val="24"/>
          <w:highlight w:val="none"/>
        </w:rPr>
        <w:t>等有</w:t>
      </w:r>
      <w:r>
        <w:rPr>
          <w:rFonts w:hint="eastAsia" w:ascii="Times New Roman" w:hAnsi="Times New Roman" w:eastAsia="宋体" w:cs="Times New Roman"/>
          <w:kern w:val="0"/>
          <w:sz w:val="24"/>
          <w:highlight w:val="none"/>
        </w:rPr>
        <w:t>强制性规定</w:t>
      </w:r>
      <w:r>
        <w:rPr>
          <w:rFonts w:ascii="Times New Roman" w:hAnsi="Times New Roman" w:eastAsia="宋体" w:cs="Times New Roman"/>
          <w:kern w:val="0"/>
          <w:sz w:val="24"/>
          <w:highlight w:val="none"/>
        </w:rPr>
        <w:t>的</w:t>
      </w:r>
      <w:r>
        <w:rPr>
          <w:rFonts w:hint="eastAsia" w:ascii="Times New Roman" w:hAnsi="Times New Roman" w:eastAsia="宋体" w:cs="Times New Roman"/>
          <w:sz w:val="24"/>
          <w:highlight w:val="none"/>
        </w:rPr>
        <w:t>，</w:t>
      </w:r>
      <w:r>
        <w:rPr>
          <w:rFonts w:hint="eastAsia" w:ascii="Times New Roman" w:hAnsi="Times New Roman" w:eastAsia="宋体" w:cs="Times New Roman"/>
          <w:kern w:val="0"/>
          <w:sz w:val="24"/>
          <w:highlight w:val="none"/>
        </w:rPr>
        <w:t>必须符合其要求</w:t>
      </w:r>
      <w:r>
        <w:rPr>
          <w:rFonts w:hint="eastAsia" w:ascii="Times New Roman" w:hAnsi="Times New Roman" w:eastAsia="宋体" w:cs="Times New Roman"/>
          <w:kern w:val="0"/>
          <w:sz w:val="24"/>
          <w:highlight w:val="none"/>
          <w:lang w:eastAsia="zh-CN"/>
        </w:rPr>
        <w:t>。</w:t>
      </w:r>
    </w:p>
    <w:p w14:paraId="4DDC8415">
      <w:pPr>
        <w:spacing w:line="360" w:lineRule="auto"/>
        <w:ind w:firstLine="480" w:firstLineChars="200"/>
        <w:rPr>
          <w:rFonts w:hint="eastAsia" w:ascii="Times New Roman" w:hAnsi="Times New Roman" w:eastAsia="宋体" w:cs="Times New Roman"/>
          <w:kern w:val="0"/>
          <w:sz w:val="24"/>
          <w:highlight w:val="none"/>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highlight w:val="none"/>
        </w:rPr>
      </w:pPr>
      <w:r>
        <w:rPr>
          <w:rFonts w:hint="eastAsia" w:ascii="黑体" w:eastAsia="黑体"/>
          <w:b/>
          <w:sz w:val="32"/>
          <w:szCs w:val="32"/>
          <w:highlight w:val="none"/>
        </w:rPr>
        <w:t>第三章  供应商资格条件要求与应提供的相关证明材料</w:t>
      </w:r>
      <w:bookmarkEnd w:id="6"/>
      <w:bookmarkEnd w:id="7"/>
      <w:bookmarkEnd w:id="8"/>
      <w:bookmarkEnd w:id="9"/>
      <w:bookmarkEnd w:id="10"/>
    </w:p>
    <w:p w14:paraId="19777C16">
      <w:pPr>
        <w:pStyle w:val="2"/>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2"/>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2、投标人基本情况表（格式详见第</w:t>
      </w:r>
      <w:r>
        <w:rPr>
          <w:rFonts w:hint="eastAsia" w:ascii="宋体" w:hAnsi="宋体" w:cs="宋体"/>
          <w:sz w:val="24"/>
          <w:szCs w:val="24"/>
          <w:highlight w:val="none"/>
          <w:lang w:eastAsia="zh-CN"/>
        </w:rPr>
        <w:t>五</w:t>
      </w:r>
      <w:r>
        <w:rPr>
          <w:rFonts w:hint="eastAsia" w:ascii="宋体" w:hAnsi="宋体" w:cs="宋体"/>
          <w:sz w:val="24"/>
          <w:szCs w:val="24"/>
          <w:highlight w:val="none"/>
        </w:rPr>
        <w:t>章）。</w:t>
      </w:r>
    </w:p>
    <w:p w14:paraId="7FD69A5A">
      <w:pPr>
        <w:pStyle w:val="2"/>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3、法定代表人参加投标时提供法定代表人身份证明和身份证复印件（格式见第</w:t>
      </w:r>
      <w:r>
        <w:rPr>
          <w:rFonts w:hint="eastAsia" w:ascii="宋体" w:hAnsi="宋体" w:cs="宋体"/>
          <w:sz w:val="24"/>
          <w:szCs w:val="24"/>
          <w:highlight w:val="none"/>
          <w:lang w:eastAsia="zh-CN"/>
        </w:rPr>
        <w:t>五</w:t>
      </w:r>
      <w:r>
        <w:rPr>
          <w:rFonts w:hint="eastAsia" w:ascii="宋体" w:hAnsi="宋体" w:cs="宋体"/>
          <w:sz w:val="24"/>
          <w:szCs w:val="24"/>
          <w:highlight w:val="none"/>
        </w:rPr>
        <w:t>章）；非法定代表人参加投标时提供法定代表人授权书和“法定代表人与被授权代表”身份证复印件（格式见第</w:t>
      </w:r>
      <w:r>
        <w:rPr>
          <w:rFonts w:hint="eastAsia" w:ascii="宋体" w:hAnsi="宋体" w:cs="宋体"/>
          <w:sz w:val="24"/>
          <w:szCs w:val="24"/>
          <w:highlight w:val="none"/>
          <w:lang w:eastAsia="zh-CN"/>
        </w:rPr>
        <w:t>五</w:t>
      </w:r>
      <w:r>
        <w:rPr>
          <w:rFonts w:hint="eastAsia" w:ascii="宋体" w:hAnsi="宋体" w:cs="宋体"/>
          <w:sz w:val="24"/>
          <w:szCs w:val="24"/>
          <w:highlight w:val="none"/>
        </w:rPr>
        <w:t>章）。</w:t>
      </w:r>
      <w:r>
        <w:rPr>
          <w:rFonts w:hint="eastAsia" w:ascii="宋体" w:hAnsi="宋体" w:cs="宋体"/>
          <w:sz w:val="24"/>
          <w:highlight w:val="none"/>
        </w:rPr>
        <w:t>参与投标的人员身份证原件须随身携</w:t>
      </w:r>
      <w:r>
        <w:rPr>
          <w:rFonts w:hint="eastAsia" w:ascii="宋体" w:hAnsi="宋体" w:cs="宋体"/>
          <w:sz w:val="24"/>
          <w:szCs w:val="24"/>
          <w:highlight w:val="none"/>
        </w:rPr>
        <w:t>带备查。</w:t>
      </w:r>
    </w:p>
    <w:p w14:paraId="3030461A">
      <w:pPr>
        <w:pStyle w:val="2"/>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4、承诺函（格式详见第</w:t>
      </w:r>
      <w:r>
        <w:rPr>
          <w:rFonts w:hint="eastAsia" w:ascii="宋体" w:hAnsi="宋体" w:cs="宋体"/>
          <w:sz w:val="24"/>
          <w:szCs w:val="24"/>
          <w:highlight w:val="none"/>
          <w:lang w:eastAsia="zh-CN"/>
        </w:rPr>
        <w:t>五</w:t>
      </w:r>
      <w:r>
        <w:rPr>
          <w:rFonts w:hint="eastAsia" w:ascii="宋体" w:hAnsi="宋体" w:cs="宋体"/>
          <w:sz w:val="24"/>
          <w:szCs w:val="24"/>
          <w:highlight w:val="none"/>
        </w:rPr>
        <w:t>章）。</w:t>
      </w:r>
    </w:p>
    <w:p w14:paraId="6828AFCD">
      <w:pPr>
        <w:adjustRightInd w:val="0"/>
        <w:spacing w:line="360" w:lineRule="auto"/>
        <w:ind w:firstLine="480" w:firstLineChars="200"/>
        <w:rPr>
          <w:rFonts w:hint="eastAsia" w:ascii="宋体" w:hAnsi="宋体" w:eastAsia="宋体" w:cs="Times New Roman"/>
          <w:b w:val="0"/>
          <w:bCs w:val="0"/>
          <w:sz w:val="24"/>
          <w:highlight w:val="none"/>
          <w:lang w:val="en-US" w:eastAsia="zh-CN"/>
        </w:rPr>
      </w:pPr>
      <w:r>
        <w:rPr>
          <w:rFonts w:hint="eastAsia" w:ascii="宋体" w:hAnsi="宋体" w:eastAsia="宋体" w:cs="Times New Roman"/>
          <w:b w:val="0"/>
          <w:bCs w:val="0"/>
          <w:sz w:val="24"/>
          <w:highlight w:val="none"/>
          <w:lang w:val="en-US" w:eastAsia="zh-CN"/>
        </w:rPr>
        <w:t>5.项目特殊资格要求：</w:t>
      </w:r>
      <w:r>
        <w:rPr>
          <w:rFonts w:hint="eastAsia" w:ascii="宋体" w:hAnsi="宋体"/>
          <w:color w:val="auto"/>
          <w:sz w:val="24"/>
          <w:highlight w:val="none"/>
          <w:lang w:eastAsia="zh-CN"/>
        </w:rPr>
        <w:t>营业执照范围须有广告制作或者是广告设计</w:t>
      </w:r>
      <w:r>
        <w:rPr>
          <w:rFonts w:hint="eastAsia" w:ascii="宋体" w:hAnsi="宋体" w:eastAsia="宋体" w:cs="Times New Roman"/>
          <w:b w:val="0"/>
          <w:bCs w:val="0"/>
          <w:sz w:val="24"/>
          <w:highlight w:val="none"/>
          <w:lang w:val="en-US" w:eastAsia="zh-CN"/>
        </w:rPr>
        <w:t>。</w:t>
      </w:r>
    </w:p>
    <w:p w14:paraId="41FC2A9C">
      <w:pPr>
        <w:pStyle w:val="2"/>
        <w:spacing w:line="500" w:lineRule="exact"/>
        <w:ind w:firstLine="480" w:firstLineChars="200"/>
        <w:rPr>
          <w:rFonts w:hint="eastAsia" w:ascii="宋体" w:hAnsi="宋体" w:cs="宋体"/>
          <w:sz w:val="24"/>
          <w:szCs w:val="24"/>
          <w:highlight w:val="none"/>
        </w:rPr>
      </w:pPr>
    </w:p>
    <w:p w14:paraId="3F3D25DD">
      <w:pPr>
        <w:pStyle w:val="3"/>
        <w:rPr>
          <w:rFonts w:hint="eastAsia" w:ascii="宋体" w:hAnsi="宋体" w:eastAsia="宋体" w:cs="宋体"/>
          <w:sz w:val="24"/>
          <w:szCs w:val="24"/>
          <w:highlight w:val="none"/>
        </w:rPr>
      </w:pPr>
    </w:p>
    <w:p w14:paraId="544024E2">
      <w:pPr>
        <w:pStyle w:val="5"/>
        <w:keepNext w:val="0"/>
        <w:keepLines w:val="0"/>
        <w:spacing w:before="0" w:after="0" w:line="400" w:lineRule="exact"/>
        <w:rPr>
          <w:rFonts w:hint="eastAsia" w:ascii="宋体" w:hAnsi="宋体" w:eastAsia="宋体" w:cs="宋体"/>
          <w:sz w:val="24"/>
          <w:szCs w:val="24"/>
          <w:highlight w:val="none"/>
        </w:rPr>
      </w:pPr>
    </w:p>
    <w:p w14:paraId="3C62F245">
      <w:pPr>
        <w:pStyle w:val="5"/>
        <w:keepNext w:val="0"/>
        <w:keepLines w:val="0"/>
        <w:spacing w:before="0" w:after="0" w:line="400" w:lineRule="exact"/>
        <w:rPr>
          <w:rFonts w:hint="eastAsia" w:ascii="宋体" w:hAnsi="宋体" w:eastAsia="宋体" w:cs="宋体"/>
          <w:sz w:val="24"/>
          <w:szCs w:val="24"/>
          <w:highlight w:val="none"/>
        </w:rPr>
      </w:pPr>
    </w:p>
    <w:p w14:paraId="07B84307">
      <w:pPr>
        <w:pStyle w:val="5"/>
        <w:keepNext w:val="0"/>
        <w:keepLines w:val="0"/>
        <w:spacing w:before="0" w:after="0" w:line="400" w:lineRule="exact"/>
        <w:rPr>
          <w:rFonts w:hint="eastAsia" w:ascii="宋体" w:hAnsi="宋体" w:eastAsia="宋体" w:cs="宋体"/>
          <w:sz w:val="24"/>
          <w:szCs w:val="24"/>
          <w:highlight w:val="none"/>
        </w:rPr>
      </w:pPr>
    </w:p>
    <w:p w14:paraId="20D9903E">
      <w:pPr>
        <w:pStyle w:val="5"/>
        <w:keepNext w:val="0"/>
        <w:keepLines w:val="0"/>
        <w:spacing w:before="0" w:after="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注：1、以上要求投标人提供的资格证明资料必须加盖投标人鲜章。</w:t>
      </w:r>
    </w:p>
    <w:p w14:paraId="61E91C0B">
      <w:pPr>
        <w:pStyle w:val="5"/>
        <w:keepNext w:val="0"/>
        <w:keepLines w:val="0"/>
        <w:numPr>
          <w:ilvl w:val="0"/>
          <w:numId w:val="3"/>
        </w:numPr>
        <w:spacing w:before="0" w:after="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以上证明材料未按要求提供的、缺少的、无效的均作无效投标处理。</w:t>
      </w:r>
    </w:p>
    <w:p w14:paraId="367ED83B">
      <w:pPr>
        <w:pStyle w:val="5"/>
        <w:keepNext w:val="0"/>
        <w:keepLines w:val="0"/>
        <w:spacing w:before="0" w:after="0" w:line="400" w:lineRule="exact"/>
        <w:ind w:firstLine="470" w:firstLineChars="196"/>
        <w:rPr>
          <w:rFonts w:hint="eastAsia" w:ascii="宋体" w:hAnsi="宋体" w:eastAsia="宋体" w:cs="宋体"/>
          <w:sz w:val="24"/>
          <w:szCs w:val="24"/>
          <w:highlight w:val="none"/>
        </w:rPr>
      </w:pPr>
      <w:r>
        <w:rPr>
          <w:rFonts w:hint="eastAsia" w:ascii="宋体" w:hAnsi="宋体" w:eastAsia="宋体" w:cs="宋体"/>
          <w:sz w:val="24"/>
          <w:szCs w:val="24"/>
          <w:highlight w:val="none"/>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的有效性和完整性。</w:t>
      </w:r>
    </w:p>
    <w:p w14:paraId="41E9AC03">
      <w:pPr>
        <w:jc w:val="both"/>
        <w:outlineLvl w:val="0"/>
        <w:rPr>
          <w:rFonts w:hint="eastAsia" w:ascii="黑体" w:eastAsia="黑体"/>
          <w:b/>
          <w:sz w:val="32"/>
          <w:szCs w:val="32"/>
          <w:highlight w:val="none"/>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183682368"/>
      <w:bookmarkStart w:id="17" w:name="_Toc217446056"/>
      <w:bookmarkStart w:id="18" w:name="_Toc183582231"/>
      <w:bookmarkStart w:id="19" w:name="_Toc77400782"/>
      <w:bookmarkStart w:id="20" w:name="_Toc89075878"/>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highlight w:val="none"/>
        </w:rPr>
      </w:pPr>
      <w:bookmarkStart w:id="21" w:name="_Toc22325"/>
      <w:bookmarkStart w:id="22" w:name="_Toc2129"/>
      <w:bookmarkStart w:id="23" w:name="_Toc217446057"/>
      <w:bookmarkStart w:id="24" w:name="_Toc183582232"/>
      <w:bookmarkStart w:id="25" w:name="_Toc183682369"/>
      <w:r>
        <w:rPr>
          <w:rFonts w:hint="eastAsia" w:ascii="黑体" w:hAnsi="宋体" w:eastAsia="黑体"/>
          <w:b/>
          <w:sz w:val="32"/>
          <w:szCs w:val="32"/>
          <w:highlight w:val="none"/>
        </w:rPr>
        <w:t>采购项目技术、服务、政府采购合同内容条款</w:t>
      </w:r>
    </w:p>
    <w:p w14:paraId="54418E36">
      <w:pPr>
        <w:numPr>
          <w:ilvl w:val="0"/>
          <w:numId w:val="0"/>
        </w:numPr>
        <w:spacing w:line="440" w:lineRule="exact"/>
        <w:jc w:val="center"/>
        <w:rPr>
          <w:rFonts w:hint="eastAsia" w:ascii="黑体" w:hAnsi="宋体" w:eastAsia="黑体"/>
          <w:b/>
          <w:sz w:val="32"/>
          <w:szCs w:val="32"/>
          <w:highlight w:val="none"/>
        </w:rPr>
      </w:pPr>
      <w:r>
        <w:rPr>
          <w:rFonts w:hint="eastAsia" w:ascii="黑体" w:hAnsi="宋体" w:eastAsia="黑体"/>
          <w:b/>
          <w:sz w:val="32"/>
          <w:szCs w:val="32"/>
          <w:highlight w:val="none"/>
        </w:rPr>
        <w:t>及其他商务要求</w:t>
      </w:r>
      <w:bookmarkEnd w:id="21"/>
      <w:bookmarkEnd w:id="22"/>
    </w:p>
    <w:p w14:paraId="45F0F050">
      <w:pPr>
        <w:pStyle w:val="2"/>
        <w:numPr>
          <w:ilvl w:val="0"/>
          <w:numId w:val="0"/>
        </w:numPr>
        <w:rPr>
          <w:rFonts w:hint="eastAsia"/>
          <w:highlight w:val="none"/>
          <w:lang w:eastAsia="zh-CN"/>
        </w:rPr>
      </w:pPr>
    </w:p>
    <w:p w14:paraId="5C0CD980">
      <w:pPr>
        <w:spacing w:line="440" w:lineRule="exact"/>
        <w:ind w:firstLine="562" w:firstLineChars="200"/>
        <w:rPr>
          <w:rFonts w:hint="eastAsia" w:ascii="宋体" w:hAnsi="宋体" w:eastAsia="宋体" w:cs="宋体"/>
          <w:sz w:val="28"/>
          <w:szCs w:val="28"/>
          <w:highlight w:val="none"/>
        </w:rPr>
      </w:pPr>
      <w:bookmarkStart w:id="26" w:name="_Toc31907"/>
      <w:bookmarkStart w:id="27" w:name="_Toc2323"/>
      <w:r>
        <w:rPr>
          <w:rFonts w:hint="eastAsia" w:ascii="宋体" w:hAnsi="宋体" w:cs="宋体"/>
          <w:b/>
          <w:bCs/>
          <w:color w:val="000000"/>
          <w:sz w:val="28"/>
          <w:szCs w:val="28"/>
          <w:highlight w:val="none"/>
          <w:lang w:eastAsia="zh-CN"/>
        </w:rPr>
        <w:t>一、</w:t>
      </w:r>
      <w:r>
        <w:rPr>
          <w:rFonts w:hint="eastAsia" w:ascii="宋体" w:hAnsi="宋体" w:eastAsia="宋体" w:cs="宋体"/>
          <w:b/>
          <w:bCs/>
          <w:color w:val="000000"/>
          <w:sz w:val="28"/>
          <w:szCs w:val="28"/>
          <w:highlight w:val="none"/>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 </w:t>
      </w:r>
      <w:bookmarkEnd w:id="26"/>
      <w:bookmarkEnd w:id="27"/>
      <w:bookmarkStart w:id="28" w:name="_Toc3397"/>
      <w:bookmarkStart w:id="29" w:name="_Toc27680"/>
      <w:r>
        <w:rPr>
          <w:sz w:val="24"/>
          <w:szCs w:val="32"/>
          <w:highlight w:val="none"/>
        </w:rPr>
        <w:t>邻水县</w:t>
      </w:r>
      <w:r>
        <w:rPr>
          <w:rFonts w:hint="eastAsia"/>
          <w:sz w:val="24"/>
          <w:szCs w:val="32"/>
          <w:highlight w:val="none"/>
          <w:lang w:eastAsia="zh-CN"/>
        </w:rPr>
        <w:t>八耳镇卫生</w:t>
      </w:r>
      <w:r>
        <w:rPr>
          <w:sz w:val="24"/>
          <w:szCs w:val="32"/>
          <w:highlight w:val="none"/>
        </w:rPr>
        <w:t>院拟对</w:t>
      </w:r>
      <w:r>
        <w:rPr>
          <w:rFonts w:hint="eastAsia" w:cs="Times New Roman"/>
          <w:sz w:val="24"/>
          <w:szCs w:val="32"/>
          <w:highlight w:val="none"/>
          <w:lang w:eastAsia="zh-CN"/>
        </w:rPr>
        <w:t>公共卫生宣传物品</w:t>
      </w:r>
      <w:r>
        <w:rPr>
          <w:rFonts w:ascii="Times New Roman" w:hAnsi="Times New Roman" w:eastAsia="宋体" w:cs="Times New Roman"/>
          <w:sz w:val="24"/>
          <w:szCs w:val="32"/>
          <w:highlight w:val="none"/>
        </w:rPr>
        <w:t>进行询</w:t>
      </w:r>
      <w:r>
        <w:rPr>
          <w:sz w:val="24"/>
          <w:szCs w:val="32"/>
          <w:highlight w:val="none"/>
        </w:rPr>
        <w:t>价采购，兹邀请供应商参加询价</w:t>
      </w:r>
      <w:r>
        <w:rPr>
          <w:rFonts w:hint="eastAsia" w:ascii="宋体" w:hAnsi="宋体" w:eastAsia="宋体" w:cs="宋体"/>
          <w:kern w:val="2"/>
          <w:sz w:val="24"/>
          <w:szCs w:val="24"/>
          <w:highlight w:val="none"/>
          <w:lang w:val="en-US" w:eastAsia="zh-CN" w:bidi="ar-SA"/>
        </w:rPr>
        <w:t>。</w:t>
      </w:r>
    </w:p>
    <w:p w14:paraId="60E1A34C">
      <w:pPr>
        <w:numPr>
          <w:ilvl w:val="0"/>
          <w:numId w:val="0"/>
        </w:numPr>
        <w:spacing w:line="440" w:lineRule="exact"/>
        <w:ind w:firstLine="562" w:firstLineChars="200"/>
        <w:rPr>
          <w:rFonts w:hint="eastAsia" w:ascii="宋体" w:hAnsi="宋体" w:cs="宋体"/>
          <w:b/>
          <w:bCs/>
          <w:color w:val="000000"/>
          <w:sz w:val="28"/>
          <w:szCs w:val="28"/>
          <w:highlight w:val="none"/>
          <w:lang w:val="en-US" w:eastAsia="zh-CN"/>
        </w:rPr>
      </w:pPr>
      <w:r>
        <w:rPr>
          <w:rFonts w:hint="eastAsia" w:ascii="宋体" w:hAnsi="宋体" w:cs="宋体"/>
          <w:b/>
          <w:bCs/>
          <w:color w:val="000000"/>
          <w:sz w:val="28"/>
          <w:szCs w:val="28"/>
          <w:highlight w:val="none"/>
          <w:lang w:val="en-US" w:eastAsia="zh-CN"/>
        </w:rPr>
        <w:t>二、项目清单</w:t>
      </w:r>
    </w:p>
    <w:tbl>
      <w:tblPr>
        <w:tblStyle w:val="15"/>
        <w:tblW w:w="908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03"/>
        <w:gridCol w:w="1923"/>
        <w:gridCol w:w="912"/>
        <w:gridCol w:w="1068"/>
        <w:gridCol w:w="2016"/>
        <w:gridCol w:w="1538"/>
        <w:gridCol w:w="920"/>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85" w:hRule="atLeast"/>
          <w:jc w:val="center"/>
        </w:trPr>
        <w:tc>
          <w:tcPr>
            <w:tcW w:w="703" w:type="dxa"/>
            <w:vAlign w:val="center"/>
          </w:tcPr>
          <w:p w14:paraId="3FC94F68">
            <w:pPr>
              <w:pStyle w:val="29"/>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1923" w:type="dxa"/>
            <w:vAlign w:val="center"/>
          </w:tcPr>
          <w:p w14:paraId="5DA4803A">
            <w:pPr>
              <w:pStyle w:val="29"/>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标的名称</w:t>
            </w:r>
          </w:p>
        </w:tc>
        <w:tc>
          <w:tcPr>
            <w:tcW w:w="912" w:type="dxa"/>
            <w:vAlign w:val="center"/>
          </w:tcPr>
          <w:p w14:paraId="5CCD3DA3">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单位</w:t>
            </w:r>
          </w:p>
        </w:tc>
        <w:tc>
          <w:tcPr>
            <w:tcW w:w="1068" w:type="dxa"/>
            <w:vAlign w:val="center"/>
          </w:tcPr>
          <w:p w14:paraId="048BF901">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数量</w:t>
            </w:r>
          </w:p>
        </w:tc>
        <w:tc>
          <w:tcPr>
            <w:tcW w:w="2016" w:type="dxa"/>
            <w:vAlign w:val="center"/>
          </w:tcPr>
          <w:p w14:paraId="275AD8D8">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最高限制单价（元）</w:t>
            </w:r>
          </w:p>
        </w:tc>
        <w:tc>
          <w:tcPr>
            <w:tcW w:w="1538" w:type="dxa"/>
            <w:vAlign w:val="center"/>
          </w:tcPr>
          <w:p w14:paraId="06657AC1">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金额（元）</w:t>
            </w:r>
          </w:p>
        </w:tc>
        <w:tc>
          <w:tcPr>
            <w:tcW w:w="920" w:type="dxa"/>
            <w:vAlign w:val="center"/>
          </w:tcPr>
          <w:p w14:paraId="0175EE46">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03" w:type="dxa"/>
            <w:vAlign w:val="center"/>
          </w:tcPr>
          <w:p w14:paraId="24C46B15">
            <w:pPr>
              <w:overflowPunct w:val="0"/>
              <w:adjustRightInd w:val="0"/>
              <w:snapToGrid w:val="0"/>
              <w:spacing w:line="580" w:lineRule="exact"/>
              <w:ind w:left="0" w:leftChars="0" w:firstLine="0" w:firstLineChars="0"/>
              <w:jc w:val="center"/>
              <w:rPr>
                <w:rFonts w:hint="eastAsia" w:asciiTheme="minorEastAsia" w:hAnsiTheme="minorEastAsia" w:eastAsiaTheme="minorEastAsia" w:cstheme="minorEastAsia"/>
                <w:sz w:val="22"/>
                <w:szCs w:val="22"/>
                <w:highlight w:val="none"/>
              </w:rPr>
            </w:pPr>
            <w:r>
              <w:rPr>
                <w:rFonts w:hint="eastAsia" w:ascii="宋体" w:hAnsi="宋体" w:cs="宋体"/>
                <w:color w:val="auto"/>
                <w:sz w:val="24"/>
                <w:szCs w:val="24"/>
                <w:highlight w:val="none"/>
                <w:lang w:val="en-US" w:eastAsia="zh-CN"/>
              </w:rPr>
              <w:t>1</w:t>
            </w:r>
          </w:p>
        </w:tc>
        <w:tc>
          <w:tcPr>
            <w:tcW w:w="1923" w:type="dxa"/>
            <w:vAlign w:val="center"/>
          </w:tcPr>
          <w:p w14:paraId="2DA204F4">
            <w:pPr>
              <w:adjustRightInd w:val="0"/>
              <w:snapToGrid w:val="0"/>
              <w:spacing w:line="400" w:lineRule="exact"/>
              <w:jc w:val="both"/>
              <w:rPr>
                <w:rFonts w:hint="default" w:asciiTheme="minorEastAsia" w:hAnsiTheme="minorEastAsia" w:eastAsiaTheme="minorEastAsia" w:cstheme="minorEastAsia"/>
                <w:kern w:val="0"/>
                <w:sz w:val="22"/>
                <w:szCs w:val="22"/>
                <w:highlight w:val="none"/>
                <w:lang w:val="en-US" w:eastAsia="zh-CN"/>
              </w:rPr>
            </w:pPr>
            <w:r>
              <w:rPr>
                <w:rFonts w:hint="eastAsia" w:asciiTheme="minorEastAsia" w:hAnsiTheme="minorEastAsia" w:eastAsiaTheme="minorEastAsia" w:cstheme="minorEastAsia"/>
                <w:kern w:val="0"/>
                <w:sz w:val="20"/>
                <w:szCs w:val="20"/>
                <w:highlight w:val="none"/>
                <w:lang w:val="en-US" w:eastAsia="zh-CN"/>
              </w:rPr>
              <w:t>公共卫生宣传手册</w:t>
            </w:r>
          </w:p>
        </w:tc>
        <w:tc>
          <w:tcPr>
            <w:tcW w:w="912"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highlight w:val="none"/>
                <w:lang w:val="en-US" w:eastAsia="zh-CN"/>
              </w:rPr>
            </w:pPr>
            <w:r>
              <w:rPr>
                <w:rFonts w:hint="eastAsia" w:ascii="宋体" w:hAnsi="宋体" w:cs="宋体"/>
                <w:b w:val="0"/>
                <w:bCs w:val="0"/>
                <w:color w:val="auto"/>
                <w:sz w:val="24"/>
                <w:szCs w:val="24"/>
                <w:highlight w:val="none"/>
                <w:lang w:val="en-US" w:eastAsia="zh-CN"/>
              </w:rPr>
              <w:t>本</w:t>
            </w:r>
          </w:p>
        </w:tc>
        <w:tc>
          <w:tcPr>
            <w:tcW w:w="1068" w:type="dxa"/>
            <w:tcBorders>
              <w:top w:val="single" w:color="auto" w:sz="4" w:space="0"/>
              <w:bottom w:val="single" w:color="auto" w:sz="4" w:space="0"/>
            </w:tcBorders>
            <w:vAlign w:val="center"/>
          </w:tcPr>
          <w:p w14:paraId="653E54DD">
            <w:pPr>
              <w:adjustRightInd w:val="0"/>
              <w:snapToGrid w:val="0"/>
              <w:spacing w:line="400" w:lineRule="exact"/>
              <w:jc w:val="center"/>
              <w:rPr>
                <w:rFonts w:hint="default" w:asciiTheme="minorEastAsia" w:hAnsiTheme="minorEastAsia" w:eastAsiaTheme="minorEastAsia" w:cstheme="minorEastAsia"/>
                <w:sz w:val="22"/>
                <w:szCs w:val="22"/>
                <w:highlight w:val="none"/>
                <w:lang w:val="en-US" w:eastAsia="zh-CN"/>
              </w:rPr>
            </w:pPr>
            <w:r>
              <w:rPr>
                <w:rFonts w:hint="eastAsia" w:ascii="宋体" w:hAnsi="宋体" w:cs="宋体"/>
                <w:color w:val="auto"/>
                <w:kern w:val="0"/>
                <w:sz w:val="24"/>
                <w:szCs w:val="24"/>
                <w:highlight w:val="none"/>
                <w:u w:val="none"/>
                <w:lang w:val="en-US" w:eastAsia="zh-CN"/>
              </w:rPr>
              <w:t>4200</w:t>
            </w:r>
          </w:p>
        </w:tc>
        <w:tc>
          <w:tcPr>
            <w:tcW w:w="2016" w:type="dxa"/>
            <w:tcBorders>
              <w:top w:val="single" w:color="auto" w:sz="4" w:space="0"/>
              <w:bottom w:val="single" w:color="auto" w:sz="4" w:space="0"/>
            </w:tcBorders>
            <w:vAlign w:val="center"/>
          </w:tcPr>
          <w:p w14:paraId="7E14B84F">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1</w:t>
            </w:r>
          </w:p>
        </w:tc>
        <w:tc>
          <w:tcPr>
            <w:tcW w:w="1538" w:type="dxa"/>
            <w:tcBorders>
              <w:top w:val="single" w:color="auto" w:sz="4" w:space="0"/>
              <w:bottom w:val="single" w:color="auto" w:sz="4" w:space="0"/>
            </w:tcBorders>
            <w:vAlign w:val="center"/>
          </w:tcPr>
          <w:p w14:paraId="16FFD9D3">
            <w:pPr>
              <w:pStyle w:val="29"/>
              <w:jc w:val="center"/>
              <w:rPr>
                <w:rFonts w:hint="default" w:asciiTheme="minorEastAsia" w:hAnsiTheme="minorEastAsia" w:eastAsiaTheme="minorEastAsia" w:cstheme="minorEastAsia"/>
                <w:sz w:val="22"/>
                <w:szCs w:val="22"/>
                <w:highlight w:val="none"/>
                <w:lang w:val="en-US" w:eastAsia="zh-CN"/>
              </w:rPr>
            </w:pPr>
            <w:r>
              <w:rPr>
                <w:rFonts w:hint="eastAsia" w:asciiTheme="minorEastAsia" w:hAnsiTheme="minorEastAsia" w:cstheme="minorEastAsia"/>
                <w:sz w:val="22"/>
                <w:szCs w:val="22"/>
                <w:highlight w:val="none"/>
                <w:lang w:val="en-US" w:eastAsia="zh-CN"/>
              </w:rPr>
              <w:t>4200</w:t>
            </w:r>
          </w:p>
        </w:tc>
        <w:tc>
          <w:tcPr>
            <w:tcW w:w="920" w:type="dxa"/>
            <w:tcBorders>
              <w:top w:val="single" w:color="auto" w:sz="4" w:space="0"/>
              <w:bottom w:val="single" w:color="auto" w:sz="4" w:space="0"/>
            </w:tcBorders>
            <w:vAlign w:val="center"/>
          </w:tcPr>
          <w:p w14:paraId="4058DAA9">
            <w:pPr>
              <w:pStyle w:val="29"/>
              <w:jc w:val="center"/>
              <w:rPr>
                <w:rFonts w:hint="eastAsia" w:asciiTheme="minorEastAsia" w:hAnsiTheme="minorEastAsia" w:eastAsiaTheme="minorEastAsia" w:cstheme="minorEastAsia"/>
                <w:sz w:val="22"/>
                <w:szCs w:val="22"/>
                <w:highlight w:val="none"/>
              </w:rPr>
            </w:pPr>
          </w:p>
        </w:tc>
      </w:tr>
      <w:tr w14:paraId="484982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03" w:type="dxa"/>
            <w:vAlign w:val="center"/>
          </w:tcPr>
          <w:p w14:paraId="005C51F8">
            <w:pPr>
              <w:overflowPunct w:val="0"/>
              <w:adjustRightInd w:val="0"/>
              <w:snapToGrid w:val="0"/>
              <w:spacing w:line="580" w:lineRule="exact"/>
              <w:ind w:left="0" w:leftChars="0" w:firstLine="0" w:firstLineChars="0"/>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1923" w:type="dxa"/>
            <w:vAlign w:val="center"/>
          </w:tcPr>
          <w:p w14:paraId="20357CEA">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0"/>
                <w:szCs w:val="20"/>
                <w:highlight w:val="none"/>
                <w:u w:val="none"/>
                <w:lang w:val="en-US" w:eastAsia="zh-CN"/>
              </w:rPr>
              <w:t xml:space="preserve">公共卫生宣传盆       </w:t>
            </w:r>
            <w:r>
              <w:rPr>
                <w:rFonts w:hint="eastAsia" w:ascii="宋体" w:hAnsi="宋体" w:cs="宋体"/>
                <w:color w:val="auto"/>
                <w:kern w:val="0"/>
                <w:sz w:val="24"/>
                <w:szCs w:val="24"/>
                <w:highlight w:val="none"/>
                <w:u w:val="none"/>
                <w:lang w:val="en-US" w:eastAsia="zh-CN"/>
              </w:rPr>
              <w:t xml:space="preserve"> </w:t>
            </w:r>
          </w:p>
        </w:tc>
        <w:tc>
          <w:tcPr>
            <w:tcW w:w="912" w:type="dxa"/>
            <w:vAlign w:val="center"/>
          </w:tcPr>
          <w:p w14:paraId="549BCD64">
            <w:pPr>
              <w:adjustRightInd w:val="0"/>
              <w:snapToGrid w:val="0"/>
              <w:spacing w:line="400" w:lineRule="exact"/>
              <w:jc w:val="center"/>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个</w:t>
            </w:r>
          </w:p>
        </w:tc>
        <w:tc>
          <w:tcPr>
            <w:tcW w:w="1068" w:type="dxa"/>
            <w:tcBorders>
              <w:top w:val="single" w:color="auto" w:sz="4" w:space="0"/>
              <w:bottom w:val="single" w:color="auto" w:sz="4" w:space="0"/>
            </w:tcBorders>
            <w:vAlign w:val="center"/>
          </w:tcPr>
          <w:p w14:paraId="30CF9356">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1700</w:t>
            </w:r>
          </w:p>
        </w:tc>
        <w:tc>
          <w:tcPr>
            <w:tcW w:w="2016" w:type="dxa"/>
            <w:tcBorders>
              <w:top w:val="single" w:color="auto" w:sz="4" w:space="0"/>
              <w:bottom w:val="single" w:color="auto" w:sz="4" w:space="0"/>
            </w:tcBorders>
            <w:vAlign w:val="center"/>
          </w:tcPr>
          <w:p w14:paraId="4B12930B">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4</w:t>
            </w:r>
          </w:p>
        </w:tc>
        <w:tc>
          <w:tcPr>
            <w:tcW w:w="1538" w:type="dxa"/>
            <w:tcBorders>
              <w:top w:val="single" w:color="auto" w:sz="4" w:space="0"/>
              <w:bottom w:val="single" w:color="auto" w:sz="4" w:space="0"/>
            </w:tcBorders>
            <w:vAlign w:val="center"/>
          </w:tcPr>
          <w:p w14:paraId="13D07D4A">
            <w:pPr>
              <w:pStyle w:val="29"/>
              <w:jc w:val="center"/>
              <w:rPr>
                <w:rFonts w:hint="default" w:asciiTheme="minorEastAsia" w:hAnsiTheme="minorEastAsia" w:eastAsiaTheme="minorEastAsia" w:cstheme="minorEastAsia"/>
                <w:sz w:val="22"/>
                <w:szCs w:val="22"/>
                <w:highlight w:val="none"/>
                <w:lang w:val="en-US" w:eastAsia="zh-CN"/>
              </w:rPr>
            </w:pPr>
            <w:r>
              <w:rPr>
                <w:rFonts w:hint="eastAsia" w:asciiTheme="minorEastAsia" w:hAnsiTheme="minorEastAsia" w:cstheme="minorEastAsia"/>
                <w:sz w:val="22"/>
                <w:szCs w:val="22"/>
                <w:highlight w:val="none"/>
                <w:lang w:val="en-US" w:eastAsia="zh-CN"/>
              </w:rPr>
              <w:t>6800</w:t>
            </w:r>
          </w:p>
        </w:tc>
        <w:tc>
          <w:tcPr>
            <w:tcW w:w="920" w:type="dxa"/>
            <w:tcBorders>
              <w:top w:val="single" w:color="auto" w:sz="4" w:space="0"/>
              <w:bottom w:val="single" w:color="auto" w:sz="4" w:space="0"/>
            </w:tcBorders>
            <w:vAlign w:val="center"/>
          </w:tcPr>
          <w:p w14:paraId="781699EA">
            <w:pPr>
              <w:pStyle w:val="29"/>
              <w:jc w:val="center"/>
              <w:rPr>
                <w:rFonts w:hint="eastAsia" w:asciiTheme="minorEastAsia" w:hAnsiTheme="minorEastAsia" w:eastAsiaTheme="minorEastAsia" w:cstheme="minorEastAsia"/>
                <w:sz w:val="22"/>
                <w:szCs w:val="22"/>
                <w:highlight w:val="none"/>
              </w:rPr>
            </w:pPr>
          </w:p>
        </w:tc>
      </w:tr>
    </w:tbl>
    <w:p w14:paraId="2AE89240">
      <w:pPr>
        <w:pStyle w:val="5"/>
        <w:spacing w:line="400" w:lineRule="exact"/>
        <w:ind w:firstLine="562" w:firstLineChars="200"/>
        <w:rPr>
          <w:rFonts w:hint="eastAsia" w:ascii="宋体" w:hAnsi="宋体"/>
          <w:b/>
          <w:bCs/>
          <w:color w:val="000000"/>
          <w:sz w:val="28"/>
          <w:szCs w:val="28"/>
          <w:highlight w:val="none"/>
        </w:rPr>
      </w:pPr>
      <w:r>
        <w:rPr>
          <w:rFonts w:hint="eastAsia" w:ascii="宋体" w:hAnsi="宋体" w:eastAsia="宋体" w:cs="宋体"/>
          <w:b/>
          <w:bCs/>
          <w:color w:val="000000"/>
          <w:kern w:val="2"/>
          <w:sz w:val="28"/>
          <w:szCs w:val="28"/>
          <w:highlight w:val="none"/>
          <w:lang w:val="en-US" w:eastAsia="zh-CN" w:bidi="ar-SA"/>
        </w:rPr>
        <w:t>三、项目要求</w:t>
      </w:r>
    </w:p>
    <w:p w14:paraId="46838C83">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cs="宋体"/>
          <w:b w:val="0"/>
          <w:bCs w:val="0"/>
          <w:color w:val="FF0000"/>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（一）技术要求</w:t>
      </w:r>
      <w:r>
        <w:rPr>
          <w:rFonts w:hint="eastAsia" w:ascii="宋体" w:hAnsi="宋体" w:cs="宋体"/>
          <w:b w:val="0"/>
          <w:bCs w:val="0"/>
          <w:color w:val="FF0000"/>
          <w:kern w:val="2"/>
          <w:sz w:val="24"/>
          <w:szCs w:val="24"/>
          <w:highlight w:val="none"/>
          <w:lang w:val="en-US" w:eastAsia="zh-CN" w:bidi="ar-SA"/>
        </w:rPr>
        <w:t>（全部为实质性要求，不允许负偏离）</w:t>
      </w:r>
    </w:p>
    <w:p w14:paraId="4DEBCE7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1、公共卫生宣传手册为宣传基本公共卫生服务项目12项、家庭医生签约服务、肥胖症、高脂血症等不低于15项内容，且基本公共卫生服务项目12项内容中须包含</w:t>
      </w:r>
      <w:r>
        <w:rPr>
          <w:rFonts w:hint="default" w:ascii="Arial" w:hAnsi="Arial" w:cs="Arial"/>
          <w:snapToGrid w:val="0"/>
          <w:sz w:val="24"/>
          <w:szCs w:val="24"/>
          <w:highlight w:val="none"/>
          <w:lang w:eastAsia="zh-CN"/>
        </w:rPr>
        <w:t>≥</w:t>
      </w:r>
      <w:r>
        <w:rPr>
          <w:rFonts w:hint="eastAsia" w:ascii="宋体" w:hAnsi="宋体" w:cs="宋体"/>
          <w:b w:val="0"/>
          <w:bCs w:val="0"/>
          <w:color w:val="auto"/>
          <w:kern w:val="2"/>
          <w:sz w:val="24"/>
          <w:szCs w:val="24"/>
          <w:highlight w:val="none"/>
          <w:lang w:val="en-US" w:eastAsia="zh-CN" w:bidi="ar-SA"/>
        </w:rPr>
        <w:t>6种中医药知识。</w:t>
      </w:r>
    </w:p>
    <w:p w14:paraId="1F165C5D">
      <w:pPr>
        <w:pStyle w:val="3"/>
        <w:rPr>
          <w:rFonts w:hint="eastAsia" w:ascii="Arial" w:hAnsi="Arial" w:cs="Arial"/>
          <w:snapToGrid w:val="0"/>
          <w:sz w:val="24"/>
          <w:szCs w:val="24"/>
          <w:highlight w:val="none"/>
          <w:lang w:val="en-US" w:eastAsia="zh-CN"/>
        </w:rPr>
      </w:pPr>
      <w:r>
        <w:rPr>
          <w:rFonts w:hint="eastAsia"/>
          <w:highlight w:val="none"/>
          <w:lang w:val="en-US" w:eastAsia="zh-CN"/>
        </w:rPr>
        <w:t xml:space="preserve">   2、</w:t>
      </w:r>
      <w:r>
        <w:rPr>
          <w:rFonts w:hint="eastAsia" w:ascii="宋体" w:hAnsi="宋体" w:cs="宋体"/>
          <w:b w:val="0"/>
          <w:bCs w:val="0"/>
          <w:color w:val="auto"/>
          <w:kern w:val="2"/>
          <w:sz w:val="24"/>
          <w:szCs w:val="24"/>
          <w:highlight w:val="none"/>
          <w:lang w:val="en-US" w:eastAsia="zh-CN" w:bidi="ar-SA"/>
        </w:rPr>
        <w:t>公共卫生宣传手册纸张大小为32开</w:t>
      </w:r>
      <w:r>
        <w:rPr>
          <w:rFonts w:hint="eastAsia" w:ascii="Arial" w:hAnsi="Arial" w:cs="Arial"/>
          <w:snapToGrid w:val="0"/>
          <w:sz w:val="24"/>
          <w:szCs w:val="24"/>
          <w:highlight w:val="none"/>
          <w:lang w:val="en-US" w:eastAsia="zh-CN"/>
        </w:rPr>
        <w:t>，厚度不低于10页（含卦面）。内容要通俗易懂，含宣传的文字图片。封面要有2026年基本公共卫生宣传手册、</w:t>
      </w:r>
      <w:r>
        <w:rPr>
          <w:rFonts w:hint="eastAsia" w:cs="宋体"/>
          <w:snapToGrid w:val="0"/>
          <w:sz w:val="24"/>
          <w:szCs w:val="24"/>
          <w:highlight w:val="none"/>
          <w:lang w:eastAsia="zh-CN"/>
        </w:rPr>
        <w:t>邻水县八耳镇卫生院宣的</w:t>
      </w:r>
      <w:r>
        <w:rPr>
          <w:rFonts w:hint="eastAsia" w:ascii="宋体" w:hAnsi="宋体" w:eastAsia="宋体" w:cs="宋体"/>
          <w:snapToGrid w:val="0"/>
          <w:sz w:val="24"/>
          <w:szCs w:val="24"/>
          <w:highlight w:val="none"/>
          <w:lang w:eastAsia="zh-CN"/>
        </w:rPr>
        <w:t>标识</w:t>
      </w:r>
      <w:r>
        <w:rPr>
          <w:rFonts w:hint="eastAsia" w:ascii="宋体" w:hAnsi="宋体" w:cs="宋体"/>
          <w:snapToGrid w:val="0"/>
          <w:sz w:val="24"/>
          <w:szCs w:val="24"/>
          <w:highlight w:val="none"/>
          <w:lang w:eastAsia="zh-CN"/>
        </w:rPr>
        <w:t>。</w:t>
      </w:r>
      <w:r>
        <w:rPr>
          <w:rFonts w:hint="eastAsia"/>
          <w:b w:val="0"/>
          <w:bCs w:val="0"/>
          <w:color w:val="FF0000"/>
          <w:highlight w:val="none"/>
          <w:lang w:eastAsia="zh-CN"/>
        </w:rPr>
        <w:t xml:space="preserve"> </w:t>
      </w:r>
      <w:r>
        <w:rPr>
          <w:rFonts w:hint="eastAsia" w:ascii="Arial" w:hAnsi="Arial" w:cs="Arial"/>
          <w:snapToGrid w:val="0"/>
          <w:sz w:val="24"/>
          <w:szCs w:val="24"/>
          <w:highlight w:val="none"/>
          <w:lang w:val="en-US" w:eastAsia="zh-CN"/>
        </w:rPr>
        <w:t xml:space="preserve">          </w:t>
      </w:r>
    </w:p>
    <w:p w14:paraId="189B7373">
      <w:pPr>
        <w:pStyle w:val="3"/>
        <w:ind w:left="0" w:leftChars="0" w:firstLine="480" w:firstLineChars="200"/>
        <w:rPr>
          <w:rFonts w:hint="eastAsia" w:ascii="宋体" w:hAnsi="宋体" w:eastAsia="宋体" w:cs="宋体"/>
          <w:snapToGrid w:val="0"/>
          <w:sz w:val="24"/>
          <w:szCs w:val="24"/>
          <w:highlight w:val="none"/>
          <w:lang w:eastAsia="zh-CN"/>
        </w:rPr>
      </w:pPr>
      <w:r>
        <w:rPr>
          <w:rFonts w:hint="eastAsia" w:cs="宋体"/>
          <w:snapToGrid w:val="0"/>
          <w:sz w:val="24"/>
          <w:szCs w:val="24"/>
          <w:highlight w:val="none"/>
          <w:lang w:val="en-US" w:eastAsia="zh-CN"/>
        </w:rPr>
        <w:t>3、公共卫生宣传盆</w:t>
      </w:r>
      <w:r>
        <w:rPr>
          <w:rFonts w:hint="eastAsia" w:ascii="宋体" w:hAnsi="宋体" w:eastAsia="宋体" w:cs="宋体"/>
          <w:snapToGrid w:val="0"/>
          <w:sz w:val="24"/>
          <w:szCs w:val="24"/>
          <w:highlight w:val="none"/>
          <w:lang w:eastAsia="zh-CN"/>
        </w:rPr>
        <w:t>整体为</w:t>
      </w:r>
      <w:r>
        <w:rPr>
          <w:rFonts w:hint="eastAsia" w:cs="宋体"/>
          <w:snapToGrid w:val="0"/>
          <w:sz w:val="24"/>
          <w:szCs w:val="24"/>
          <w:highlight w:val="none"/>
          <w:lang w:eastAsia="zh-CN"/>
        </w:rPr>
        <w:t>塑料</w:t>
      </w:r>
      <w:r>
        <w:rPr>
          <w:rFonts w:hint="eastAsia" w:ascii="宋体" w:hAnsi="宋体" w:eastAsia="宋体" w:cs="宋体"/>
          <w:snapToGrid w:val="0"/>
          <w:sz w:val="24"/>
          <w:szCs w:val="24"/>
          <w:highlight w:val="none"/>
          <w:lang w:eastAsia="zh-CN"/>
        </w:rPr>
        <w:t>材料制成，</w:t>
      </w:r>
      <w:r>
        <w:rPr>
          <w:rFonts w:hint="eastAsia" w:cs="宋体"/>
          <w:snapToGrid w:val="0"/>
          <w:sz w:val="24"/>
          <w:szCs w:val="24"/>
          <w:highlight w:val="none"/>
          <w:lang w:eastAsia="zh-CN"/>
        </w:rPr>
        <w:t>重量</w:t>
      </w:r>
      <w:r>
        <w:rPr>
          <w:rFonts w:hint="default" w:ascii="Arial" w:hAnsi="Arial" w:cs="Arial"/>
          <w:snapToGrid w:val="0"/>
          <w:sz w:val="24"/>
          <w:szCs w:val="24"/>
          <w:highlight w:val="none"/>
          <w:lang w:eastAsia="zh-CN"/>
        </w:rPr>
        <w:t>≥</w:t>
      </w:r>
      <w:r>
        <w:rPr>
          <w:rFonts w:hint="eastAsia" w:ascii="Arial" w:hAnsi="Arial" w:cs="Arial"/>
          <w:snapToGrid w:val="0"/>
          <w:sz w:val="24"/>
          <w:szCs w:val="24"/>
          <w:highlight w:val="none"/>
          <w:lang w:val="en-US" w:eastAsia="zh-CN"/>
        </w:rPr>
        <w:t>1</w:t>
      </w:r>
      <w:r>
        <w:rPr>
          <w:rFonts w:hint="eastAsia" w:cs="宋体"/>
          <w:snapToGrid w:val="0"/>
          <w:sz w:val="24"/>
          <w:szCs w:val="24"/>
          <w:highlight w:val="none"/>
          <w:lang w:val="en-US" w:eastAsia="zh-CN"/>
        </w:rPr>
        <w:t>50g,</w:t>
      </w:r>
      <w:r>
        <w:rPr>
          <w:rFonts w:hint="eastAsia" w:cs="宋体"/>
          <w:snapToGrid w:val="0"/>
          <w:sz w:val="24"/>
          <w:szCs w:val="24"/>
          <w:highlight w:val="none"/>
          <w:lang w:eastAsia="zh-CN"/>
        </w:rPr>
        <w:t>直径</w:t>
      </w:r>
      <w:r>
        <w:rPr>
          <w:rFonts w:hint="default" w:ascii="Arial" w:hAnsi="Arial" w:cs="Arial"/>
          <w:snapToGrid w:val="0"/>
          <w:sz w:val="24"/>
          <w:szCs w:val="24"/>
          <w:highlight w:val="none"/>
          <w:lang w:eastAsia="zh-CN"/>
        </w:rPr>
        <w:t>≥</w:t>
      </w:r>
      <w:r>
        <w:rPr>
          <w:rFonts w:hint="eastAsia" w:ascii="Arial" w:hAnsi="Arial" w:cs="Arial"/>
          <w:snapToGrid w:val="0"/>
          <w:sz w:val="24"/>
          <w:szCs w:val="24"/>
          <w:highlight w:val="none"/>
          <w:lang w:val="en-US" w:eastAsia="zh-CN"/>
        </w:rPr>
        <w:t>26cm</w:t>
      </w:r>
      <w:r>
        <w:rPr>
          <w:rFonts w:hint="eastAsia" w:ascii="宋体" w:hAnsi="宋体" w:eastAsia="宋体" w:cs="宋体"/>
          <w:snapToGrid w:val="0"/>
          <w:sz w:val="24"/>
          <w:szCs w:val="24"/>
          <w:highlight w:val="none"/>
          <w:lang w:eastAsia="zh-CN"/>
        </w:rPr>
        <w:t>，以保证</w:t>
      </w:r>
      <w:r>
        <w:rPr>
          <w:rFonts w:hint="eastAsia" w:cs="宋体"/>
          <w:snapToGrid w:val="0"/>
          <w:sz w:val="24"/>
          <w:szCs w:val="24"/>
          <w:highlight w:val="none"/>
          <w:lang w:eastAsia="zh-CN"/>
        </w:rPr>
        <w:t>盆</w:t>
      </w:r>
      <w:r>
        <w:rPr>
          <w:rFonts w:hint="eastAsia" w:ascii="宋体" w:hAnsi="宋体" w:eastAsia="宋体" w:cs="宋体"/>
          <w:snapToGrid w:val="0"/>
          <w:sz w:val="24"/>
          <w:szCs w:val="24"/>
          <w:highlight w:val="none"/>
          <w:lang w:eastAsia="zh-CN"/>
        </w:rPr>
        <w:t>在正常使用的情况下，</w:t>
      </w:r>
      <w:r>
        <w:rPr>
          <w:rFonts w:hint="eastAsia" w:cs="宋体"/>
          <w:snapToGrid w:val="0"/>
          <w:sz w:val="24"/>
          <w:szCs w:val="24"/>
          <w:highlight w:val="none"/>
          <w:lang w:eastAsia="zh-CN"/>
        </w:rPr>
        <w:t>盆无破损、缺口等问题</w:t>
      </w:r>
      <w:r>
        <w:rPr>
          <w:rFonts w:hint="eastAsia" w:ascii="宋体" w:hAnsi="宋体" w:eastAsia="宋体" w:cs="宋体"/>
          <w:snapToGrid w:val="0"/>
          <w:sz w:val="24"/>
          <w:szCs w:val="24"/>
          <w:highlight w:val="none"/>
          <w:lang w:eastAsia="zh-CN"/>
        </w:rPr>
        <w:t xml:space="preserve">； </w:t>
      </w:r>
    </w:p>
    <w:p w14:paraId="128A08D4">
      <w:pPr>
        <w:pStyle w:val="6"/>
        <w:spacing w:line="400" w:lineRule="exact"/>
        <w:ind w:firstLine="640"/>
        <w:rPr>
          <w:rFonts w:hint="eastAsia" w:cs="宋体"/>
          <w:b/>
          <w:bCs/>
          <w:color w:val="auto"/>
          <w:sz w:val="24"/>
          <w:szCs w:val="24"/>
          <w:highlight w:val="none"/>
          <w:lang w:val="en-US" w:eastAsia="zh-CN"/>
        </w:rPr>
      </w:pPr>
      <w:r>
        <w:rPr>
          <w:rFonts w:hint="eastAsia" w:cs="宋体"/>
          <w:snapToGrid w:val="0"/>
          <w:sz w:val="24"/>
          <w:szCs w:val="24"/>
          <w:highlight w:val="none"/>
          <w:lang w:val="en-US" w:eastAsia="zh-CN"/>
        </w:rPr>
        <w:t>4、公共卫生宣传盆</w:t>
      </w:r>
      <w:r>
        <w:rPr>
          <w:rFonts w:hint="eastAsia" w:ascii="宋体" w:hAnsi="宋体" w:eastAsia="宋体" w:cs="宋体"/>
          <w:snapToGrid w:val="0"/>
          <w:sz w:val="24"/>
          <w:szCs w:val="24"/>
          <w:highlight w:val="none"/>
          <w:lang w:eastAsia="zh-CN"/>
        </w:rPr>
        <w:t>整体颜色</w:t>
      </w:r>
      <w:r>
        <w:rPr>
          <w:rFonts w:hint="eastAsia" w:cs="宋体"/>
          <w:snapToGrid w:val="0"/>
          <w:sz w:val="24"/>
          <w:szCs w:val="24"/>
          <w:highlight w:val="none"/>
          <w:lang w:eastAsia="zh-CN"/>
        </w:rPr>
        <w:t>无特殊要求</w:t>
      </w:r>
      <w:r>
        <w:rPr>
          <w:rFonts w:hint="eastAsia" w:ascii="宋体" w:hAnsi="宋体" w:eastAsia="宋体" w:cs="宋体"/>
          <w:snapToGrid w:val="0"/>
          <w:sz w:val="24"/>
          <w:szCs w:val="24"/>
          <w:highlight w:val="none"/>
          <w:lang w:eastAsia="zh-CN"/>
        </w:rPr>
        <w:t>，形状为圆形，在盒体侧面注明</w:t>
      </w:r>
      <w:r>
        <w:rPr>
          <w:rFonts w:hint="eastAsia" w:cs="宋体"/>
          <w:snapToGrid w:val="0"/>
          <w:sz w:val="24"/>
          <w:szCs w:val="24"/>
          <w:highlight w:val="none"/>
          <w:lang w:eastAsia="zh-CN"/>
        </w:rPr>
        <w:t>“基本公共卫生</w:t>
      </w:r>
      <w:r>
        <w:rPr>
          <w:rFonts w:hint="eastAsia" w:cs="宋体"/>
          <w:snapToGrid w:val="0"/>
          <w:sz w:val="24"/>
          <w:szCs w:val="24"/>
          <w:highlight w:val="none"/>
          <w:lang w:val="en-US" w:eastAsia="zh-CN"/>
        </w:rPr>
        <w:t>服务项目</w:t>
      </w:r>
      <w:r>
        <w:rPr>
          <w:rFonts w:hint="eastAsia" w:ascii="宋体" w:hAnsi="宋体" w:eastAsia="宋体" w:cs="宋体"/>
          <w:snapToGrid w:val="0"/>
          <w:sz w:val="24"/>
          <w:szCs w:val="24"/>
          <w:highlight w:val="none"/>
          <w:lang w:eastAsia="zh-CN"/>
        </w:rPr>
        <w:t>”</w:t>
      </w:r>
      <w:r>
        <w:rPr>
          <w:rFonts w:hint="eastAsia" w:cs="宋体"/>
          <w:snapToGrid w:val="0"/>
          <w:sz w:val="24"/>
          <w:szCs w:val="24"/>
          <w:highlight w:val="none"/>
          <w:lang w:val="en-US" w:eastAsia="zh-CN"/>
        </w:rPr>
        <w:t>12项内容</w:t>
      </w:r>
      <w:r>
        <w:rPr>
          <w:rFonts w:hint="eastAsia" w:ascii="宋体" w:hAnsi="宋体" w:eastAsia="宋体" w:cs="宋体"/>
          <w:snapToGrid w:val="0"/>
          <w:sz w:val="24"/>
          <w:szCs w:val="24"/>
          <w:highlight w:val="none"/>
          <w:lang w:eastAsia="zh-CN"/>
        </w:rPr>
        <w:t>及</w:t>
      </w:r>
      <w:r>
        <w:rPr>
          <w:rFonts w:hint="eastAsia" w:cs="宋体"/>
          <w:snapToGrid w:val="0"/>
          <w:sz w:val="24"/>
          <w:szCs w:val="24"/>
          <w:highlight w:val="none"/>
          <w:lang w:eastAsia="zh-CN"/>
        </w:rPr>
        <w:t>邻水县八耳镇卫生院宣的</w:t>
      </w:r>
      <w:r>
        <w:rPr>
          <w:rFonts w:hint="eastAsia" w:ascii="宋体" w:hAnsi="宋体" w:eastAsia="宋体" w:cs="宋体"/>
          <w:snapToGrid w:val="0"/>
          <w:sz w:val="24"/>
          <w:szCs w:val="24"/>
          <w:highlight w:val="none"/>
          <w:lang w:eastAsia="zh-CN"/>
        </w:rPr>
        <w:t>标识</w:t>
      </w:r>
      <w:r>
        <w:rPr>
          <w:rFonts w:hint="eastAsia"/>
          <w:b w:val="0"/>
          <w:bCs w:val="0"/>
          <w:color w:val="auto"/>
          <w:highlight w:val="none"/>
          <w:lang w:eastAsia="zh-CN"/>
        </w:rPr>
        <w:t>。</w:t>
      </w:r>
    </w:p>
    <w:p w14:paraId="5938C7DC">
      <w:pPr>
        <w:pStyle w:val="6"/>
        <w:numPr>
          <w:ilvl w:val="0"/>
          <w:numId w:val="0"/>
        </w:numPr>
        <w:spacing w:line="400" w:lineRule="exact"/>
        <w:ind w:firstLine="482" w:firstLineChars="200"/>
        <w:rPr>
          <w:rFonts w:hint="eastAsia" w:cs="宋体"/>
          <w:b/>
          <w:bCs/>
          <w:color w:val="auto"/>
          <w:sz w:val="24"/>
          <w:szCs w:val="24"/>
          <w:highlight w:val="none"/>
          <w:lang w:val="en-US" w:eastAsia="zh-CN"/>
        </w:rPr>
      </w:pPr>
      <w:r>
        <w:rPr>
          <w:rFonts w:hint="eastAsia" w:cs="宋体"/>
          <w:b/>
          <w:bCs/>
          <w:color w:val="auto"/>
          <w:sz w:val="24"/>
          <w:szCs w:val="24"/>
          <w:highlight w:val="none"/>
          <w:lang w:val="en-US" w:eastAsia="zh-CN"/>
        </w:rPr>
        <w:t>（二）服务要求</w:t>
      </w:r>
    </w:p>
    <w:p w14:paraId="1257704D">
      <w:pPr>
        <w:pStyle w:val="6"/>
        <w:spacing w:line="400" w:lineRule="exact"/>
        <w:ind w:firstLine="640"/>
        <w:rPr>
          <w:rFonts w:hint="default" w:cs="宋体"/>
          <w:color w:val="auto"/>
          <w:sz w:val="24"/>
          <w:szCs w:val="24"/>
          <w:highlight w:val="none"/>
          <w:lang w:val="en-US" w:eastAsia="zh-CN"/>
        </w:rPr>
      </w:pPr>
      <w:r>
        <w:rPr>
          <w:rFonts w:hint="eastAsia" w:hAnsi="宋体" w:cs="宋体"/>
          <w:kern w:val="0"/>
          <w:sz w:val="24"/>
          <w:highlight w:val="none"/>
        </w:rPr>
        <w:t>采购标的</w:t>
      </w:r>
      <w:r>
        <w:rPr>
          <w:rFonts w:hint="eastAsia" w:ascii="宋体" w:hAnsi="宋体" w:eastAsia="宋体" w:cs="宋体"/>
          <w:snapToGrid w:val="0"/>
          <w:sz w:val="24"/>
          <w:szCs w:val="24"/>
          <w:highlight w:val="none"/>
        </w:rPr>
        <w:t>应是全新</w:t>
      </w:r>
      <w:r>
        <w:rPr>
          <w:rFonts w:hint="eastAsia" w:ascii="宋体" w:hAnsi="宋体" w:eastAsia="宋体" w:cs="宋体"/>
          <w:snapToGrid w:val="0"/>
          <w:sz w:val="24"/>
          <w:szCs w:val="24"/>
          <w:highlight w:val="none"/>
          <w:lang w:eastAsia="zh-CN"/>
        </w:rPr>
        <w:t>、无破损</w:t>
      </w:r>
      <w:r>
        <w:rPr>
          <w:rFonts w:hint="eastAsia" w:ascii="宋体" w:hAnsi="宋体" w:eastAsia="宋体" w:cs="宋体"/>
          <w:snapToGrid w:val="0"/>
          <w:sz w:val="24"/>
          <w:szCs w:val="24"/>
          <w:highlight w:val="none"/>
        </w:rPr>
        <w:t>、标识清楚、符合产品质量标准要求的合格产品</w:t>
      </w:r>
      <w:r>
        <w:rPr>
          <w:rFonts w:hint="eastAsia" w:cs="宋体"/>
          <w:color w:val="auto"/>
          <w:sz w:val="24"/>
          <w:szCs w:val="24"/>
          <w:highlight w:val="none"/>
          <w:lang w:val="en-US" w:eastAsia="zh-CN"/>
        </w:rPr>
        <w:t>。合同签订后7日内按采购人要求提供样品。</w:t>
      </w:r>
    </w:p>
    <w:p w14:paraId="762C53A0">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（三）采购合同内容条款要求：</w:t>
      </w:r>
    </w:p>
    <w:p w14:paraId="2568E245">
      <w:pPr>
        <w:pStyle w:val="6"/>
        <w:rPr>
          <w:rFonts w:hint="eastAsia" w:cs="宋体"/>
          <w:color w:val="auto"/>
          <w:sz w:val="24"/>
          <w:szCs w:val="24"/>
          <w:highlight w:val="none"/>
          <w:lang w:val="en-US" w:eastAsia="zh-CN"/>
        </w:rPr>
      </w:pPr>
      <w:r>
        <w:rPr>
          <w:rFonts w:hint="eastAsia" w:cs="宋体"/>
          <w:color w:val="auto"/>
          <w:sz w:val="24"/>
          <w:szCs w:val="24"/>
          <w:highlight w:val="none"/>
          <w:lang w:val="en-US" w:eastAsia="zh-CN"/>
        </w:rPr>
        <w:t>1、交货时间：合同签订后20个工作</w:t>
      </w:r>
      <w:r>
        <w:rPr>
          <w:rFonts w:hint="eastAsia" w:ascii="宋体" w:hAnsi="宋体" w:eastAsia="宋体" w:cs="宋体"/>
          <w:color w:val="auto"/>
          <w:sz w:val="24"/>
          <w:szCs w:val="24"/>
          <w:highlight w:val="none"/>
          <w:lang w:val="en-US" w:eastAsia="zh-CN"/>
        </w:rPr>
        <w:t>日内</w:t>
      </w:r>
      <w:r>
        <w:rPr>
          <w:rFonts w:hint="eastAsia" w:cs="宋体"/>
          <w:color w:val="auto"/>
          <w:sz w:val="24"/>
          <w:szCs w:val="24"/>
          <w:highlight w:val="none"/>
          <w:lang w:val="en-US" w:eastAsia="zh-CN"/>
        </w:rPr>
        <w:t>。</w:t>
      </w:r>
    </w:p>
    <w:p w14:paraId="45DEDACB">
      <w:pPr>
        <w:pStyle w:val="6"/>
        <w:rPr>
          <w:rFonts w:hint="eastAsia" w:cs="宋体"/>
          <w:color w:val="auto"/>
          <w:sz w:val="24"/>
          <w:szCs w:val="24"/>
          <w:highlight w:val="none"/>
          <w:lang w:val="en-US" w:eastAsia="zh-CN"/>
        </w:rPr>
      </w:pPr>
      <w:r>
        <w:rPr>
          <w:rFonts w:hint="eastAsia" w:cs="宋体"/>
          <w:color w:val="auto"/>
          <w:sz w:val="24"/>
          <w:szCs w:val="24"/>
          <w:highlight w:val="none"/>
          <w:lang w:val="en-US" w:eastAsia="zh-CN"/>
        </w:rPr>
        <w:t>2、交货地点：邻水县八耳镇卫生院</w:t>
      </w:r>
      <w:r>
        <w:rPr>
          <w:rFonts w:hint="eastAsia" w:ascii="宋体" w:hAnsi="宋体" w:eastAsia="宋体" w:cs="宋体"/>
          <w:color w:val="auto"/>
          <w:sz w:val="24"/>
          <w:szCs w:val="24"/>
          <w:highlight w:val="none"/>
          <w:lang w:val="en-US" w:eastAsia="zh-CN"/>
        </w:rPr>
        <w:t>指定位置。</w:t>
      </w:r>
    </w:p>
    <w:p w14:paraId="70D9DAD9">
      <w:pPr>
        <w:pStyle w:val="6"/>
        <w:spacing w:line="400" w:lineRule="exact"/>
        <w:ind w:left="0" w:leftChars="0" w:firstLine="480" w:firstLineChars="200"/>
        <w:rPr>
          <w:rFonts w:hint="eastAsia" w:cs="宋体"/>
          <w:color w:val="auto"/>
          <w:sz w:val="24"/>
          <w:szCs w:val="24"/>
          <w:highlight w:val="none"/>
          <w:lang w:val="en-US" w:eastAsia="zh-CN"/>
        </w:rPr>
      </w:pPr>
      <w:r>
        <w:rPr>
          <w:rFonts w:hint="eastAsia" w:cs="宋体"/>
          <w:color w:val="auto"/>
          <w:sz w:val="24"/>
          <w:szCs w:val="24"/>
          <w:highlight w:val="none"/>
          <w:lang w:val="en-US" w:eastAsia="zh-CN"/>
        </w:rPr>
        <w:t>3、验收标准：采购项目履约完成后，采购人应严格按照</w:t>
      </w:r>
      <w:r>
        <w:rPr>
          <w:rFonts w:hint="eastAsia" w:ascii="宋体" w:hAnsi="宋体" w:eastAsia="宋体" w:cs="宋体"/>
          <w:sz w:val="24"/>
          <w:highlight w:val="none"/>
        </w:rPr>
        <w:t>《财政部关于进一步加强政府采购需求和履约验收管理的指导意见》（财库〔2016〕205号）</w:t>
      </w:r>
      <w:r>
        <w:rPr>
          <w:rFonts w:hint="eastAsia" w:cs="宋体"/>
          <w:color w:val="auto"/>
          <w:sz w:val="24"/>
          <w:szCs w:val="24"/>
          <w:highlight w:val="none"/>
          <w:lang w:val="en-US" w:eastAsia="zh-CN"/>
        </w:rPr>
        <w:t>的要求进行验收，</w:t>
      </w:r>
      <w:r>
        <w:rPr>
          <w:rFonts w:hint="eastAsia" w:ascii="宋体" w:hAnsi="宋体" w:cs="宋体"/>
          <w:color w:val="auto"/>
          <w:sz w:val="24"/>
          <w:szCs w:val="24"/>
          <w:highlight w:val="none"/>
          <w:lang w:val="en-US" w:eastAsia="zh-CN"/>
        </w:rPr>
        <w:t>必须与投标文件应答的配置和技术参数一致。</w:t>
      </w:r>
      <w:r>
        <w:rPr>
          <w:rFonts w:hint="eastAsia" w:cs="宋体"/>
          <w:color w:val="auto"/>
          <w:sz w:val="24"/>
          <w:szCs w:val="24"/>
          <w:highlight w:val="none"/>
          <w:lang w:val="en-US" w:eastAsia="zh-CN"/>
        </w:rPr>
        <w:t>不得拒绝社会监督。</w:t>
      </w:r>
    </w:p>
    <w:p w14:paraId="287275F9">
      <w:pPr>
        <w:pStyle w:val="6"/>
        <w:rPr>
          <w:rFonts w:hint="default" w:ascii="宋体" w:hAnsi="宋体" w:cs="宋体"/>
          <w:color w:val="auto"/>
          <w:sz w:val="24"/>
          <w:szCs w:val="24"/>
          <w:highlight w:val="none"/>
          <w:lang w:val="en-US" w:eastAsia="zh-CN"/>
        </w:rPr>
      </w:pPr>
      <w:r>
        <w:rPr>
          <w:rFonts w:hint="eastAsia" w:cs="宋体"/>
          <w:color w:val="auto"/>
          <w:sz w:val="24"/>
          <w:szCs w:val="24"/>
          <w:highlight w:val="none"/>
          <w:lang w:val="en-US" w:eastAsia="zh-CN"/>
        </w:rPr>
        <w:t>5、付款方式：货物配送完成并</w:t>
      </w:r>
      <w:r>
        <w:rPr>
          <w:rFonts w:hint="eastAsia" w:ascii="宋体" w:hAnsi="宋体" w:cs="宋体"/>
          <w:color w:val="auto"/>
          <w:sz w:val="24"/>
          <w:szCs w:val="24"/>
          <w:highlight w:val="none"/>
          <w:lang w:val="en-US" w:eastAsia="zh-CN"/>
        </w:rPr>
        <w:t>验收合格</w:t>
      </w:r>
      <w:r>
        <w:rPr>
          <w:rFonts w:hint="eastAsia" w:cs="宋体"/>
          <w:color w:val="auto"/>
          <w:sz w:val="24"/>
          <w:szCs w:val="24"/>
          <w:highlight w:val="none"/>
          <w:lang w:val="en-US" w:eastAsia="zh-CN"/>
        </w:rPr>
        <w:t>后</w:t>
      </w:r>
      <w:r>
        <w:rPr>
          <w:rFonts w:hint="eastAsia" w:ascii="宋体" w:hAnsi="宋体" w:cs="宋体"/>
          <w:color w:val="auto"/>
          <w:sz w:val="24"/>
          <w:szCs w:val="24"/>
          <w:highlight w:val="none"/>
          <w:lang w:val="en-US" w:eastAsia="zh-CN"/>
        </w:rPr>
        <w:t>，开取中标金额发票一次性支付。</w:t>
      </w:r>
    </w:p>
    <w:p w14:paraId="595C89D2">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highlight w:val="none"/>
        </w:rPr>
      </w:pPr>
      <w:r>
        <w:rPr>
          <w:rFonts w:hint="eastAsia"/>
          <w:b/>
          <w:bCs/>
          <w:sz w:val="24"/>
          <w:szCs w:val="24"/>
          <w:highlight w:val="none"/>
          <w:lang w:val="en-US" w:eastAsia="zh-CN"/>
        </w:rPr>
        <w:t>（四）</w:t>
      </w:r>
      <w:r>
        <w:rPr>
          <w:rFonts w:hint="eastAsia"/>
          <w:b/>
          <w:bCs/>
          <w:sz w:val="24"/>
          <w:szCs w:val="24"/>
          <w:highlight w:val="none"/>
        </w:rPr>
        <w:t>其他商务要求</w:t>
      </w:r>
    </w:p>
    <w:p w14:paraId="1153FA0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1、采购价为到货含税价，并包括运输、装卸、安装、调试、操作培训、人工、差旅等一切费用。</w:t>
      </w:r>
    </w:p>
    <w:p w14:paraId="6D3E26AC">
      <w:pPr>
        <w:pStyle w:val="6"/>
        <w:spacing w:line="400" w:lineRule="exact"/>
        <w:ind w:left="0" w:leftChars="0" w:firstLine="480" w:firstLineChars="200"/>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中标人承担项目实施过程中的一切安全责任和安全费用</w:t>
      </w:r>
      <w:r>
        <w:rPr>
          <w:rFonts w:hint="eastAsia" w:ascii="宋体" w:hAnsi="宋体" w:eastAsia="宋体" w:cs="宋体"/>
          <w:color w:val="auto"/>
          <w:sz w:val="24"/>
          <w:szCs w:val="24"/>
          <w:highlight w:val="none"/>
          <w:lang w:val="en-US" w:eastAsia="zh-CN"/>
        </w:rPr>
        <w:t>。</w:t>
      </w:r>
    </w:p>
    <w:p w14:paraId="0BA68677">
      <w:pPr>
        <w:pStyle w:val="6"/>
        <w:spacing w:line="400" w:lineRule="exact"/>
        <w:ind w:left="0" w:leftChars="0" w:firstLine="480" w:firstLineChars="200"/>
        <w:rPr>
          <w:rFonts w:hint="eastAsia" w:ascii="宋体" w:hAnsi="宋体" w:eastAsia="宋体" w:cs="宋体"/>
          <w:color w:val="auto"/>
          <w:sz w:val="24"/>
          <w:szCs w:val="24"/>
          <w:highlight w:val="none"/>
          <w:lang w:val="en-US" w:eastAsia="zh-CN"/>
        </w:rPr>
      </w:pPr>
    </w:p>
    <w:p w14:paraId="32C19FF9">
      <w:pPr>
        <w:pStyle w:val="2"/>
        <w:rPr>
          <w:rFonts w:hint="eastAsia" w:ascii="黑体" w:hAnsi="宋体" w:eastAsia="黑体"/>
          <w:b/>
          <w:bCs/>
          <w:sz w:val="32"/>
          <w:szCs w:val="32"/>
          <w:highlight w:val="none"/>
        </w:rPr>
      </w:pPr>
    </w:p>
    <w:p w14:paraId="50FFE043">
      <w:pPr>
        <w:pStyle w:val="3"/>
        <w:rPr>
          <w:rFonts w:hint="eastAsia" w:ascii="黑体" w:hAnsi="宋体" w:eastAsia="黑体"/>
          <w:b/>
          <w:bCs/>
          <w:sz w:val="32"/>
          <w:szCs w:val="32"/>
          <w:highlight w:val="none"/>
        </w:rPr>
      </w:pPr>
    </w:p>
    <w:p w14:paraId="31837264">
      <w:pPr>
        <w:pStyle w:val="3"/>
        <w:rPr>
          <w:rFonts w:hint="eastAsia" w:ascii="黑体" w:hAnsi="宋体" w:eastAsia="黑体"/>
          <w:b/>
          <w:bCs/>
          <w:sz w:val="32"/>
          <w:szCs w:val="32"/>
          <w:highlight w:val="none"/>
        </w:rPr>
      </w:pPr>
    </w:p>
    <w:p w14:paraId="3F86736A">
      <w:pPr>
        <w:pStyle w:val="3"/>
        <w:rPr>
          <w:rFonts w:hint="eastAsia" w:ascii="黑体" w:hAnsi="宋体" w:eastAsia="黑体"/>
          <w:b/>
          <w:bCs/>
          <w:sz w:val="32"/>
          <w:szCs w:val="32"/>
          <w:highlight w:val="none"/>
        </w:rPr>
      </w:pPr>
    </w:p>
    <w:p w14:paraId="470ADC95">
      <w:pPr>
        <w:pStyle w:val="3"/>
        <w:rPr>
          <w:rFonts w:hint="eastAsia" w:ascii="黑体" w:hAnsi="宋体" w:eastAsia="黑体"/>
          <w:b/>
          <w:bCs/>
          <w:sz w:val="32"/>
          <w:szCs w:val="32"/>
          <w:highlight w:val="none"/>
        </w:rPr>
      </w:pPr>
    </w:p>
    <w:p w14:paraId="5604175E">
      <w:pPr>
        <w:pStyle w:val="3"/>
        <w:rPr>
          <w:rFonts w:hint="eastAsia" w:ascii="黑体" w:hAnsi="宋体" w:eastAsia="黑体"/>
          <w:b/>
          <w:bCs/>
          <w:sz w:val="32"/>
          <w:szCs w:val="32"/>
          <w:highlight w:val="none"/>
        </w:rPr>
      </w:pPr>
    </w:p>
    <w:p w14:paraId="6EA38581">
      <w:pPr>
        <w:pStyle w:val="3"/>
        <w:rPr>
          <w:rFonts w:hint="eastAsia" w:ascii="黑体" w:hAnsi="宋体" w:eastAsia="黑体"/>
          <w:b/>
          <w:bCs/>
          <w:sz w:val="32"/>
          <w:szCs w:val="32"/>
          <w:highlight w:val="none"/>
        </w:rPr>
      </w:pPr>
    </w:p>
    <w:p w14:paraId="5DB19A2C">
      <w:pPr>
        <w:pStyle w:val="3"/>
        <w:rPr>
          <w:rFonts w:hint="eastAsia" w:ascii="黑体" w:hAnsi="宋体" w:eastAsia="黑体"/>
          <w:b/>
          <w:bCs/>
          <w:sz w:val="32"/>
          <w:szCs w:val="32"/>
          <w:highlight w:val="none"/>
        </w:rPr>
      </w:pPr>
    </w:p>
    <w:p w14:paraId="37598E9C">
      <w:pPr>
        <w:pStyle w:val="3"/>
        <w:rPr>
          <w:rFonts w:hint="eastAsia" w:ascii="黑体" w:hAnsi="宋体" w:eastAsia="黑体"/>
          <w:b/>
          <w:bCs/>
          <w:sz w:val="32"/>
          <w:szCs w:val="32"/>
          <w:highlight w:val="none"/>
        </w:rPr>
      </w:pPr>
    </w:p>
    <w:p w14:paraId="5CAFE8D3">
      <w:pPr>
        <w:pStyle w:val="3"/>
        <w:rPr>
          <w:rFonts w:hint="eastAsia" w:ascii="黑体" w:hAnsi="宋体" w:eastAsia="黑体"/>
          <w:b/>
          <w:bCs/>
          <w:sz w:val="32"/>
          <w:szCs w:val="32"/>
          <w:highlight w:val="none"/>
        </w:rPr>
      </w:pPr>
    </w:p>
    <w:p w14:paraId="2CAA2AE0">
      <w:pPr>
        <w:pStyle w:val="3"/>
        <w:rPr>
          <w:rFonts w:hint="eastAsia" w:ascii="黑体" w:hAnsi="宋体" w:eastAsia="黑体"/>
          <w:b/>
          <w:bCs/>
          <w:sz w:val="32"/>
          <w:szCs w:val="32"/>
          <w:highlight w:val="none"/>
        </w:rPr>
      </w:pPr>
    </w:p>
    <w:p w14:paraId="79E7ED50">
      <w:pPr>
        <w:pStyle w:val="3"/>
        <w:rPr>
          <w:rFonts w:hint="eastAsia" w:ascii="黑体" w:hAnsi="宋体" w:eastAsia="黑体"/>
          <w:b/>
          <w:bCs/>
          <w:sz w:val="32"/>
          <w:szCs w:val="32"/>
          <w:highlight w:val="none"/>
        </w:rPr>
      </w:pPr>
    </w:p>
    <w:p w14:paraId="4B0FDC89">
      <w:pPr>
        <w:pStyle w:val="3"/>
        <w:rPr>
          <w:rFonts w:hint="eastAsia" w:ascii="黑体" w:hAnsi="宋体" w:eastAsia="黑体"/>
          <w:b/>
          <w:bCs/>
          <w:sz w:val="32"/>
          <w:szCs w:val="32"/>
          <w:highlight w:val="none"/>
        </w:rPr>
      </w:pPr>
    </w:p>
    <w:p w14:paraId="65F2D6F6">
      <w:pPr>
        <w:pStyle w:val="3"/>
        <w:rPr>
          <w:rFonts w:hint="eastAsia" w:ascii="黑体" w:hAnsi="宋体" w:eastAsia="黑体"/>
          <w:b/>
          <w:bCs/>
          <w:sz w:val="32"/>
          <w:szCs w:val="32"/>
          <w:highlight w:val="none"/>
        </w:rPr>
      </w:pPr>
    </w:p>
    <w:p w14:paraId="1AA43669">
      <w:pPr>
        <w:pStyle w:val="3"/>
        <w:rPr>
          <w:rFonts w:hint="eastAsia" w:ascii="黑体" w:hAnsi="宋体" w:eastAsia="黑体"/>
          <w:b/>
          <w:bCs/>
          <w:sz w:val="32"/>
          <w:szCs w:val="32"/>
          <w:highlight w:val="none"/>
        </w:rPr>
      </w:pPr>
    </w:p>
    <w:p w14:paraId="702FBFD5">
      <w:pPr>
        <w:pStyle w:val="3"/>
        <w:rPr>
          <w:rFonts w:hint="eastAsia" w:ascii="黑体" w:hAnsi="宋体" w:eastAsia="黑体"/>
          <w:b/>
          <w:bCs/>
          <w:sz w:val="32"/>
          <w:szCs w:val="32"/>
          <w:highlight w:val="none"/>
        </w:rPr>
      </w:pPr>
    </w:p>
    <w:p w14:paraId="7DF76501">
      <w:pPr>
        <w:pStyle w:val="3"/>
        <w:rPr>
          <w:rFonts w:hint="eastAsia" w:ascii="黑体" w:hAnsi="宋体" w:eastAsia="黑体"/>
          <w:b/>
          <w:bCs/>
          <w:sz w:val="32"/>
          <w:szCs w:val="32"/>
          <w:highlight w:val="none"/>
        </w:rPr>
      </w:pPr>
    </w:p>
    <w:p w14:paraId="7A734C5E">
      <w:pPr>
        <w:pStyle w:val="3"/>
        <w:rPr>
          <w:rFonts w:hint="eastAsia" w:ascii="黑体" w:hAnsi="宋体" w:eastAsia="黑体"/>
          <w:b/>
          <w:bCs/>
          <w:sz w:val="32"/>
          <w:szCs w:val="32"/>
          <w:highlight w:val="none"/>
        </w:rPr>
      </w:pPr>
    </w:p>
    <w:p w14:paraId="0AB8EEAA">
      <w:pPr>
        <w:pStyle w:val="3"/>
        <w:rPr>
          <w:rFonts w:hint="eastAsia" w:ascii="黑体" w:hAnsi="宋体" w:eastAsia="黑体"/>
          <w:b/>
          <w:bCs/>
          <w:sz w:val="32"/>
          <w:szCs w:val="32"/>
          <w:highlight w:val="none"/>
        </w:rPr>
      </w:pPr>
    </w:p>
    <w:p w14:paraId="393225F3">
      <w:pPr>
        <w:tabs>
          <w:tab w:val="left" w:pos="7665"/>
        </w:tabs>
        <w:spacing w:line="400" w:lineRule="exact"/>
        <w:ind w:firstLine="482"/>
        <w:jc w:val="center"/>
        <w:outlineLvl w:val="0"/>
        <w:rPr>
          <w:rFonts w:hint="eastAsia" w:ascii="黑体" w:hAnsi="宋体" w:eastAsia="黑体"/>
          <w:b/>
          <w:bCs/>
          <w:sz w:val="32"/>
          <w:szCs w:val="32"/>
          <w:highlight w:val="none"/>
        </w:rPr>
      </w:pPr>
      <w:r>
        <w:rPr>
          <w:rFonts w:hint="eastAsia" w:ascii="黑体" w:hAnsi="宋体" w:eastAsia="黑体"/>
          <w:b/>
          <w:bCs/>
          <w:sz w:val="32"/>
          <w:szCs w:val="32"/>
          <w:highlight w:val="none"/>
        </w:rPr>
        <w:t>第</w:t>
      </w:r>
      <w:r>
        <w:rPr>
          <w:rFonts w:hint="eastAsia" w:ascii="黑体" w:hAnsi="宋体" w:eastAsia="黑体"/>
          <w:b/>
          <w:bCs/>
          <w:sz w:val="32"/>
          <w:szCs w:val="32"/>
          <w:highlight w:val="none"/>
          <w:lang w:eastAsia="zh-CN"/>
        </w:rPr>
        <w:t>五</w:t>
      </w:r>
      <w:r>
        <w:rPr>
          <w:rFonts w:hint="eastAsia" w:ascii="黑体" w:hAnsi="宋体" w:eastAsia="黑体"/>
          <w:b/>
          <w:bCs/>
          <w:sz w:val="32"/>
          <w:szCs w:val="32"/>
          <w:highlight w:val="none"/>
        </w:rPr>
        <w:t xml:space="preserve">章  </w:t>
      </w:r>
      <w:r>
        <w:rPr>
          <w:rFonts w:hint="eastAsia" w:ascii="黑体" w:hAnsi="宋体" w:eastAsia="黑体"/>
          <w:b/>
          <w:bCs/>
          <w:sz w:val="32"/>
          <w:szCs w:val="32"/>
          <w:highlight w:val="none"/>
          <w:lang w:eastAsia="zh-CN"/>
        </w:rPr>
        <w:t>响应文件</w:t>
      </w:r>
      <w:r>
        <w:rPr>
          <w:rFonts w:hint="eastAsia" w:ascii="黑体" w:hAnsi="宋体" w:eastAsia="黑体"/>
          <w:b/>
          <w:bCs/>
          <w:sz w:val="32"/>
          <w:szCs w:val="32"/>
          <w:highlight w:val="none"/>
        </w:rPr>
        <w:t>格式</w:t>
      </w:r>
      <w:bookmarkEnd w:id="28"/>
      <w:bookmarkEnd w:id="29"/>
    </w:p>
    <w:p w14:paraId="0132A2EE">
      <w:pPr>
        <w:tabs>
          <w:tab w:val="left" w:pos="7665"/>
        </w:tabs>
        <w:spacing w:line="400" w:lineRule="exact"/>
        <w:ind w:firstLine="480"/>
        <w:rPr>
          <w:rFonts w:hint="eastAsia" w:ascii="宋体" w:hAnsi="宋体"/>
          <w:bCs/>
          <w:sz w:val="24"/>
          <w:highlight w:val="none"/>
        </w:rPr>
      </w:pPr>
    </w:p>
    <w:p w14:paraId="40378062">
      <w:pPr>
        <w:jc w:val="left"/>
        <w:rPr>
          <w:rFonts w:hint="eastAsia"/>
          <w:b/>
          <w:sz w:val="32"/>
          <w:szCs w:val="32"/>
          <w:highlight w:val="none"/>
        </w:rPr>
      </w:pPr>
    </w:p>
    <w:p w14:paraId="26251E3B">
      <w:pPr>
        <w:spacing w:line="360" w:lineRule="auto"/>
        <w:rPr>
          <w:rFonts w:hint="eastAsia"/>
          <w:color w:val="000000"/>
          <w:sz w:val="24"/>
          <w:highlight w:val="none"/>
        </w:rPr>
      </w:pPr>
      <w:r>
        <w:rPr>
          <w:rFonts w:hint="eastAsia"/>
          <w:color w:val="000000"/>
          <w:sz w:val="24"/>
          <w:highlight w:val="none"/>
        </w:rPr>
        <w:t xml:space="preserve"> </w:t>
      </w:r>
      <w:r>
        <w:rPr>
          <w:rFonts w:hint="eastAsia"/>
          <w:color w:val="000000"/>
          <w:sz w:val="24"/>
          <w:highlight w:val="none"/>
          <w:lang w:val="en-US" w:eastAsia="zh-CN"/>
        </w:rPr>
        <w:t xml:space="preserve">   </w:t>
      </w:r>
      <w:r>
        <w:rPr>
          <w:rFonts w:hint="eastAsia"/>
          <w:color w:val="000000"/>
          <w:sz w:val="24"/>
          <w:highlight w:val="none"/>
        </w:rPr>
        <w:t>一、本章所制响应文件格式，除格式中明确将该格式作为实质性要求的，一律不具有强制性。</w:t>
      </w:r>
    </w:p>
    <w:p w14:paraId="4C2F33BE">
      <w:pPr>
        <w:spacing w:line="360" w:lineRule="auto"/>
        <w:rPr>
          <w:rFonts w:hint="eastAsia"/>
          <w:color w:val="000000"/>
          <w:sz w:val="24"/>
          <w:highlight w:val="none"/>
        </w:rPr>
      </w:pPr>
      <w:r>
        <w:rPr>
          <w:rFonts w:hint="eastAsia"/>
          <w:color w:val="000000"/>
          <w:sz w:val="24"/>
          <w:highlight w:val="none"/>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highlight w:val="none"/>
        </w:rPr>
      </w:pPr>
      <w:r>
        <w:rPr>
          <w:rFonts w:hint="eastAsia"/>
          <w:color w:val="000000"/>
          <w:sz w:val="24"/>
          <w:highlight w:val="none"/>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highlight w:val="none"/>
        </w:rPr>
      </w:pPr>
    </w:p>
    <w:p w14:paraId="499B8EF7">
      <w:pPr>
        <w:ind w:firstLine="480" w:firstLineChars="200"/>
        <w:rPr>
          <w:rFonts w:hint="eastAsia"/>
          <w:sz w:val="24"/>
          <w:highlight w:val="none"/>
        </w:rPr>
      </w:pPr>
    </w:p>
    <w:p w14:paraId="37E594CD">
      <w:pPr>
        <w:jc w:val="center"/>
        <w:rPr>
          <w:rFonts w:hint="eastAsia"/>
          <w:b/>
          <w:sz w:val="32"/>
          <w:szCs w:val="32"/>
          <w:highlight w:val="none"/>
        </w:rPr>
      </w:pPr>
    </w:p>
    <w:p w14:paraId="28BF857A">
      <w:pPr>
        <w:jc w:val="center"/>
        <w:rPr>
          <w:rFonts w:hint="eastAsia"/>
          <w:b/>
          <w:sz w:val="32"/>
          <w:szCs w:val="32"/>
          <w:highlight w:val="none"/>
        </w:rPr>
      </w:pPr>
    </w:p>
    <w:p w14:paraId="5C13DAD2">
      <w:pPr>
        <w:jc w:val="center"/>
        <w:rPr>
          <w:rFonts w:hint="eastAsia"/>
          <w:b/>
          <w:sz w:val="32"/>
          <w:szCs w:val="32"/>
          <w:highlight w:val="none"/>
        </w:rPr>
      </w:pPr>
    </w:p>
    <w:p w14:paraId="00CC70F5">
      <w:pPr>
        <w:jc w:val="center"/>
        <w:rPr>
          <w:rFonts w:hint="eastAsia"/>
          <w:b/>
          <w:sz w:val="32"/>
          <w:szCs w:val="32"/>
          <w:highlight w:val="none"/>
        </w:rPr>
      </w:pPr>
    </w:p>
    <w:p w14:paraId="4935EE49">
      <w:pPr>
        <w:jc w:val="center"/>
        <w:rPr>
          <w:rFonts w:hint="eastAsia"/>
          <w:b/>
          <w:sz w:val="32"/>
          <w:szCs w:val="32"/>
          <w:highlight w:val="none"/>
        </w:rPr>
      </w:pPr>
    </w:p>
    <w:p w14:paraId="33BEFBC9">
      <w:pPr>
        <w:jc w:val="center"/>
        <w:rPr>
          <w:rFonts w:hint="eastAsia"/>
          <w:b/>
          <w:sz w:val="32"/>
          <w:szCs w:val="32"/>
          <w:highlight w:val="none"/>
        </w:rPr>
      </w:pPr>
    </w:p>
    <w:p w14:paraId="3EB3458C">
      <w:pPr>
        <w:jc w:val="center"/>
        <w:rPr>
          <w:rFonts w:hint="eastAsia"/>
          <w:b/>
          <w:sz w:val="32"/>
          <w:szCs w:val="32"/>
          <w:highlight w:val="none"/>
        </w:rPr>
      </w:pPr>
    </w:p>
    <w:p w14:paraId="57F1C009">
      <w:pPr>
        <w:jc w:val="center"/>
        <w:rPr>
          <w:rFonts w:hint="eastAsia"/>
          <w:b/>
          <w:sz w:val="32"/>
          <w:szCs w:val="32"/>
          <w:highlight w:val="none"/>
        </w:rPr>
      </w:pPr>
    </w:p>
    <w:p w14:paraId="0B14E447">
      <w:pPr>
        <w:jc w:val="center"/>
        <w:rPr>
          <w:rFonts w:hint="eastAsia"/>
          <w:b/>
          <w:sz w:val="32"/>
          <w:szCs w:val="32"/>
          <w:highlight w:val="none"/>
        </w:rPr>
      </w:pPr>
    </w:p>
    <w:p w14:paraId="25781CAF">
      <w:pPr>
        <w:jc w:val="center"/>
        <w:rPr>
          <w:rFonts w:hint="eastAsia"/>
          <w:b/>
          <w:sz w:val="32"/>
          <w:szCs w:val="32"/>
          <w:highlight w:val="none"/>
        </w:rPr>
      </w:pPr>
    </w:p>
    <w:p w14:paraId="582F33BE">
      <w:pPr>
        <w:jc w:val="center"/>
        <w:rPr>
          <w:rFonts w:hint="eastAsia"/>
          <w:b/>
          <w:sz w:val="32"/>
          <w:szCs w:val="32"/>
          <w:highlight w:val="none"/>
        </w:rPr>
      </w:pPr>
    </w:p>
    <w:p w14:paraId="0668C2E3">
      <w:pPr>
        <w:jc w:val="center"/>
        <w:rPr>
          <w:rFonts w:hint="eastAsia"/>
          <w:b/>
          <w:sz w:val="32"/>
          <w:szCs w:val="32"/>
          <w:highlight w:val="none"/>
        </w:rPr>
      </w:pPr>
    </w:p>
    <w:p w14:paraId="59244338">
      <w:pPr>
        <w:pStyle w:val="2"/>
        <w:rPr>
          <w:rFonts w:hint="eastAsia"/>
          <w:b/>
          <w:sz w:val="32"/>
          <w:szCs w:val="32"/>
          <w:highlight w:val="none"/>
        </w:rPr>
      </w:pPr>
    </w:p>
    <w:p w14:paraId="6FEF4D50">
      <w:pPr>
        <w:pStyle w:val="3"/>
        <w:rPr>
          <w:rFonts w:hint="eastAsia"/>
          <w:b/>
          <w:sz w:val="32"/>
          <w:szCs w:val="32"/>
          <w:highlight w:val="none"/>
        </w:rPr>
      </w:pPr>
    </w:p>
    <w:p w14:paraId="3E2BAE9F">
      <w:pPr>
        <w:pStyle w:val="3"/>
        <w:rPr>
          <w:rFonts w:hint="eastAsia"/>
          <w:b/>
          <w:sz w:val="32"/>
          <w:szCs w:val="32"/>
          <w:highlight w:val="none"/>
        </w:rPr>
      </w:pPr>
    </w:p>
    <w:p w14:paraId="31CC1F9B">
      <w:pPr>
        <w:pStyle w:val="3"/>
        <w:rPr>
          <w:rFonts w:hint="eastAsia"/>
          <w:b/>
          <w:sz w:val="32"/>
          <w:szCs w:val="32"/>
          <w:highlight w:val="none"/>
        </w:rPr>
      </w:pPr>
    </w:p>
    <w:p w14:paraId="66F4DD6C">
      <w:pPr>
        <w:pStyle w:val="3"/>
        <w:rPr>
          <w:rFonts w:hint="eastAsia"/>
          <w:b/>
          <w:sz w:val="32"/>
          <w:szCs w:val="32"/>
          <w:highlight w:val="none"/>
        </w:rPr>
      </w:pPr>
    </w:p>
    <w:p w14:paraId="1F7476C0">
      <w:pPr>
        <w:pStyle w:val="3"/>
        <w:rPr>
          <w:rFonts w:hint="eastAsia"/>
          <w:b/>
          <w:sz w:val="32"/>
          <w:szCs w:val="32"/>
          <w:highlight w:val="none"/>
        </w:rPr>
      </w:pPr>
    </w:p>
    <w:p w14:paraId="07E03867">
      <w:pPr>
        <w:jc w:val="center"/>
        <w:rPr>
          <w:rFonts w:hint="eastAsia"/>
          <w:b/>
          <w:sz w:val="32"/>
          <w:szCs w:val="32"/>
          <w:highlight w:val="none"/>
        </w:rPr>
      </w:pPr>
    </w:p>
    <w:p w14:paraId="42FD94D5">
      <w:pPr>
        <w:pStyle w:val="5"/>
        <w:spacing w:line="400" w:lineRule="exact"/>
        <w:jc w:val="center"/>
        <w:rPr>
          <w:rFonts w:hint="eastAsia" w:ascii="宋体" w:hAnsi="宋体" w:eastAsia="宋体"/>
          <w:sz w:val="30"/>
          <w:szCs w:val="30"/>
          <w:highlight w:val="none"/>
        </w:rPr>
      </w:pPr>
      <w:r>
        <w:rPr>
          <w:rFonts w:hint="eastAsia" w:ascii="宋体" w:hAnsi="宋体" w:eastAsia="宋体" w:cs="宋体"/>
          <w:bCs w:val="0"/>
          <w:highlight w:val="none"/>
        </w:rPr>
        <w:t>一、法定代表人身份证明</w:t>
      </w:r>
    </w:p>
    <w:p w14:paraId="0DF0ACEC">
      <w:pPr>
        <w:spacing w:line="540" w:lineRule="exact"/>
        <w:ind w:firstLine="1032" w:firstLineChars="430"/>
        <w:rPr>
          <w:rFonts w:hint="eastAsia" w:ascii="宋体" w:hAnsi="宋体"/>
          <w:sz w:val="24"/>
          <w:highlight w:val="none"/>
        </w:rPr>
      </w:pPr>
      <w:r>
        <w:rPr>
          <w:rFonts w:hint="eastAsia" w:ascii="宋体" w:hAnsi="宋体"/>
          <w:sz w:val="24"/>
          <w:highlight w:val="none"/>
        </w:rPr>
        <w:t>单位名称：</w:t>
      </w:r>
      <w:r>
        <w:rPr>
          <w:rFonts w:hint="eastAsia" w:ascii="宋体" w:hAnsi="宋体"/>
          <w:sz w:val="24"/>
          <w:highlight w:val="none"/>
          <w:u w:val="single"/>
        </w:rPr>
        <w:t xml:space="preserve">                                          </w:t>
      </w:r>
    </w:p>
    <w:p w14:paraId="2A14E90F">
      <w:pPr>
        <w:spacing w:line="540" w:lineRule="exact"/>
        <w:ind w:firstLine="1032" w:firstLineChars="430"/>
        <w:rPr>
          <w:rFonts w:hint="eastAsia" w:ascii="宋体" w:hAnsi="宋体"/>
          <w:sz w:val="24"/>
          <w:highlight w:val="none"/>
        </w:rPr>
      </w:pPr>
      <w:r>
        <w:rPr>
          <w:rFonts w:hint="eastAsia" w:ascii="宋体" w:hAnsi="宋体"/>
          <w:sz w:val="24"/>
          <w:highlight w:val="none"/>
        </w:rPr>
        <w:t>单位性质：</w:t>
      </w:r>
      <w:r>
        <w:rPr>
          <w:rFonts w:hint="eastAsia" w:ascii="宋体" w:hAnsi="宋体"/>
          <w:sz w:val="24"/>
          <w:highlight w:val="none"/>
          <w:u w:val="single"/>
        </w:rPr>
        <w:t xml:space="preserve">                                          </w:t>
      </w:r>
    </w:p>
    <w:p w14:paraId="57B4AED9">
      <w:pPr>
        <w:spacing w:line="540" w:lineRule="exact"/>
        <w:ind w:firstLine="1032" w:firstLineChars="430"/>
        <w:rPr>
          <w:rFonts w:hint="eastAsia" w:ascii="宋体" w:hAnsi="宋体"/>
          <w:sz w:val="24"/>
          <w:highlight w:val="none"/>
        </w:rPr>
      </w:pPr>
      <w:r>
        <w:rPr>
          <w:rFonts w:hint="eastAsia" w:ascii="宋体" w:hAnsi="宋体"/>
          <w:sz w:val="24"/>
          <w:highlight w:val="none"/>
        </w:rPr>
        <w:t xml:space="preserve">地址：    </w:t>
      </w:r>
      <w:r>
        <w:rPr>
          <w:rFonts w:hint="eastAsia" w:ascii="宋体" w:hAnsi="宋体"/>
          <w:sz w:val="24"/>
          <w:highlight w:val="none"/>
          <w:u w:val="single"/>
        </w:rPr>
        <w:t xml:space="preserve">                                          </w:t>
      </w:r>
    </w:p>
    <w:p w14:paraId="37EBEA4F">
      <w:pPr>
        <w:spacing w:line="540" w:lineRule="exact"/>
        <w:ind w:firstLine="1032" w:firstLineChars="430"/>
        <w:rPr>
          <w:rFonts w:hint="eastAsia" w:ascii="宋体" w:hAnsi="宋体"/>
          <w:sz w:val="24"/>
          <w:highlight w:val="none"/>
        </w:rPr>
      </w:pPr>
      <w:r>
        <w:rPr>
          <w:rFonts w:hint="eastAsia" w:ascii="宋体" w:hAnsi="宋体"/>
          <w:sz w:val="24"/>
          <w:highlight w:val="none"/>
        </w:rPr>
        <w:t>成立时间：</w:t>
      </w:r>
      <w:r>
        <w:rPr>
          <w:rFonts w:hint="eastAsia" w:ascii="宋体" w:hAnsi="宋体"/>
          <w:sz w:val="24"/>
          <w:highlight w:val="none"/>
          <w:u w:val="single"/>
        </w:rPr>
        <w:t xml:space="preserve">          </w:t>
      </w:r>
      <w:r>
        <w:rPr>
          <w:rFonts w:hint="eastAsia" w:ascii="宋体" w:hAnsi="宋体"/>
          <w:sz w:val="24"/>
          <w:highlight w:val="none"/>
        </w:rPr>
        <w:t xml:space="preserve">年 </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425D6FD6">
      <w:pPr>
        <w:spacing w:line="540" w:lineRule="exact"/>
        <w:ind w:firstLine="1032" w:firstLineChars="430"/>
        <w:rPr>
          <w:rFonts w:hint="eastAsia" w:ascii="宋体" w:hAnsi="宋体"/>
          <w:sz w:val="24"/>
          <w:highlight w:val="none"/>
        </w:rPr>
      </w:pPr>
      <w:r>
        <w:rPr>
          <w:rFonts w:hint="eastAsia" w:ascii="宋体" w:hAnsi="宋体"/>
          <w:sz w:val="24"/>
          <w:highlight w:val="none"/>
        </w:rPr>
        <w:t>经营期限：</w:t>
      </w:r>
      <w:r>
        <w:rPr>
          <w:rFonts w:hint="eastAsia" w:ascii="宋体" w:hAnsi="宋体"/>
          <w:sz w:val="24"/>
          <w:highlight w:val="none"/>
          <w:u w:val="single"/>
        </w:rPr>
        <w:t xml:space="preserve">                                          </w:t>
      </w:r>
    </w:p>
    <w:p w14:paraId="60CD924B">
      <w:pPr>
        <w:spacing w:line="540" w:lineRule="exact"/>
        <w:ind w:firstLine="1032" w:firstLineChars="430"/>
        <w:rPr>
          <w:rFonts w:hint="eastAsia" w:ascii="宋体" w:hAnsi="宋体"/>
          <w:sz w:val="24"/>
          <w:highlight w:val="none"/>
        </w:rPr>
      </w:pPr>
      <w:r>
        <w:rPr>
          <w:rFonts w:hint="eastAsia" w:ascii="宋体" w:hAnsi="宋体"/>
          <w:sz w:val="24"/>
          <w:highlight w:val="none"/>
        </w:rPr>
        <w:t>姓    名：</w:t>
      </w:r>
      <w:r>
        <w:rPr>
          <w:rFonts w:hint="eastAsia" w:ascii="宋体" w:hAnsi="宋体"/>
          <w:sz w:val="24"/>
          <w:highlight w:val="none"/>
          <w:u w:val="single"/>
        </w:rPr>
        <w:t xml:space="preserve">                 </w:t>
      </w:r>
      <w:r>
        <w:rPr>
          <w:rFonts w:hint="eastAsia" w:ascii="宋体" w:hAnsi="宋体"/>
          <w:sz w:val="24"/>
          <w:highlight w:val="none"/>
        </w:rPr>
        <w:t>性    别：</w:t>
      </w:r>
      <w:r>
        <w:rPr>
          <w:rFonts w:hint="eastAsia" w:ascii="宋体" w:hAnsi="宋体"/>
          <w:sz w:val="24"/>
          <w:highlight w:val="none"/>
          <w:u w:val="single"/>
        </w:rPr>
        <w:t xml:space="preserve">               </w:t>
      </w:r>
    </w:p>
    <w:p w14:paraId="4C4779DF">
      <w:pPr>
        <w:spacing w:line="540" w:lineRule="exact"/>
        <w:ind w:firstLine="1032" w:firstLineChars="430"/>
        <w:rPr>
          <w:rFonts w:hint="eastAsia" w:ascii="宋体" w:hAnsi="宋体"/>
          <w:sz w:val="24"/>
          <w:highlight w:val="none"/>
        </w:rPr>
      </w:pPr>
      <w:r>
        <w:rPr>
          <w:rFonts w:hint="eastAsia" w:ascii="宋体" w:hAnsi="宋体"/>
          <w:sz w:val="24"/>
          <w:highlight w:val="none"/>
        </w:rPr>
        <w:t>出生年月：</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5A67ABAC">
      <w:pPr>
        <w:spacing w:line="540" w:lineRule="exact"/>
        <w:ind w:firstLine="1032" w:firstLineChars="430"/>
        <w:rPr>
          <w:rFonts w:hint="eastAsia" w:ascii="宋体" w:hAnsi="宋体"/>
          <w:sz w:val="24"/>
          <w:highlight w:val="none"/>
        </w:rPr>
      </w:pPr>
      <w:r>
        <w:rPr>
          <w:rFonts w:hint="eastAsia" w:ascii="宋体" w:hAnsi="宋体"/>
          <w:sz w:val="24"/>
          <w:highlight w:val="none"/>
        </w:rPr>
        <w:t>职    务：</w:t>
      </w:r>
      <w:r>
        <w:rPr>
          <w:rFonts w:hint="eastAsia" w:ascii="宋体" w:hAnsi="宋体"/>
          <w:sz w:val="24"/>
          <w:highlight w:val="none"/>
          <w:u w:val="single"/>
        </w:rPr>
        <w:t xml:space="preserve">                                          </w:t>
      </w:r>
    </w:p>
    <w:p w14:paraId="10A554D4">
      <w:pPr>
        <w:spacing w:line="540" w:lineRule="exact"/>
        <w:ind w:firstLine="1032" w:firstLineChars="430"/>
        <w:rPr>
          <w:rFonts w:hint="eastAsia" w:ascii="宋体" w:hAnsi="宋体"/>
          <w:sz w:val="24"/>
          <w:highlight w:val="none"/>
        </w:rPr>
      </w:pPr>
      <w:r>
        <w:rPr>
          <w:rFonts w:hint="eastAsia" w:ascii="宋体" w:hAnsi="宋体"/>
          <w:sz w:val="24"/>
          <w:highlight w:val="none"/>
        </w:rPr>
        <w:t>身份证号：</w:t>
      </w:r>
      <w:r>
        <w:rPr>
          <w:rFonts w:hint="eastAsia" w:ascii="宋体" w:hAnsi="宋体"/>
          <w:sz w:val="24"/>
          <w:highlight w:val="none"/>
          <w:u w:val="single"/>
        </w:rPr>
        <w:t xml:space="preserve">                                          </w:t>
      </w:r>
    </w:p>
    <w:p w14:paraId="41E8F2FF">
      <w:pPr>
        <w:spacing w:line="540" w:lineRule="exact"/>
        <w:ind w:firstLine="1032" w:firstLineChars="430"/>
        <w:rPr>
          <w:rFonts w:hint="eastAsia" w:ascii="宋体" w:hAnsi="宋体"/>
          <w:sz w:val="24"/>
          <w:highlight w:val="none"/>
        </w:rPr>
      </w:pPr>
      <w:r>
        <w:rPr>
          <w:rFonts w:hint="eastAsia" w:ascii="宋体" w:hAnsi="宋体"/>
          <w:sz w:val="24"/>
          <w:highlight w:val="none"/>
        </w:rPr>
        <w:t>系</w:t>
      </w:r>
      <w:r>
        <w:rPr>
          <w:rFonts w:hint="eastAsia" w:ascii="宋体" w:hAnsi="宋体"/>
          <w:sz w:val="24"/>
          <w:highlight w:val="none"/>
          <w:u w:val="single"/>
        </w:rPr>
        <w:t xml:space="preserve">    （供应商单位名称）             </w:t>
      </w:r>
      <w:r>
        <w:rPr>
          <w:rFonts w:hint="eastAsia" w:ascii="宋体" w:hAnsi="宋体"/>
          <w:sz w:val="24"/>
          <w:highlight w:val="none"/>
        </w:rPr>
        <w:t>的法定代表人。</w:t>
      </w:r>
    </w:p>
    <w:p w14:paraId="3853F4B8">
      <w:pPr>
        <w:spacing w:line="540" w:lineRule="exact"/>
        <w:ind w:firstLine="912" w:firstLineChars="380"/>
        <w:rPr>
          <w:rFonts w:hint="eastAsia" w:ascii="宋体" w:hAnsi="宋体"/>
          <w:sz w:val="24"/>
          <w:highlight w:val="none"/>
        </w:rPr>
      </w:pPr>
      <w:r>
        <w:rPr>
          <w:rFonts w:hint="eastAsia" w:ascii="宋体" w:hAnsi="宋体"/>
          <w:sz w:val="24"/>
          <w:highlight w:val="none"/>
        </w:rPr>
        <w:t>特此证明。</w:t>
      </w:r>
    </w:p>
    <w:p w14:paraId="723FD767">
      <w:pPr>
        <w:spacing w:line="540" w:lineRule="exact"/>
        <w:ind w:firstLine="840" w:firstLineChars="350"/>
        <w:rPr>
          <w:rFonts w:hint="eastAsia" w:ascii="宋体" w:hAnsi="宋体"/>
          <w:sz w:val="24"/>
          <w:highlight w:val="none"/>
        </w:rPr>
      </w:pPr>
      <w:r>
        <w:rPr>
          <w:rFonts w:hint="eastAsia" w:ascii="宋体" w:hAnsi="宋体"/>
          <w:sz w:val="24"/>
          <w:highlight w:val="none"/>
        </w:rPr>
        <w:t>附：法定代表人身份证复印件</w:t>
      </w:r>
    </w:p>
    <w:p w14:paraId="62D66729">
      <w:pPr>
        <w:spacing w:line="540" w:lineRule="exact"/>
        <w:ind w:firstLine="435"/>
        <w:rPr>
          <w:rFonts w:hint="eastAsia" w:ascii="宋体" w:hAnsi="宋体"/>
          <w:sz w:val="24"/>
          <w:highlight w:val="none"/>
        </w:rPr>
      </w:pPr>
    </w:p>
    <w:p w14:paraId="53353107">
      <w:pPr>
        <w:spacing w:line="540" w:lineRule="exact"/>
        <w:ind w:firstLine="840" w:firstLineChars="350"/>
        <w:rPr>
          <w:rFonts w:hint="eastAsia" w:ascii="宋体" w:hAnsi="宋体"/>
          <w:sz w:val="24"/>
          <w:highlight w:val="none"/>
        </w:rPr>
      </w:pPr>
      <w:r>
        <w:rPr>
          <w:rFonts w:hint="eastAsia" w:ascii="宋体" w:hAnsi="宋体"/>
          <w:sz w:val="24"/>
          <w:highlight w:val="none"/>
        </w:rPr>
        <w:t>供应商：（公章）</w:t>
      </w:r>
    </w:p>
    <w:p w14:paraId="58D31AFE">
      <w:pPr>
        <w:spacing w:line="540" w:lineRule="exact"/>
        <w:ind w:right="960" w:firstLine="840" w:firstLineChars="350"/>
        <w:rPr>
          <w:rFonts w:hint="eastAsia" w:ascii="宋体" w:hAnsi="宋体"/>
          <w:sz w:val="24"/>
          <w:highlight w:val="none"/>
        </w:rPr>
      </w:pPr>
      <w:r>
        <w:rPr>
          <w:rFonts w:hint="eastAsia" w:ascii="宋体" w:hAnsi="宋体"/>
          <w:sz w:val="24"/>
          <w:highlight w:val="none"/>
        </w:rPr>
        <w:t>日  期：</w:t>
      </w:r>
    </w:p>
    <w:p w14:paraId="1706A99E">
      <w:pPr>
        <w:spacing w:line="400" w:lineRule="exact"/>
        <w:ind w:firstLine="482" w:firstLineChars="200"/>
        <w:rPr>
          <w:rFonts w:hint="eastAsia" w:ascii="宋体" w:hAnsi="宋体"/>
          <w:b/>
          <w:sz w:val="24"/>
          <w:highlight w:val="none"/>
        </w:rPr>
      </w:pPr>
    </w:p>
    <w:p w14:paraId="204B479E">
      <w:pPr>
        <w:spacing w:line="400" w:lineRule="exact"/>
        <w:ind w:firstLine="482" w:firstLineChars="200"/>
        <w:rPr>
          <w:rFonts w:hint="eastAsia" w:ascii="宋体" w:hAnsi="宋体"/>
          <w:b/>
          <w:sz w:val="24"/>
          <w:highlight w:val="none"/>
        </w:rPr>
      </w:pPr>
    </w:p>
    <w:p w14:paraId="4EE7E7FE">
      <w:pPr>
        <w:jc w:val="center"/>
        <w:rPr>
          <w:rFonts w:hint="eastAsia"/>
          <w:b/>
          <w:sz w:val="32"/>
          <w:szCs w:val="32"/>
          <w:highlight w:val="none"/>
        </w:rPr>
      </w:pPr>
      <w:r>
        <w:rPr>
          <w:rFonts w:hint="eastAsia" w:ascii="黑体" w:eastAsia="黑体"/>
          <w:b/>
          <w:sz w:val="32"/>
          <w:szCs w:val="32"/>
          <w:highlight w:val="none"/>
        </w:rPr>
        <w:br w:type="page"/>
      </w:r>
      <w:r>
        <w:rPr>
          <w:rFonts w:hint="eastAsia" w:eastAsia="黑体"/>
          <w:b/>
          <w:sz w:val="32"/>
          <w:szCs w:val="32"/>
          <w:highlight w:val="none"/>
        </w:rPr>
        <w:t>二</w:t>
      </w:r>
      <w:r>
        <w:rPr>
          <w:rFonts w:hint="eastAsia"/>
          <w:b/>
          <w:sz w:val="32"/>
          <w:szCs w:val="32"/>
          <w:highlight w:val="none"/>
        </w:rPr>
        <w:t>、法定代表人授权书</w:t>
      </w:r>
    </w:p>
    <w:p w14:paraId="53DC3762">
      <w:pPr>
        <w:jc w:val="center"/>
        <w:rPr>
          <w:rFonts w:hint="eastAsia"/>
          <w:b/>
          <w:sz w:val="44"/>
          <w:highlight w:val="none"/>
        </w:rPr>
      </w:pPr>
    </w:p>
    <w:p w14:paraId="7BDA5F16">
      <w:pPr>
        <w:spacing w:line="400" w:lineRule="exact"/>
        <w:jc w:val="left"/>
        <w:rPr>
          <w:rFonts w:hint="eastAsia" w:ascii="宋体" w:hAnsi="宋体"/>
          <w:sz w:val="24"/>
          <w:highlight w:val="none"/>
        </w:rPr>
      </w:pPr>
      <w:r>
        <w:rPr>
          <w:rFonts w:hint="eastAsia" w:ascii="宋体" w:hAnsi="宋体"/>
          <w:sz w:val="24"/>
          <w:highlight w:val="none"/>
        </w:rPr>
        <w:t>邻水县</w:t>
      </w:r>
      <w:r>
        <w:rPr>
          <w:rFonts w:hint="eastAsia" w:ascii="宋体" w:hAnsi="宋体"/>
          <w:sz w:val="24"/>
          <w:highlight w:val="none"/>
          <w:lang w:eastAsia="zh-CN"/>
        </w:rPr>
        <w:t>八耳镇卫生院</w:t>
      </w:r>
      <w:r>
        <w:rPr>
          <w:rFonts w:hint="eastAsia" w:ascii="宋体" w:hAnsi="宋体"/>
          <w:sz w:val="24"/>
          <w:highlight w:val="none"/>
        </w:rPr>
        <w:t>：</w:t>
      </w:r>
    </w:p>
    <w:p w14:paraId="0CBB3D26">
      <w:pPr>
        <w:spacing w:line="400" w:lineRule="exact"/>
        <w:ind w:firstLine="480" w:firstLineChars="200"/>
        <w:rPr>
          <w:rFonts w:hint="eastAsia" w:ascii="宋体" w:hAnsi="宋体"/>
          <w:sz w:val="24"/>
          <w:highlight w:val="none"/>
        </w:rPr>
      </w:pPr>
      <w:r>
        <w:rPr>
          <w:rFonts w:hint="eastAsia" w:ascii="宋体" w:hAnsi="宋体"/>
          <w:sz w:val="24"/>
          <w:highlight w:val="none"/>
        </w:rPr>
        <w:t>本授权声明：</w:t>
      </w:r>
      <w:r>
        <w:rPr>
          <w:rFonts w:hint="eastAsia" w:ascii="宋体" w:hAnsi="宋体"/>
          <w:sz w:val="24"/>
          <w:highlight w:val="none"/>
          <w:u w:val="single"/>
        </w:rPr>
        <w:t xml:space="preserve">   </w:t>
      </w:r>
      <w:r>
        <w:rPr>
          <w:rFonts w:hint="eastAsia" w:ascii="宋体" w:hAnsi="宋体"/>
          <w:sz w:val="24"/>
          <w:highlight w:val="none"/>
        </w:rPr>
        <w:t>（单位名称）,</w:t>
      </w:r>
      <w:r>
        <w:rPr>
          <w:rFonts w:hint="eastAsia" w:ascii="宋体" w:hAnsi="宋体"/>
          <w:sz w:val="24"/>
          <w:highlight w:val="none"/>
          <w:u w:val="single"/>
        </w:rPr>
        <w:t xml:space="preserve">  </w:t>
      </w:r>
      <w:r>
        <w:rPr>
          <w:rFonts w:hint="eastAsia" w:ascii="宋体" w:hAnsi="宋体"/>
          <w:sz w:val="24"/>
          <w:highlight w:val="none"/>
        </w:rPr>
        <w:t>（法定代表人姓名、职务）授权</w:t>
      </w:r>
      <w:r>
        <w:rPr>
          <w:rFonts w:hint="eastAsia" w:ascii="宋体" w:hAnsi="宋体"/>
          <w:sz w:val="24"/>
          <w:highlight w:val="none"/>
          <w:u w:val="single"/>
        </w:rPr>
        <w:t xml:space="preserve">        </w:t>
      </w:r>
      <w:r>
        <w:rPr>
          <w:rFonts w:hint="eastAsia" w:ascii="宋体" w:hAnsi="宋体"/>
          <w:sz w:val="24"/>
          <w:highlight w:val="none"/>
        </w:rPr>
        <w:t xml:space="preserve">（被授权人姓名、职务）为我方参加 </w:t>
      </w:r>
      <w:r>
        <w:rPr>
          <w:rFonts w:hint="eastAsia" w:ascii="宋体" w:hAnsi="宋体"/>
          <w:sz w:val="24"/>
          <w:highlight w:val="none"/>
          <w:u w:val="single"/>
        </w:rPr>
        <w:t xml:space="preserve">    </w:t>
      </w:r>
      <w:r>
        <w:rPr>
          <w:rFonts w:hint="eastAsia" w:ascii="宋体" w:hAnsi="宋体"/>
          <w:sz w:val="24"/>
          <w:highlight w:val="none"/>
        </w:rPr>
        <w:t>项目（项目编号：</w:t>
      </w:r>
      <w:r>
        <w:rPr>
          <w:rFonts w:hint="eastAsia" w:ascii="宋体" w:hAnsi="宋体"/>
          <w:sz w:val="24"/>
          <w:highlight w:val="none"/>
          <w:u w:val="single"/>
        </w:rPr>
        <w:t xml:space="preserve">   </w:t>
      </w:r>
      <w:r>
        <w:rPr>
          <w:rFonts w:hint="eastAsia" w:ascii="宋体" w:hAnsi="宋体"/>
          <w:sz w:val="24"/>
          <w:highlight w:val="none"/>
        </w:rPr>
        <w:t>）</w:t>
      </w:r>
      <w:r>
        <w:rPr>
          <w:rFonts w:hint="eastAsia" w:ascii="宋体" w:hAnsi="宋体"/>
          <w:sz w:val="24"/>
          <w:highlight w:val="none"/>
          <w:lang w:eastAsia="zh-CN"/>
        </w:rPr>
        <w:t>询价</w:t>
      </w:r>
      <w:r>
        <w:rPr>
          <w:rFonts w:hint="eastAsia" w:ascii="宋体" w:hAnsi="宋体"/>
          <w:sz w:val="24"/>
          <w:highlight w:val="none"/>
        </w:rPr>
        <w:t>采购活动的合法代表，以我方名义全权处理该项目有关</w:t>
      </w:r>
      <w:r>
        <w:rPr>
          <w:rFonts w:hint="eastAsia" w:ascii="宋体" w:hAnsi="宋体"/>
          <w:sz w:val="24"/>
          <w:highlight w:val="none"/>
          <w:lang w:eastAsia="zh-CN"/>
        </w:rPr>
        <w:t>询价</w:t>
      </w:r>
      <w:r>
        <w:rPr>
          <w:rFonts w:hint="eastAsia" w:ascii="宋体" w:hAnsi="宋体"/>
          <w:sz w:val="24"/>
          <w:highlight w:val="none"/>
        </w:rPr>
        <w:t>、报价、签订合同以及执行合同等一切事宜。</w:t>
      </w:r>
    </w:p>
    <w:p w14:paraId="5FFE47D5">
      <w:pPr>
        <w:spacing w:line="400" w:lineRule="exact"/>
        <w:ind w:firstLine="480" w:firstLineChars="200"/>
        <w:rPr>
          <w:rFonts w:hint="eastAsia" w:ascii="宋体" w:hAnsi="宋体"/>
          <w:sz w:val="24"/>
          <w:highlight w:val="none"/>
        </w:rPr>
      </w:pPr>
      <w:r>
        <w:rPr>
          <w:rFonts w:hint="eastAsia" w:ascii="宋体" w:hAnsi="宋体"/>
          <w:sz w:val="24"/>
          <w:highlight w:val="none"/>
        </w:rPr>
        <w:t>特此声明。</w:t>
      </w:r>
    </w:p>
    <w:p w14:paraId="160D859A">
      <w:pPr>
        <w:spacing w:line="400" w:lineRule="exact"/>
        <w:ind w:firstLine="480" w:firstLineChars="200"/>
        <w:rPr>
          <w:rFonts w:hint="eastAsia" w:ascii="宋体" w:hAnsi="宋体"/>
          <w:sz w:val="24"/>
          <w:highlight w:val="none"/>
        </w:rPr>
      </w:pPr>
    </w:p>
    <w:p w14:paraId="47C2D93F">
      <w:pPr>
        <w:spacing w:line="400" w:lineRule="exact"/>
        <w:ind w:firstLine="480" w:firstLineChars="200"/>
        <w:rPr>
          <w:rFonts w:hint="eastAsia" w:ascii="宋体" w:hAnsi="宋体"/>
          <w:sz w:val="24"/>
          <w:highlight w:val="none"/>
        </w:rPr>
      </w:pPr>
    </w:p>
    <w:p w14:paraId="5F5E1523">
      <w:pPr>
        <w:spacing w:line="400" w:lineRule="exact"/>
        <w:ind w:firstLine="480" w:firstLineChars="200"/>
        <w:rPr>
          <w:rFonts w:hint="eastAsia" w:ascii="宋体" w:hAnsi="宋体"/>
          <w:sz w:val="24"/>
          <w:highlight w:val="none"/>
        </w:rPr>
      </w:pPr>
      <w:r>
        <w:rPr>
          <w:rFonts w:hint="eastAsia" w:ascii="宋体" w:hAnsi="宋体"/>
          <w:sz w:val="24"/>
          <w:highlight w:val="none"/>
        </w:rPr>
        <w:t>供应商名称：XXX（盖单位公章）</w:t>
      </w:r>
    </w:p>
    <w:p w14:paraId="4D456A76">
      <w:pPr>
        <w:spacing w:line="400" w:lineRule="exact"/>
        <w:ind w:firstLine="480" w:firstLineChars="200"/>
        <w:rPr>
          <w:rFonts w:hint="eastAsia" w:ascii="宋体" w:hAnsi="宋体"/>
          <w:sz w:val="24"/>
          <w:highlight w:val="none"/>
        </w:rPr>
      </w:pPr>
      <w:r>
        <w:rPr>
          <w:rFonts w:hint="eastAsia" w:ascii="宋体" w:hAnsi="宋体"/>
          <w:sz w:val="24"/>
          <w:highlight w:val="none"/>
        </w:rPr>
        <w:t>法定代表人（签字或盖章）：XXX</w:t>
      </w:r>
    </w:p>
    <w:p w14:paraId="0934B1EB">
      <w:pPr>
        <w:spacing w:line="400" w:lineRule="exact"/>
        <w:ind w:firstLine="480" w:firstLineChars="200"/>
        <w:rPr>
          <w:rFonts w:hint="eastAsia" w:ascii="宋体" w:hAnsi="宋体"/>
          <w:sz w:val="24"/>
          <w:highlight w:val="none"/>
        </w:rPr>
      </w:pPr>
      <w:r>
        <w:rPr>
          <w:rFonts w:hint="eastAsia" w:ascii="宋体" w:hAnsi="宋体"/>
          <w:sz w:val="24"/>
          <w:highlight w:val="none"/>
        </w:rPr>
        <w:t>职    务：XXX</w:t>
      </w:r>
    </w:p>
    <w:p w14:paraId="6C66BE68">
      <w:pPr>
        <w:spacing w:line="400" w:lineRule="exact"/>
        <w:ind w:firstLine="480" w:firstLineChars="200"/>
        <w:rPr>
          <w:rFonts w:hint="eastAsia" w:ascii="宋体" w:hAnsi="宋体"/>
          <w:sz w:val="24"/>
          <w:highlight w:val="none"/>
        </w:rPr>
      </w:pPr>
      <w:r>
        <w:rPr>
          <w:rFonts w:hint="eastAsia" w:ascii="宋体" w:hAnsi="宋体"/>
          <w:sz w:val="24"/>
          <w:highlight w:val="none"/>
        </w:rPr>
        <w:t>被授权人（签字或盖章）：XXX</w:t>
      </w:r>
    </w:p>
    <w:p w14:paraId="518D07BB">
      <w:pPr>
        <w:spacing w:line="400" w:lineRule="exact"/>
        <w:ind w:firstLine="480" w:firstLineChars="200"/>
        <w:rPr>
          <w:rFonts w:hint="eastAsia" w:ascii="宋体" w:hAnsi="宋体"/>
          <w:sz w:val="24"/>
          <w:highlight w:val="none"/>
        </w:rPr>
      </w:pPr>
      <w:r>
        <w:rPr>
          <w:rFonts w:hint="eastAsia" w:ascii="宋体" w:hAnsi="宋体"/>
          <w:sz w:val="24"/>
          <w:highlight w:val="none"/>
        </w:rPr>
        <w:t>职    务：XXX</w:t>
      </w:r>
    </w:p>
    <w:p w14:paraId="3A9A26BF">
      <w:pPr>
        <w:pStyle w:val="2"/>
        <w:rPr>
          <w:rFonts w:hint="default" w:eastAsia="宋体"/>
          <w:highlight w:val="none"/>
          <w:lang w:val="en-US" w:eastAsia="zh-CN"/>
        </w:rPr>
      </w:pPr>
      <w:r>
        <w:rPr>
          <w:rFonts w:hint="eastAsia" w:ascii="宋体" w:hAnsi="宋体"/>
          <w:sz w:val="24"/>
          <w:highlight w:val="none"/>
          <w:lang w:val="en-US" w:eastAsia="zh-CN"/>
        </w:rPr>
        <w:t xml:space="preserve">    联系电话：XXX</w:t>
      </w:r>
    </w:p>
    <w:p w14:paraId="64CAC3F6">
      <w:pPr>
        <w:spacing w:line="400" w:lineRule="exact"/>
        <w:ind w:firstLine="480" w:firstLineChars="200"/>
        <w:rPr>
          <w:rFonts w:hint="eastAsia" w:ascii="宋体" w:hAnsi="宋体"/>
          <w:sz w:val="24"/>
          <w:highlight w:val="none"/>
        </w:rPr>
      </w:pPr>
      <w:r>
        <w:rPr>
          <w:rFonts w:hint="eastAsia" w:ascii="宋体" w:hAnsi="宋体"/>
          <w:sz w:val="24"/>
          <w:highlight w:val="none"/>
        </w:rPr>
        <w:t>日    期：XXX年XXX月XXX日</w:t>
      </w:r>
    </w:p>
    <w:p w14:paraId="263CA0B5">
      <w:pPr>
        <w:spacing w:line="540" w:lineRule="exact"/>
        <w:ind w:firstLine="480" w:firstLineChars="200"/>
        <w:rPr>
          <w:rFonts w:hint="eastAsia" w:ascii="宋体" w:hAnsi="宋体"/>
          <w:sz w:val="24"/>
          <w:highlight w:val="none"/>
        </w:rPr>
      </w:pPr>
      <w:r>
        <w:rPr>
          <w:rFonts w:hint="eastAsia" w:ascii="宋体" w:hAnsi="宋体"/>
          <w:sz w:val="24"/>
          <w:highlight w:val="none"/>
        </w:rPr>
        <w:t>附：法定代表</w:t>
      </w:r>
      <w:r>
        <w:rPr>
          <w:rFonts w:hint="eastAsia" w:ascii="宋体" w:hAnsi="宋体"/>
          <w:sz w:val="24"/>
          <w:highlight w:val="none"/>
          <w:lang w:eastAsia="zh-CN"/>
        </w:rPr>
        <w:t>授权人</w:t>
      </w:r>
      <w:r>
        <w:rPr>
          <w:rFonts w:hint="eastAsia" w:ascii="宋体" w:hAnsi="宋体"/>
          <w:sz w:val="24"/>
          <w:highlight w:val="none"/>
        </w:rPr>
        <w:t>人身份证复印件</w:t>
      </w:r>
    </w:p>
    <w:p w14:paraId="54154360">
      <w:pPr>
        <w:spacing w:line="400" w:lineRule="exact"/>
        <w:rPr>
          <w:rFonts w:hint="eastAsia"/>
          <w:sz w:val="24"/>
          <w:highlight w:val="none"/>
        </w:rPr>
      </w:pPr>
    </w:p>
    <w:p w14:paraId="7D2197E4">
      <w:pPr>
        <w:spacing w:line="400" w:lineRule="exact"/>
        <w:rPr>
          <w:rFonts w:hint="eastAsia"/>
          <w:sz w:val="32"/>
          <w:highlight w:val="none"/>
        </w:rPr>
      </w:pPr>
    </w:p>
    <w:p w14:paraId="2A23027D">
      <w:pPr>
        <w:spacing w:line="400" w:lineRule="exact"/>
        <w:rPr>
          <w:rFonts w:hint="eastAsia"/>
          <w:sz w:val="32"/>
          <w:highlight w:val="none"/>
        </w:rPr>
      </w:pPr>
    </w:p>
    <w:p w14:paraId="1852C38F">
      <w:pPr>
        <w:spacing w:line="400" w:lineRule="exact"/>
        <w:rPr>
          <w:rFonts w:hint="eastAsia"/>
          <w:sz w:val="32"/>
          <w:highlight w:val="none"/>
        </w:rPr>
      </w:pPr>
    </w:p>
    <w:p w14:paraId="178D0800">
      <w:pPr>
        <w:spacing w:line="400" w:lineRule="exact"/>
        <w:rPr>
          <w:rFonts w:hint="eastAsia"/>
          <w:sz w:val="32"/>
          <w:highlight w:val="none"/>
        </w:rPr>
      </w:pPr>
    </w:p>
    <w:p w14:paraId="793113BF">
      <w:pPr>
        <w:spacing w:line="400" w:lineRule="exact"/>
        <w:rPr>
          <w:rFonts w:hint="eastAsia"/>
          <w:sz w:val="32"/>
          <w:highlight w:val="none"/>
        </w:rPr>
      </w:pPr>
    </w:p>
    <w:p w14:paraId="088B88D2">
      <w:pPr>
        <w:jc w:val="center"/>
        <w:rPr>
          <w:rFonts w:hint="eastAsia"/>
          <w:b/>
          <w:sz w:val="32"/>
          <w:szCs w:val="32"/>
          <w:highlight w:val="none"/>
        </w:rPr>
      </w:pPr>
    </w:p>
    <w:p w14:paraId="39FEAB22">
      <w:pPr>
        <w:pStyle w:val="2"/>
        <w:rPr>
          <w:rFonts w:hint="eastAsia"/>
          <w:b/>
          <w:sz w:val="32"/>
          <w:szCs w:val="32"/>
          <w:highlight w:val="none"/>
        </w:rPr>
      </w:pPr>
    </w:p>
    <w:p w14:paraId="05FC895E">
      <w:pPr>
        <w:pStyle w:val="3"/>
        <w:rPr>
          <w:rFonts w:hint="eastAsia"/>
          <w:b/>
          <w:sz w:val="32"/>
          <w:szCs w:val="32"/>
          <w:highlight w:val="none"/>
        </w:rPr>
      </w:pPr>
    </w:p>
    <w:p w14:paraId="4573D810">
      <w:pPr>
        <w:pStyle w:val="3"/>
        <w:rPr>
          <w:rFonts w:hint="eastAsia"/>
          <w:b/>
          <w:sz w:val="32"/>
          <w:szCs w:val="32"/>
          <w:highlight w:val="none"/>
        </w:rPr>
      </w:pPr>
    </w:p>
    <w:p w14:paraId="45A9CB2F">
      <w:pPr>
        <w:jc w:val="center"/>
        <w:rPr>
          <w:rFonts w:hint="eastAsia"/>
          <w:b/>
          <w:sz w:val="32"/>
          <w:szCs w:val="32"/>
          <w:highlight w:val="none"/>
        </w:rPr>
      </w:pPr>
    </w:p>
    <w:p w14:paraId="5E03BB09">
      <w:pPr>
        <w:jc w:val="center"/>
        <w:rPr>
          <w:rFonts w:hint="eastAsia"/>
          <w:b/>
          <w:sz w:val="32"/>
          <w:szCs w:val="32"/>
          <w:highlight w:val="none"/>
        </w:rPr>
      </w:pPr>
    </w:p>
    <w:p w14:paraId="61E8554F">
      <w:pPr>
        <w:jc w:val="center"/>
        <w:rPr>
          <w:rFonts w:hint="eastAsia"/>
          <w:b/>
          <w:sz w:val="32"/>
          <w:szCs w:val="32"/>
          <w:highlight w:val="none"/>
        </w:rPr>
      </w:pPr>
    </w:p>
    <w:p w14:paraId="31ABA08D">
      <w:pPr>
        <w:jc w:val="center"/>
        <w:rPr>
          <w:rFonts w:hint="eastAsia"/>
          <w:b/>
          <w:sz w:val="32"/>
          <w:szCs w:val="32"/>
          <w:highlight w:val="none"/>
        </w:rPr>
      </w:pPr>
    </w:p>
    <w:p w14:paraId="7ABEFDCB">
      <w:pPr>
        <w:jc w:val="center"/>
        <w:rPr>
          <w:rFonts w:hint="eastAsia"/>
          <w:b/>
          <w:sz w:val="32"/>
          <w:szCs w:val="32"/>
          <w:highlight w:val="none"/>
        </w:rPr>
      </w:pPr>
    </w:p>
    <w:p w14:paraId="218F2195">
      <w:pPr>
        <w:jc w:val="center"/>
        <w:rPr>
          <w:rFonts w:hint="eastAsia" w:ascii="宋体" w:hAnsi="宋体" w:cs="Arial"/>
          <w:b/>
          <w:bCs/>
          <w:sz w:val="32"/>
          <w:szCs w:val="32"/>
          <w:highlight w:val="none"/>
        </w:rPr>
      </w:pPr>
      <w:r>
        <w:rPr>
          <w:rFonts w:hint="eastAsia" w:ascii="宋体" w:hAnsi="宋体" w:cs="Arial"/>
          <w:b/>
          <w:bCs/>
          <w:sz w:val="32"/>
          <w:szCs w:val="32"/>
          <w:highlight w:val="none"/>
        </w:rPr>
        <w:t>三、供应商基本情况表</w:t>
      </w:r>
    </w:p>
    <w:p w14:paraId="354BD190">
      <w:pPr>
        <w:ind w:firstLine="420" w:firstLineChars="200"/>
        <w:jc w:val="left"/>
        <w:rPr>
          <w:rFonts w:hint="eastAsia" w:ascii="宋体" w:hAnsi="宋体" w:cs="Arial"/>
          <w:szCs w:val="21"/>
          <w:highlight w:val="none"/>
        </w:rPr>
      </w:pPr>
      <w:r>
        <w:rPr>
          <w:rFonts w:hint="eastAsia" w:ascii="宋体" w:hAnsi="宋体" w:cs="Arial"/>
          <w:szCs w:val="21"/>
          <w:highlight w:val="none"/>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highlight w:val="none"/>
              </w:rPr>
            </w:pPr>
            <w:r>
              <w:rPr>
                <w:rFonts w:hint="eastAsia" w:ascii="宋体" w:hAnsi="宋体" w:cs="Arial"/>
                <w:bCs/>
                <w:color w:val="000000"/>
                <w:szCs w:val="21"/>
                <w:highlight w:val="none"/>
              </w:rPr>
              <w:t>供应商名称</w:t>
            </w:r>
          </w:p>
        </w:tc>
        <w:tc>
          <w:tcPr>
            <w:tcW w:w="4113" w:type="pct"/>
            <w:gridSpan w:val="9"/>
            <w:noWrap w:val="0"/>
            <w:vAlign w:val="center"/>
          </w:tcPr>
          <w:p w14:paraId="4D7241BB">
            <w:pPr>
              <w:jc w:val="center"/>
              <w:rPr>
                <w:rFonts w:hint="eastAsia" w:ascii="宋体" w:hAnsi="宋体" w:cs="Arial"/>
                <w:bCs/>
                <w:color w:val="000000"/>
                <w:szCs w:val="21"/>
                <w:highlight w:val="none"/>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highlight w:val="none"/>
              </w:rPr>
            </w:pPr>
            <w:r>
              <w:rPr>
                <w:rFonts w:hint="eastAsia" w:ascii="宋体" w:hAnsi="宋体" w:cs="Arial"/>
                <w:bCs/>
                <w:color w:val="000000"/>
                <w:szCs w:val="21"/>
                <w:highlight w:val="none"/>
              </w:rPr>
              <w:t>注册地址</w:t>
            </w:r>
          </w:p>
        </w:tc>
        <w:tc>
          <w:tcPr>
            <w:tcW w:w="2458" w:type="pct"/>
            <w:gridSpan w:val="4"/>
            <w:noWrap w:val="0"/>
            <w:vAlign w:val="center"/>
          </w:tcPr>
          <w:p w14:paraId="27DC2247">
            <w:pPr>
              <w:jc w:val="center"/>
              <w:rPr>
                <w:rFonts w:hint="eastAsia" w:ascii="宋体" w:hAnsi="宋体" w:cs="Arial"/>
                <w:bCs/>
                <w:color w:val="000000"/>
                <w:szCs w:val="21"/>
                <w:highlight w:val="none"/>
              </w:rPr>
            </w:pPr>
          </w:p>
        </w:tc>
        <w:tc>
          <w:tcPr>
            <w:tcW w:w="761" w:type="pct"/>
            <w:gridSpan w:val="2"/>
            <w:noWrap w:val="0"/>
            <w:vAlign w:val="center"/>
          </w:tcPr>
          <w:p w14:paraId="34893323">
            <w:pPr>
              <w:jc w:val="center"/>
              <w:rPr>
                <w:rFonts w:hint="eastAsia" w:ascii="宋体" w:hAnsi="宋体" w:cs="Arial"/>
                <w:bCs/>
                <w:color w:val="000000"/>
                <w:szCs w:val="21"/>
                <w:highlight w:val="none"/>
              </w:rPr>
            </w:pPr>
            <w:r>
              <w:rPr>
                <w:rFonts w:hint="eastAsia" w:ascii="宋体" w:hAnsi="宋体" w:cs="Arial"/>
                <w:bCs/>
                <w:color w:val="000000"/>
                <w:szCs w:val="21"/>
                <w:highlight w:val="none"/>
              </w:rPr>
              <w:t>邮政编码</w:t>
            </w:r>
          </w:p>
        </w:tc>
        <w:tc>
          <w:tcPr>
            <w:tcW w:w="894" w:type="pct"/>
            <w:gridSpan w:val="3"/>
            <w:noWrap w:val="0"/>
            <w:vAlign w:val="center"/>
          </w:tcPr>
          <w:p w14:paraId="7F8D8BC4">
            <w:pPr>
              <w:jc w:val="center"/>
              <w:rPr>
                <w:rFonts w:hint="eastAsia" w:ascii="宋体" w:hAnsi="宋体" w:cs="Arial"/>
                <w:bCs/>
                <w:color w:val="000000"/>
                <w:szCs w:val="21"/>
                <w:highlight w:val="none"/>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联系方式</w:t>
            </w:r>
          </w:p>
        </w:tc>
        <w:tc>
          <w:tcPr>
            <w:tcW w:w="511" w:type="pct"/>
            <w:noWrap w:val="0"/>
            <w:vAlign w:val="center"/>
          </w:tcPr>
          <w:p w14:paraId="6FA3DB95">
            <w:pPr>
              <w:jc w:val="center"/>
              <w:rPr>
                <w:rFonts w:hint="eastAsia" w:ascii="宋体" w:hAnsi="宋体" w:cs="Arial"/>
                <w:bCs/>
                <w:color w:val="000000"/>
                <w:szCs w:val="21"/>
                <w:highlight w:val="none"/>
              </w:rPr>
            </w:pPr>
            <w:r>
              <w:rPr>
                <w:rFonts w:hint="eastAsia" w:ascii="宋体" w:hAnsi="宋体" w:cs="Arial"/>
                <w:bCs/>
                <w:color w:val="000000"/>
                <w:szCs w:val="21"/>
                <w:highlight w:val="none"/>
              </w:rPr>
              <w:t>单位联系人</w:t>
            </w:r>
          </w:p>
        </w:tc>
        <w:tc>
          <w:tcPr>
            <w:tcW w:w="1946" w:type="pct"/>
            <w:gridSpan w:val="3"/>
            <w:noWrap w:val="0"/>
            <w:vAlign w:val="center"/>
          </w:tcPr>
          <w:p w14:paraId="26CA83A2">
            <w:pPr>
              <w:jc w:val="center"/>
              <w:rPr>
                <w:rFonts w:hint="eastAsia" w:ascii="宋体" w:hAnsi="宋体" w:cs="Arial"/>
                <w:bCs/>
                <w:color w:val="000000"/>
                <w:szCs w:val="21"/>
                <w:highlight w:val="none"/>
              </w:rPr>
            </w:pPr>
          </w:p>
        </w:tc>
        <w:tc>
          <w:tcPr>
            <w:tcW w:w="761" w:type="pct"/>
            <w:gridSpan w:val="2"/>
            <w:noWrap w:val="0"/>
            <w:vAlign w:val="center"/>
          </w:tcPr>
          <w:p w14:paraId="6FDA9978">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联系电话</w:t>
            </w:r>
          </w:p>
        </w:tc>
        <w:tc>
          <w:tcPr>
            <w:tcW w:w="894" w:type="pct"/>
            <w:gridSpan w:val="3"/>
            <w:noWrap w:val="0"/>
            <w:vAlign w:val="center"/>
          </w:tcPr>
          <w:p w14:paraId="4FE3B21C">
            <w:pPr>
              <w:jc w:val="center"/>
              <w:rPr>
                <w:rFonts w:hint="eastAsia" w:ascii="宋体" w:hAnsi="宋体" w:cs="Arial"/>
                <w:bCs/>
                <w:color w:val="000000"/>
                <w:szCs w:val="21"/>
                <w:highlight w:val="none"/>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highlight w:val="none"/>
              </w:rPr>
            </w:pPr>
          </w:p>
        </w:tc>
        <w:tc>
          <w:tcPr>
            <w:tcW w:w="511" w:type="pct"/>
            <w:noWrap w:val="0"/>
            <w:vAlign w:val="center"/>
          </w:tcPr>
          <w:p w14:paraId="1E361A39">
            <w:pPr>
              <w:jc w:val="center"/>
              <w:rPr>
                <w:rFonts w:hint="eastAsia" w:ascii="宋体" w:hAnsi="宋体" w:cs="Arial"/>
                <w:bCs/>
                <w:color w:val="000000"/>
                <w:szCs w:val="21"/>
                <w:highlight w:val="none"/>
              </w:rPr>
            </w:pPr>
            <w:r>
              <w:rPr>
                <w:rFonts w:hint="eastAsia" w:ascii="宋体" w:hAnsi="宋体" w:cs="Arial"/>
                <w:bCs/>
                <w:color w:val="000000"/>
                <w:szCs w:val="21"/>
                <w:highlight w:val="none"/>
              </w:rPr>
              <w:t>传真</w:t>
            </w:r>
          </w:p>
        </w:tc>
        <w:tc>
          <w:tcPr>
            <w:tcW w:w="1946" w:type="pct"/>
            <w:gridSpan w:val="3"/>
            <w:noWrap w:val="0"/>
            <w:vAlign w:val="center"/>
          </w:tcPr>
          <w:p w14:paraId="5713CAA7">
            <w:pPr>
              <w:jc w:val="center"/>
              <w:rPr>
                <w:rFonts w:hint="eastAsia" w:ascii="宋体" w:hAnsi="宋体" w:cs="Arial"/>
                <w:bCs/>
                <w:color w:val="000000"/>
                <w:szCs w:val="21"/>
                <w:highlight w:val="none"/>
              </w:rPr>
            </w:pPr>
          </w:p>
        </w:tc>
        <w:tc>
          <w:tcPr>
            <w:tcW w:w="761" w:type="pct"/>
            <w:gridSpan w:val="2"/>
            <w:noWrap w:val="0"/>
            <w:vAlign w:val="center"/>
          </w:tcPr>
          <w:p w14:paraId="38F0331A">
            <w:pPr>
              <w:jc w:val="center"/>
              <w:rPr>
                <w:rFonts w:hint="eastAsia" w:ascii="宋体" w:hAnsi="宋体" w:cs="Arial"/>
                <w:bCs/>
                <w:color w:val="000000"/>
                <w:szCs w:val="21"/>
                <w:highlight w:val="none"/>
              </w:rPr>
            </w:pPr>
            <w:r>
              <w:rPr>
                <w:rFonts w:hint="eastAsia" w:ascii="宋体" w:hAnsi="宋体" w:cs="Arial"/>
                <w:bCs/>
                <w:color w:val="000000"/>
                <w:szCs w:val="21"/>
                <w:highlight w:val="none"/>
              </w:rPr>
              <w:t>网址</w:t>
            </w:r>
          </w:p>
        </w:tc>
        <w:tc>
          <w:tcPr>
            <w:tcW w:w="894" w:type="pct"/>
            <w:gridSpan w:val="3"/>
            <w:noWrap w:val="0"/>
            <w:vAlign w:val="center"/>
          </w:tcPr>
          <w:p w14:paraId="7700690E">
            <w:pPr>
              <w:jc w:val="center"/>
              <w:rPr>
                <w:rFonts w:hint="eastAsia" w:ascii="宋体" w:hAnsi="宋体" w:cs="Arial"/>
                <w:bCs/>
                <w:color w:val="000000"/>
                <w:szCs w:val="21"/>
                <w:highlight w:val="none"/>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highlight w:val="none"/>
              </w:rPr>
            </w:pPr>
            <w:r>
              <w:rPr>
                <w:rFonts w:hint="eastAsia" w:ascii="宋体" w:hAnsi="宋体" w:cs="Arial"/>
                <w:bCs/>
                <w:color w:val="000000"/>
                <w:szCs w:val="21"/>
                <w:highlight w:val="none"/>
              </w:rPr>
              <w:t>组织结构</w:t>
            </w:r>
          </w:p>
        </w:tc>
        <w:tc>
          <w:tcPr>
            <w:tcW w:w="4113" w:type="pct"/>
            <w:gridSpan w:val="9"/>
            <w:noWrap w:val="0"/>
            <w:vAlign w:val="center"/>
          </w:tcPr>
          <w:p w14:paraId="679A328B">
            <w:pPr>
              <w:jc w:val="center"/>
              <w:rPr>
                <w:rFonts w:hint="eastAsia" w:ascii="宋体" w:hAnsi="宋体" w:cs="Arial"/>
                <w:bCs/>
                <w:color w:val="000000"/>
                <w:szCs w:val="21"/>
                <w:highlight w:val="none"/>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highlight w:val="none"/>
              </w:rPr>
            </w:pPr>
            <w:r>
              <w:rPr>
                <w:rFonts w:hint="eastAsia" w:ascii="宋体" w:hAnsi="宋体" w:cs="Arial"/>
                <w:bCs/>
                <w:color w:val="000000"/>
                <w:szCs w:val="21"/>
                <w:highlight w:val="none"/>
              </w:rPr>
              <w:t>法定代表人</w:t>
            </w:r>
          </w:p>
        </w:tc>
        <w:tc>
          <w:tcPr>
            <w:tcW w:w="511" w:type="pct"/>
            <w:noWrap w:val="0"/>
            <w:vAlign w:val="center"/>
          </w:tcPr>
          <w:p w14:paraId="5277AE78">
            <w:pPr>
              <w:jc w:val="center"/>
              <w:rPr>
                <w:rFonts w:hint="eastAsia" w:ascii="宋体" w:hAnsi="宋体" w:cs="Arial"/>
                <w:bCs/>
                <w:color w:val="000000"/>
                <w:szCs w:val="21"/>
                <w:highlight w:val="none"/>
              </w:rPr>
            </w:pPr>
            <w:r>
              <w:rPr>
                <w:rFonts w:hint="eastAsia" w:ascii="宋体" w:hAnsi="宋体" w:cs="Arial"/>
                <w:bCs/>
                <w:color w:val="000000"/>
                <w:szCs w:val="21"/>
                <w:highlight w:val="none"/>
              </w:rPr>
              <w:t>姓名</w:t>
            </w:r>
          </w:p>
        </w:tc>
        <w:tc>
          <w:tcPr>
            <w:tcW w:w="855" w:type="pct"/>
            <w:noWrap w:val="0"/>
            <w:vAlign w:val="center"/>
          </w:tcPr>
          <w:p w14:paraId="3FFB182A">
            <w:pPr>
              <w:jc w:val="center"/>
              <w:rPr>
                <w:rFonts w:hint="eastAsia" w:ascii="宋体" w:hAnsi="宋体" w:cs="Arial"/>
                <w:bCs/>
                <w:color w:val="000000"/>
                <w:szCs w:val="21"/>
                <w:highlight w:val="none"/>
              </w:rPr>
            </w:pPr>
          </w:p>
        </w:tc>
        <w:tc>
          <w:tcPr>
            <w:tcW w:w="695" w:type="pct"/>
            <w:noWrap w:val="0"/>
            <w:vAlign w:val="center"/>
          </w:tcPr>
          <w:p w14:paraId="044AAC6B">
            <w:pPr>
              <w:jc w:val="center"/>
              <w:rPr>
                <w:rFonts w:hint="eastAsia" w:ascii="宋体" w:hAnsi="宋体" w:cs="Arial"/>
                <w:bCs/>
                <w:color w:val="000000"/>
                <w:szCs w:val="21"/>
                <w:highlight w:val="none"/>
              </w:rPr>
            </w:pPr>
            <w:r>
              <w:rPr>
                <w:rFonts w:hint="eastAsia" w:ascii="宋体" w:hAnsi="宋体" w:cs="Arial"/>
                <w:bCs/>
                <w:color w:val="000000"/>
                <w:szCs w:val="21"/>
                <w:highlight w:val="none"/>
              </w:rPr>
              <w:t>职务</w:t>
            </w:r>
          </w:p>
        </w:tc>
        <w:tc>
          <w:tcPr>
            <w:tcW w:w="610" w:type="pct"/>
            <w:gridSpan w:val="2"/>
            <w:noWrap w:val="0"/>
            <w:vAlign w:val="center"/>
          </w:tcPr>
          <w:p w14:paraId="0A32705B">
            <w:pPr>
              <w:jc w:val="center"/>
              <w:rPr>
                <w:rFonts w:hint="eastAsia" w:ascii="宋体" w:hAnsi="宋体" w:cs="Arial"/>
                <w:bCs/>
                <w:color w:val="000000"/>
                <w:szCs w:val="21"/>
                <w:highlight w:val="none"/>
              </w:rPr>
            </w:pPr>
          </w:p>
        </w:tc>
        <w:tc>
          <w:tcPr>
            <w:tcW w:w="761" w:type="pct"/>
            <w:gridSpan w:val="3"/>
            <w:noWrap w:val="0"/>
            <w:vAlign w:val="center"/>
          </w:tcPr>
          <w:p w14:paraId="7A99B7B4">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联系电话</w:t>
            </w:r>
          </w:p>
        </w:tc>
        <w:tc>
          <w:tcPr>
            <w:tcW w:w="679" w:type="pct"/>
            <w:noWrap w:val="0"/>
            <w:vAlign w:val="center"/>
          </w:tcPr>
          <w:p w14:paraId="1D694FF6">
            <w:pPr>
              <w:jc w:val="center"/>
              <w:rPr>
                <w:rFonts w:hint="eastAsia" w:ascii="宋体" w:hAnsi="宋体" w:cs="Arial"/>
                <w:bCs/>
                <w:color w:val="000000"/>
                <w:szCs w:val="21"/>
                <w:highlight w:val="none"/>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highlight w:val="none"/>
              </w:rPr>
            </w:pPr>
            <w:r>
              <w:rPr>
                <w:rFonts w:hint="eastAsia" w:ascii="宋体" w:hAnsi="宋体" w:cs="Arial"/>
                <w:bCs/>
                <w:color w:val="000000"/>
                <w:szCs w:val="21"/>
                <w:highlight w:val="none"/>
              </w:rPr>
              <w:t>本项目授权代表（如有）</w:t>
            </w:r>
          </w:p>
        </w:tc>
        <w:tc>
          <w:tcPr>
            <w:tcW w:w="511" w:type="pct"/>
            <w:noWrap w:val="0"/>
            <w:vAlign w:val="center"/>
          </w:tcPr>
          <w:p w14:paraId="65767234">
            <w:pPr>
              <w:jc w:val="center"/>
              <w:rPr>
                <w:rFonts w:hint="eastAsia" w:ascii="宋体" w:hAnsi="宋体" w:cs="Arial"/>
                <w:bCs/>
                <w:color w:val="000000"/>
                <w:szCs w:val="21"/>
                <w:highlight w:val="none"/>
              </w:rPr>
            </w:pPr>
            <w:r>
              <w:rPr>
                <w:rFonts w:hint="eastAsia" w:ascii="宋体" w:hAnsi="宋体" w:cs="Arial"/>
                <w:bCs/>
                <w:color w:val="000000"/>
                <w:szCs w:val="21"/>
                <w:highlight w:val="none"/>
              </w:rPr>
              <w:t>姓名</w:t>
            </w:r>
          </w:p>
        </w:tc>
        <w:tc>
          <w:tcPr>
            <w:tcW w:w="855" w:type="pct"/>
            <w:noWrap w:val="0"/>
            <w:vAlign w:val="center"/>
          </w:tcPr>
          <w:p w14:paraId="2C4980CA">
            <w:pPr>
              <w:jc w:val="center"/>
              <w:rPr>
                <w:rFonts w:hint="eastAsia" w:ascii="宋体" w:hAnsi="宋体" w:cs="Arial"/>
                <w:bCs/>
                <w:color w:val="000000"/>
                <w:szCs w:val="21"/>
                <w:highlight w:val="none"/>
              </w:rPr>
            </w:pPr>
          </w:p>
        </w:tc>
        <w:tc>
          <w:tcPr>
            <w:tcW w:w="695" w:type="pct"/>
            <w:noWrap w:val="0"/>
            <w:vAlign w:val="center"/>
          </w:tcPr>
          <w:p w14:paraId="6440206B">
            <w:pPr>
              <w:jc w:val="center"/>
              <w:rPr>
                <w:rFonts w:hint="eastAsia" w:ascii="宋体" w:hAnsi="宋体" w:cs="Arial"/>
                <w:bCs/>
                <w:color w:val="000000"/>
                <w:szCs w:val="21"/>
                <w:highlight w:val="none"/>
              </w:rPr>
            </w:pPr>
            <w:r>
              <w:rPr>
                <w:rFonts w:hint="eastAsia" w:ascii="宋体" w:hAnsi="宋体" w:cs="Arial"/>
                <w:bCs/>
                <w:color w:val="000000"/>
                <w:szCs w:val="21"/>
                <w:highlight w:val="none"/>
              </w:rPr>
              <w:t>职务</w:t>
            </w:r>
          </w:p>
        </w:tc>
        <w:tc>
          <w:tcPr>
            <w:tcW w:w="610" w:type="pct"/>
            <w:gridSpan w:val="2"/>
            <w:noWrap w:val="0"/>
            <w:vAlign w:val="center"/>
          </w:tcPr>
          <w:p w14:paraId="28F5CB6E">
            <w:pPr>
              <w:jc w:val="center"/>
              <w:rPr>
                <w:rFonts w:hint="eastAsia" w:ascii="宋体" w:hAnsi="宋体" w:cs="Arial"/>
                <w:bCs/>
                <w:color w:val="000000"/>
                <w:szCs w:val="21"/>
                <w:highlight w:val="none"/>
              </w:rPr>
            </w:pPr>
          </w:p>
        </w:tc>
        <w:tc>
          <w:tcPr>
            <w:tcW w:w="761" w:type="pct"/>
            <w:gridSpan w:val="3"/>
            <w:noWrap w:val="0"/>
            <w:vAlign w:val="center"/>
          </w:tcPr>
          <w:p w14:paraId="2B3FCA53">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联系电话</w:t>
            </w:r>
          </w:p>
        </w:tc>
        <w:tc>
          <w:tcPr>
            <w:tcW w:w="679" w:type="pct"/>
            <w:noWrap w:val="0"/>
            <w:vAlign w:val="center"/>
          </w:tcPr>
          <w:p w14:paraId="7419C935">
            <w:pPr>
              <w:jc w:val="center"/>
              <w:rPr>
                <w:rFonts w:hint="eastAsia" w:ascii="宋体" w:hAnsi="宋体" w:cs="Arial"/>
                <w:bCs/>
                <w:color w:val="000000"/>
                <w:szCs w:val="21"/>
                <w:highlight w:val="none"/>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highlight w:val="none"/>
              </w:rPr>
            </w:pPr>
            <w:r>
              <w:rPr>
                <w:rFonts w:hint="eastAsia" w:ascii="宋体" w:hAnsi="宋体" w:cs="宋体"/>
                <w:bCs/>
                <w:color w:val="000000"/>
                <w:highlight w:val="none"/>
              </w:rPr>
              <w:t>询价</w:t>
            </w:r>
            <w:r>
              <w:rPr>
                <w:rFonts w:hint="eastAsia" w:ascii="宋体" w:hAnsi="宋体" w:cs="宋体"/>
                <w:bCs/>
                <w:color w:val="000000"/>
                <w:sz w:val="24"/>
                <w:highlight w:val="none"/>
              </w:rPr>
              <w:t>邮箱</w:t>
            </w:r>
          </w:p>
        </w:tc>
        <w:tc>
          <w:tcPr>
            <w:tcW w:w="4113" w:type="pct"/>
            <w:gridSpan w:val="9"/>
            <w:noWrap w:val="0"/>
            <w:vAlign w:val="center"/>
          </w:tcPr>
          <w:p w14:paraId="70CAE753">
            <w:pPr>
              <w:jc w:val="center"/>
              <w:rPr>
                <w:rFonts w:hint="eastAsia" w:ascii="宋体" w:hAnsi="宋体" w:cs="宋体"/>
                <w:bCs/>
                <w:color w:val="000000"/>
                <w:sz w:val="24"/>
                <w:highlight w:val="none"/>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highlight w:val="none"/>
              </w:rPr>
            </w:pPr>
            <w:r>
              <w:rPr>
                <w:rFonts w:hint="eastAsia" w:ascii="宋体" w:hAnsi="宋体" w:cs="Arial"/>
                <w:bCs/>
                <w:color w:val="000000"/>
                <w:szCs w:val="21"/>
                <w:highlight w:val="none"/>
              </w:rPr>
              <w:t>技术负责人</w:t>
            </w:r>
          </w:p>
        </w:tc>
        <w:tc>
          <w:tcPr>
            <w:tcW w:w="511" w:type="pct"/>
            <w:noWrap w:val="0"/>
            <w:vAlign w:val="center"/>
          </w:tcPr>
          <w:p w14:paraId="437D0F7D">
            <w:pPr>
              <w:jc w:val="center"/>
              <w:rPr>
                <w:rFonts w:hint="eastAsia" w:ascii="宋体" w:hAnsi="宋体" w:cs="Arial"/>
                <w:bCs/>
                <w:color w:val="000000"/>
                <w:szCs w:val="21"/>
                <w:highlight w:val="none"/>
              </w:rPr>
            </w:pPr>
            <w:r>
              <w:rPr>
                <w:rFonts w:hint="eastAsia" w:ascii="宋体" w:hAnsi="宋体" w:cs="Arial"/>
                <w:bCs/>
                <w:color w:val="000000"/>
                <w:szCs w:val="21"/>
                <w:highlight w:val="none"/>
              </w:rPr>
              <w:t>姓名</w:t>
            </w:r>
          </w:p>
        </w:tc>
        <w:tc>
          <w:tcPr>
            <w:tcW w:w="855" w:type="pct"/>
            <w:noWrap w:val="0"/>
            <w:vAlign w:val="center"/>
          </w:tcPr>
          <w:p w14:paraId="5AAFAFD1">
            <w:pPr>
              <w:jc w:val="center"/>
              <w:rPr>
                <w:rFonts w:hint="eastAsia" w:ascii="宋体" w:hAnsi="宋体" w:cs="Arial"/>
                <w:bCs/>
                <w:color w:val="000000"/>
                <w:szCs w:val="21"/>
                <w:highlight w:val="none"/>
              </w:rPr>
            </w:pPr>
          </w:p>
        </w:tc>
        <w:tc>
          <w:tcPr>
            <w:tcW w:w="695" w:type="pct"/>
            <w:noWrap w:val="0"/>
            <w:vAlign w:val="center"/>
          </w:tcPr>
          <w:p w14:paraId="295630E2">
            <w:pPr>
              <w:jc w:val="center"/>
              <w:rPr>
                <w:rFonts w:hint="eastAsia" w:ascii="宋体" w:hAnsi="宋体" w:cs="Arial"/>
                <w:bCs/>
                <w:color w:val="000000"/>
                <w:szCs w:val="21"/>
                <w:highlight w:val="none"/>
              </w:rPr>
            </w:pPr>
            <w:r>
              <w:rPr>
                <w:rFonts w:hint="eastAsia" w:ascii="宋体" w:hAnsi="宋体" w:cs="Arial"/>
                <w:bCs/>
                <w:color w:val="000000"/>
                <w:szCs w:val="21"/>
                <w:highlight w:val="none"/>
              </w:rPr>
              <w:t>技术职称</w:t>
            </w:r>
          </w:p>
        </w:tc>
        <w:tc>
          <w:tcPr>
            <w:tcW w:w="610" w:type="pct"/>
            <w:gridSpan w:val="2"/>
            <w:noWrap w:val="0"/>
            <w:vAlign w:val="center"/>
          </w:tcPr>
          <w:p w14:paraId="5CD7DA71">
            <w:pPr>
              <w:jc w:val="center"/>
              <w:rPr>
                <w:rFonts w:hint="eastAsia" w:ascii="宋体" w:hAnsi="宋体" w:cs="Arial"/>
                <w:bCs/>
                <w:color w:val="000000"/>
                <w:szCs w:val="21"/>
                <w:highlight w:val="none"/>
              </w:rPr>
            </w:pPr>
          </w:p>
        </w:tc>
        <w:tc>
          <w:tcPr>
            <w:tcW w:w="761" w:type="pct"/>
            <w:gridSpan w:val="3"/>
            <w:noWrap w:val="0"/>
            <w:vAlign w:val="center"/>
          </w:tcPr>
          <w:p w14:paraId="5B5AF10E">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联系电话</w:t>
            </w:r>
          </w:p>
        </w:tc>
        <w:tc>
          <w:tcPr>
            <w:tcW w:w="679" w:type="pct"/>
            <w:noWrap w:val="0"/>
            <w:vAlign w:val="center"/>
          </w:tcPr>
          <w:p w14:paraId="7D00D5BE">
            <w:pPr>
              <w:jc w:val="center"/>
              <w:rPr>
                <w:rFonts w:hint="eastAsia" w:ascii="宋体" w:hAnsi="宋体" w:cs="Arial"/>
                <w:bCs/>
                <w:color w:val="000000"/>
                <w:szCs w:val="21"/>
                <w:highlight w:val="none"/>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highlight w:val="none"/>
              </w:rPr>
            </w:pPr>
            <w:r>
              <w:rPr>
                <w:rFonts w:hint="eastAsia" w:ascii="宋体" w:hAnsi="宋体" w:cs="Arial"/>
                <w:bCs/>
                <w:color w:val="000000"/>
                <w:szCs w:val="21"/>
                <w:highlight w:val="none"/>
              </w:rPr>
              <w:t>成立时间</w:t>
            </w:r>
          </w:p>
        </w:tc>
        <w:tc>
          <w:tcPr>
            <w:tcW w:w="1366" w:type="pct"/>
            <w:gridSpan w:val="2"/>
            <w:noWrap w:val="0"/>
            <w:vAlign w:val="center"/>
          </w:tcPr>
          <w:p w14:paraId="4A15A3BF">
            <w:pPr>
              <w:jc w:val="center"/>
              <w:rPr>
                <w:rFonts w:hint="eastAsia" w:ascii="宋体" w:hAnsi="宋体" w:cs="Arial"/>
                <w:bCs/>
                <w:color w:val="000000"/>
                <w:szCs w:val="21"/>
                <w:highlight w:val="none"/>
              </w:rPr>
            </w:pPr>
          </w:p>
        </w:tc>
        <w:tc>
          <w:tcPr>
            <w:tcW w:w="2746" w:type="pct"/>
            <w:gridSpan w:val="7"/>
            <w:noWrap w:val="0"/>
            <w:vAlign w:val="center"/>
          </w:tcPr>
          <w:p w14:paraId="1A9910D3">
            <w:pPr>
              <w:jc w:val="center"/>
              <w:rPr>
                <w:rFonts w:hint="eastAsia" w:ascii="宋体" w:hAnsi="宋体" w:cs="Arial"/>
                <w:bCs/>
                <w:color w:val="000000"/>
                <w:szCs w:val="21"/>
                <w:highlight w:val="none"/>
              </w:rPr>
            </w:pPr>
            <w:r>
              <w:rPr>
                <w:rFonts w:hint="eastAsia" w:ascii="宋体" w:hAnsi="宋体" w:cs="Arial"/>
                <w:bCs/>
                <w:color w:val="000000"/>
                <w:szCs w:val="21"/>
                <w:highlight w:val="none"/>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highlight w:val="none"/>
              </w:rPr>
            </w:pPr>
            <w:r>
              <w:rPr>
                <w:rFonts w:hint="eastAsia" w:ascii="宋体" w:hAnsi="宋体" w:cs="Arial"/>
                <w:bCs/>
                <w:color w:val="000000"/>
                <w:szCs w:val="21"/>
                <w:highlight w:val="none"/>
              </w:rPr>
              <w:t>企业资质等级</w:t>
            </w:r>
          </w:p>
        </w:tc>
        <w:tc>
          <w:tcPr>
            <w:tcW w:w="1366" w:type="pct"/>
            <w:gridSpan w:val="2"/>
            <w:noWrap w:val="0"/>
            <w:vAlign w:val="center"/>
          </w:tcPr>
          <w:p w14:paraId="15CA7EAB">
            <w:pPr>
              <w:jc w:val="center"/>
              <w:rPr>
                <w:rFonts w:hint="eastAsia" w:ascii="宋体" w:hAnsi="宋体" w:cs="Arial"/>
                <w:bCs/>
                <w:color w:val="000000"/>
                <w:szCs w:val="21"/>
                <w:highlight w:val="none"/>
              </w:rPr>
            </w:pPr>
          </w:p>
        </w:tc>
        <w:tc>
          <w:tcPr>
            <w:tcW w:w="1091" w:type="pct"/>
            <w:gridSpan w:val="2"/>
            <w:vMerge w:val="restart"/>
            <w:noWrap w:val="0"/>
            <w:vAlign w:val="center"/>
          </w:tcPr>
          <w:p w14:paraId="17CDA31C">
            <w:pPr>
              <w:jc w:val="center"/>
              <w:rPr>
                <w:rFonts w:hint="eastAsia" w:ascii="宋体" w:hAnsi="宋体" w:cs="Arial"/>
                <w:bCs/>
                <w:color w:val="000000"/>
                <w:szCs w:val="21"/>
                <w:highlight w:val="none"/>
              </w:rPr>
            </w:pPr>
            <w:r>
              <w:rPr>
                <w:rFonts w:hint="eastAsia" w:ascii="宋体" w:hAnsi="宋体" w:cs="Arial"/>
                <w:bCs/>
                <w:color w:val="000000"/>
                <w:szCs w:val="21"/>
                <w:highlight w:val="none"/>
              </w:rPr>
              <w:t>其中</w:t>
            </w:r>
          </w:p>
        </w:tc>
        <w:tc>
          <w:tcPr>
            <w:tcW w:w="807" w:type="pct"/>
            <w:gridSpan w:val="3"/>
            <w:noWrap w:val="0"/>
            <w:vAlign w:val="center"/>
          </w:tcPr>
          <w:p w14:paraId="52158E42">
            <w:pPr>
              <w:jc w:val="center"/>
              <w:rPr>
                <w:rFonts w:hint="eastAsia" w:ascii="宋体" w:hAnsi="宋体" w:cs="Arial"/>
                <w:bCs/>
                <w:color w:val="000000"/>
                <w:szCs w:val="21"/>
                <w:highlight w:val="none"/>
              </w:rPr>
            </w:pPr>
            <w:r>
              <w:rPr>
                <w:rFonts w:hint="eastAsia" w:ascii="宋体" w:hAnsi="宋体" w:cs="Arial"/>
                <w:bCs/>
                <w:color w:val="000000"/>
                <w:szCs w:val="21"/>
                <w:highlight w:val="none"/>
              </w:rPr>
              <w:t>项目经理</w:t>
            </w:r>
          </w:p>
        </w:tc>
        <w:tc>
          <w:tcPr>
            <w:tcW w:w="847" w:type="pct"/>
            <w:gridSpan w:val="2"/>
            <w:noWrap w:val="0"/>
            <w:vAlign w:val="center"/>
          </w:tcPr>
          <w:p w14:paraId="001C7737">
            <w:pPr>
              <w:jc w:val="center"/>
              <w:rPr>
                <w:rFonts w:hint="eastAsia" w:ascii="宋体" w:hAnsi="宋体" w:cs="Arial"/>
                <w:bCs/>
                <w:color w:val="000000"/>
                <w:szCs w:val="21"/>
                <w:highlight w:val="none"/>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highlight w:val="none"/>
              </w:rPr>
            </w:pPr>
            <w:r>
              <w:rPr>
                <w:rFonts w:hint="eastAsia" w:ascii="宋体" w:hAnsi="宋体" w:cs="Arial"/>
                <w:bCs/>
                <w:color w:val="000000"/>
                <w:szCs w:val="21"/>
                <w:highlight w:val="none"/>
              </w:rPr>
              <w:t>营业执照</w:t>
            </w:r>
            <w:r>
              <w:rPr>
                <w:rFonts w:hint="eastAsia"/>
                <w:highlight w:val="none"/>
              </w:rPr>
              <w:t>号</w:t>
            </w:r>
          </w:p>
        </w:tc>
        <w:tc>
          <w:tcPr>
            <w:tcW w:w="1366" w:type="pct"/>
            <w:gridSpan w:val="2"/>
            <w:noWrap w:val="0"/>
            <w:vAlign w:val="center"/>
          </w:tcPr>
          <w:p w14:paraId="21269288">
            <w:pPr>
              <w:jc w:val="center"/>
              <w:rPr>
                <w:rFonts w:hint="eastAsia" w:ascii="宋体" w:hAnsi="宋体" w:cs="Arial"/>
                <w:bCs/>
                <w:color w:val="000000"/>
                <w:szCs w:val="21"/>
                <w:highlight w:val="none"/>
              </w:rPr>
            </w:pPr>
          </w:p>
        </w:tc>
        <w:tc>
          <w:tcPr>
            <w:tcW w:w="1091" w:type="pct"/>
            <w:gridSpan w:val="2"/>
            <w:vMerge w:val="continue"/>
            <w:noWrap w:val="0"/>
            <w:vAlign w:val="center"/>
          </w:tcPr>
          <w:p w14:paraId="46C0617C">
            <w:pPr>
              <w:jc w:val="center"/>
              <w:rPr>
                <w:rFonts w:hint="eastAsia" w:ascii="宋体" w:hAnsi="宋体" w:cs="Arial"/>
                <w:bCs/>
                <w:color w:val="000000"/>
                <w:szCs w:val="21"/>
                <w:highlight w:val="none"/>
              </w:rPr>
            </w:pPr>
          </w:p>
        </w:tc>
        <w:tc>
          <w:tcPr>
            <w:tcW w:w="807" w:type="pct"/>
            <w:gridSpan w:val="3"/>
            <w:noWrap w:val="0"/>
            <w:vAlign w:val="center"/>
          </w:tcPr>
          <w:p w14:paraId="0800E4BA">
            <w:pPr>
              <w:jc w:val="center"/>
              <w:rPr>
                <w:rFonts w:hint="eastAsia" w:ascii="宋体" w:hAnsi="宋体" w:cs="Arial"/>
                <w:bCs/>
                <w:color w:val="000000"/>
                <w:szCs w:val="21"/>
                <w:highlight w:val="none"/>
              </w:rPr>
            </w:pPr>
            <w:r>
              <w:rPr>
                <w:rFonts w:hint="eastAsia" w:ascii="宋体" w:hAnsi="宋体" w:cs="Arial"/>
                <w:bCs/>
                <w:color w:val="000000"/>
                <w:szCs w:val="21"/>
                <w:highlight w:val="none"/>
              </w:rPr>
              <w:t>高级职称人员</w:t>
            </w:r>
          </w:p>
        </w:tc>
        <w:tc>
          <w:tcPr>
            <w:tcW w:w="847" w:type="pct"/>
            <w:gridSpan w:val="2"/>
            <w:noWrap w:val="0"/>
            <w:vAlign w:val="center"/>
          </w:tcPr>
          <w:p w14:paraId="3111085B">
            <w:pPr>
              <w:jc w:val="center"/>
              <w:rPr>
                <w:rFonts w:hint="eastAsia" w:ascii="宋体" w:hAnsi="宋体" w:cs="Arial"/>
                <w:bCs/>
                <w:color w:val="000000"/>
                <w:szCs w:val="21"/>
                <w:highlight w:val="none"/>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highlight w:val="none"/>
              </w:rPr>
            </w:pPr>
            <w:r>
              <w:rPr>
                <w:rFonts w:hint="eastAsia" w:ascii="宋体" w:hAnsi="宋体" w:cs="Arial"/>
                <w:bCs/>
                <w:color w:val="000000"/>
                <w:szCs w:val="21"/>
                <w:highlight w:val="none"/>
              </w:rPr>
              <w:t>注册资金</w:t>
            </w:r>
          </w:p>
        </w:tc>
        <w:tc>
          <w:tcPr>
            <w:tcW w:w="1366" w:type="pct"/>
            <w:gridSpan w:val="2"/>
            <w:noWrap w:val="0"/>
            <w:vAlign w:val="center"/>
          </w:tcPr>
          <w:p w14:paraId="53F4E080">
            <w:pPr>
              <w:jc w:val="center"/>
              <w:rPr>
                <w:rFonts w:hint="eastAsia" w:ascii="宋体" w:hAnsi="宋体" w:cs="Arial"/>
                <w:bCs/>
                <w:color w:val="000000"/>
                <w:szCs w:val="21"/>
                <w:highlight w:val="none"/>
              </w:rPr>
            </w:pPr>
          </w:p>
        </w:tc>
        <w:tc>
          <w:tcPr>
            <w:tcW w:w="1091" w:type="pct"/>
            <w:gridSpan w:val="2"/>
            <w:vMerge w:val="continue"/>
            <w:noWrap w:val="0"/>
            <w:vAlign w:val="center"/>
          </w:tcPr>
          <w:p w14:paraId="373A293E">
            <w:pPr>
              <w:jc w:val="center"/>
              <w:rPr>
                <w:rFonts w:hint="eastAsia" w:ascii="宋体" w:hAnsi="宋体" w:cs="Arial"/>
                <w:bCs/>
                <w:color w:val="000000"/>
                <w:szCs w:val="21"/>
                <w:highlight w:val="none"/>
              </w:rPr>
            </w:pPr>
          </w:p>
        </w:tc>
        <w:tc>
          <w:tcPr>
            <w:tcW w:w="807" w:type="pct"/>
            <w:gridSpan w:val="3"/>
            <w:noWrap w:val="0"/>
            <w:vAlign w:val="center"/>
          </w:tcPr>
          <w:p w14:paraId="3F3B91DF">
            <w:pPr>
              <w:jc w:val="center"/>
              <w:rPr>
                <w:rFonts w:hint="eastAsia" w:ascii="宋体" w:hAnsi="宋体" w:cs="Arial"/>
                <w:bCs/>
                <w:color w:val="000000"/>
                <w:szCs w:val="21"/>
                <w:highlight w:val="none"/>
              </w:rPr>
            </w:pPr>
            <w:r>
              <w:rPr>
                <w:rFonts w:hint="eastAsia" w:ascii="宋体" w:hAnsi="宋体" w:cs="Arial"/>
                <w:bCs/>
                <w:color w:val="000000"/>
                <w:szCs w:val="21"/>
                <w:highlight w:val="none"/>
              </w:rPr>
              <w:t>中级职称人员</w:t>
            </w:r>
          </w:p>
        </w:tc>
        <w:tc>
          <w:tcPr>
            <w:tcW w:w="847" w:type="pct"/>
            <w:gridSpan w:val="2"/>
            <w:noWrap w:val="0"/>
            <w:vAlign w:val="center"/>
          </w:tcPr>
          <w:p w14:paraId="1B1434AA">
            <w:pPr>
              <w:jc w:val="center"/>
              <w:rPr>
                <w:rFonts w:hint="eastAsia" w:ascii="宋体" w:hAnsi="宋体" w:cs="Arial"/>
                <w:bCs/>
                <w:color w:val="000000"/>
                <w:szCs w:val="21"/>
                <w:highlight w:val="none"/>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highlight w:val="none"/>
              </w:rPr>
            </w:pPr>
            <w:r>
              <w:rPr>
                <w:rFonts w:hint="eastAsia" w:ascii="宋体" w:hAnsi="宋体" w:cs="Arial"/>
                <w:bCs/>
                <w:color w:val="000000"/>
                <w:szCs w:val="21"/>
                <w:highlight w:val="none"/>
              </w:rPr>
              <w:t>开户银行</w:t>
            </w:r>
          </w:p>
        </w:tc>
        <w:tc>
          <w:tcPr>
            <w:tcW w:w="1366" w:type="pct"/>
            <w:gridSpan w:val="2"/>
            <w:noWrap w:val="0"/>
            <w:vAlign w:val="center"/>
          </w:tcPr>
          <w:p w14:paraId="265B9137">
            <w:pPr>
              <w:jc w:val="center"/>
              <w:rPr>
                <w:rFonts w:hint="eastAsia" w:ascii="宋体" w:hAnsi="宋体" w:cs="Arial"/>
                <w:bCs/>
                <w:color w:val="000000"/>
                <w:szCs w:val="21"/>
                <w:highlight w:val="none"/>
              </w:rPr>
            </w:pPr>
          </w:p>
        </w:tc>
        <w:tc>
          <w:tcPr>
            <w:tcW w:w="1091" w:type="pct"/>
            <w:gridSpan w:val="2"/>
            <w:vMerge w:val="continue"/>
            <w:noWrap w:val="0"/>
            <w:vAlign w:val="center"/>
          </w:tcPr>
          <w:p w14:paraId="70045146">
            <w:pPr>
              <w:jc w:val="center"/>
              <w:rPr>
                <w:rFonts w:hint="eastAsia" w:ascii="宋体" w:hAnsi="宋体" w:cs="Arial"/>
                <w:bCs/>
                <w:color w:val="000000"/>
                <w:szCs w:val="21"/>
                <w:highlight w:val="none"/>
              </w:rPr>
            </w:pPr>
          </w:p>
        </w:tc>
        <w:tc>
          <w:tcPr>
            <w:tcW w:w="807" w:type="pct"/>
            <w:gridSpan w:val="3"/>
            <w:noWrap w:val="0"/>
            <w:vAlign w:val="center"/>
          </w:tcPr>
          <w:p w14:paraId="48146B57">
            <w:pPr>
              <w:jc w:val="center"/>
              <w:rPr>
                <w:rFonts w:hint="eastAsia" w:ascii="宋体" w:hAnsi="宋体" w:cs="Arial"/>
                <w:bCs/>
                <w:color w:val="000000"/>
                <w:szCs w:val="21"/>
                <w:highlight w:val="none"/>
              </w:rPr>
            </w:pPr>
            <w:r>
              <w:rPr>
                <w:rFonts w:hint="eastAsia" w:ascii="宋体" w:hAnsi="宋体" w:cs="Arial"/>
                <w:bCs/>
                <w:color w:val="000000"/>
                <w:szCs w:val="21"/>
                <w:highlight w:val="none"/>
              </w:rPr>
              <w:t>初级职称人员</w:t>
            </w:r>
          </w:p>
        </w:tc>
        <w:tc>
          <w:tcPr>
            <w:tcW w:w="847" w:type="pct"/>
            <w:gridSpan w:val="2"/>
            <w:noWrap w:val="0"/>
            <w:vAlign w:val="center"/>
          </w:tcPr>
          <w:p w14:paraId="25E2D8D6">
            <w:pPr>
              <w:jc w:val="center"/>
              <w:rPr>
                <w:rFonts w:hint="eastAsia" w:ascii="宋体" w:hAnsi="宋体" w:cs="Arial"/>
                <w:bCs/>
                <w:color w:val="000000"/>
                <w:szCs w:val="21"/>
                <w:highlight w:val="none"/>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highlight w:val="none"/>
              </w:rPr>
            </w:pPr>
            <w:r>
              <w:rPr>
                <w:rFonts w:hint="eastAsia" w:ascii="宋体" w:hAnsi="宋体" w:cs="Arial"/>
                <w:bCs/>
                <w:color w:val="000000"/>
                <w:szCs w:val="21"/>
                <w:highlight w:val="none"/>
              </w:rPr>
              <w:t>账号</w:t>
            </w:r>
          </w:p>
        </w:tc>
        <w:tc>
          <w:tcPr>
            <w:tcW w:w="1366" w:type="pct"/>
            <w:gridSpan w:val="2"/>
            <w:noWrap w:val="0"/>
            <w:vAlign w:val="center"/>
          </w:tcPr>
          <w:p w14:paraId="5F55AA6C">
            <w:pPr>
              <w:jc w:val="center"/>
              <w:rPr>
                <w:rFonts w:hint="eastAsia" w:ascii="宋体" w:hAnsi="宋体" w:cs="Arial"/>
                <w:bCs/>
                <w:color w:val="000000"/>
                <w:szCs w:val="21"/>
                <w:highlight w:val="none"/>
              </w:rPr>
            </w:pPr>
          </w:p>
        </w:tc>
        <w:tc>
          <w:tcPr>
            <w:tcW w:w="1091" w:type="pct"/>
            <w:gridSpan w:val="2"/>
            <w:vMerge w:val="continue"/>
            <w:noWrap w:val="0"/>
            <w:vAlign w:val="center"/>
          </w:tcPr>
          <w:p w14:paraId="696BD8C0">
            <w:pPr>
              <w:jc w:val="center"/>
              <w:rPr>
                <w:rFonts w:hint="eastAsia" w:ascii="宋体" w:hAnsi="宋体" w:cs="Arial"/>
                <w:bCs/>
                <w:color w:val="000000"/>
                <w:szCs w:val="21"/>
                <w:highlight w:val="none"/>
              </w:rPr>
            </w:pPr>
          </w:p>
        </w:tc>
        <w:tc>
          <w:tcPr>
            <w:tcW w:w="807" w:type="pct"/>
            <w:gridSpan w:val="3"/>
            <w:noWrap w:val="0"/>
            <w:vAlign w:val="center"/>
          </w:tcPr>
          <w:p w14:paraId="44FB1213">
            <w:pPr>
              <w:jc w:val="center"/>
              <w:rPr>
                <w:rFonts w:hint="eastAsia" w:ascii="宋体" w:hAnsi="宋体" w:cs="Arial"/>
                <w:bCs/>
                <w:color w:val="000000"/>
                <w:szCs w:val="21"/>
                <w:highlight w:val="none"/>
              </w:rPr>
            </w:pPr>
            <w:r>
              <w:rPr>
                <w:rFonts w:hint="eastAsia" w:ascii="宋体" w:hAnsi="宋体" w:cs="Arial"/>
                <w:bCs/>
                <w:color w:val="000000"/>
                <w:szCs w:val="21"/>
                <w:highlight w:val="none"/>
              </w:rPr>
              <w:t>技工</w:t>
            </w:r>
          </w:p>
        </w:tc>
        <w:tc>
          <w:tcPr>
            <w:tcW w:w="847" w:type="pct"/>
            <w:gridSpan w:val="2"/>
            <w:noWrap w:val="0"/>
            <w:vAlign w:val="center"/>
          </w:tcPr>
          <w:p w14:paraId="004135CD">
            <w:pPr>
              <w:jc w:val="center"/>
              <w:rPr>
                <w:rFonts w:hint="eastAsia" w:ascii="宋体" w:hAnsi="宋体" w:cs="Arial"/>
                <w:bCs/>
                <w:color w:val="000000"/>
                <w:szCs w:val="21"/>
                <w:highlight w:val="none"/>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highlight w:val="none"/>
              </w:rPr>
            </w:pPr>
            <w:r>
              <w:rPr>
                <w:rFonts w:hint="eastAsia" w:ascii="宋体" w:hAnsi="宋体" w:cs="Arial"/>
                <w:bCs/>
                <w:color w:val="000000"/>
                <w:szCs w:val="21"/>
                <w:highlight w:val="none"/>
              </w:rPr>
              <w:t>经营范围</w:t>
            </w:r>
          </w:p>
        </w:tc>
        <w:tc>
          <w:tcPr>
            <w:tcW w:w="4113" w:type="pct"/>
            <w:gridSpan w:val="9"/>
            <w:noWrap w:val="0"/>
            <w:vAlign w:val="center"/>
          </w:tcPr>
          <w:p w14:paraId="4FAA0139">
            <w:pPr>
              <w:jc w:val="center"/>
              <w:rPr>
                <w:rFonts w:hint="eastAsia" w:ascii="宋体" w:hAnsi="宋体" w:cs="Arial"/>
                <w:bCs/>
                <w:color w:val="000000"/>
                <w:szCs w:val="21"/>
                <w:highlight w:val="none"/>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highlight w:val="none"/>
              </w:rPr>
            </w:pPr>
            <w:r>
              <w:rPr>
                <w:rFonts w:hint="eastAsia" w:ascii="宋体" w:hAnsi="宋体" w:cs="Arial"/>
                <w:bCs/>
                <w:color w:val="000000"/>
                <w:szCs w:val="21"/>
                <w:highlight w:val="none"/>
              </w:rPr>
              <w:t>备注</w:t>
            </w:r>
          </w:p>
        </w:tc>
        <w:tc>
          <w:tcPr>
            <w:tcW w:w="4113" w:type="pct"/>
            <w:gridSpan w:val="9"/>
            <w:noWrap w:val="0"/>
            <w:vAlign w:val="center"/>
          </w:tcPr>
          <w:p w14:paraId="5728C134">
            <w:pPr>
              <w:jc w:val="center"/>
              <w:rPr>
                <w:rFonts w:hint="eastAsia" w:ascii="宋体" w:hAnsi="宋体" w:cs="Arial"/>
                <w:bCs/>
                <w:color w:val="000000"/>
                <w:szCs w:val="21"/>
                <w:highlight w:val="none"/>
              </w:rPr>
            </w:pPr>
          </w:p>
        </w:tc>
      </w:tr>
    </w:tbl>
    <w:p w14:paraId="3E58C2AE">
      <w:pPr>
        <w:adjustRightInd w:val="0"/>
        <w:spacing w:line="400" w:lineRule="exact"/>
        <w:jc w:val="left"/>
        <w:rPr>
          <w:rFonts w:hint="eastAsia" w:ascii="宋体" w:hAnsi="宋体"/>
          <w:sz w:val="24"/>
          <w:highlight w:val="none"/>
        </w:rPr>
      </w:pPr>
    </w:p>
    <w:p w14:paraId="2E412BFD">
      <w:pPr>
        <w:adjustRightInd w:val="0"/>
        <w:spacing w:line="400" w:lineRule="exact"/>
        <w:jc w:val="left"/>
        <w:rPr>
          <w:rFonts w:hint="eastAsia" w:ascii="宋体" w:hAnsi="宋体"/>
          <w:sz w:val="24"/>
          <w:highlight w:val="none"/>
        </w:rPr>
      </w:pPr>
      <w:r>
        <w:rPr>
          <w:rFonts w:hint="eastAsia" w:ascii="宋体" w:hAnsi="宋体"/>
          <w:sz w:val="24"/>
          <w:highlight w:val="none"/>
        </w:rPr>
        <w:t>供应商名称：XXX（盖单位公章）</w:t>
      </w:r>
    </w:p>
    <w:p w14:paraId="079B4074">
      <w:pPr>
        <w:adjustRightInd w:val="0"/>
        <w:spacing w:line="400" w:lineRule="exact"/>
        <w:jc w:val="left"/>
        <w:rPr>
          <w:rFonts w:hint="eastAsia"/>
          <w:bCs/>
          <w:sz w:val="24"/>
          <w:highlight w:val="none"/>
        </w:rPr>
      </w:pPr>
      <w:r>
        <w:rPr>
          <w:rFonts w:hint="eastAsia"/>
          <w:bCs/>
          <w:sz w:val="24"/>
          <w:highlight w:val="none"/>
        </w:rPr>
        <w:t>法定代表人或授权代表（签字或盖章）：XXX</w:t>
      </w:r>
    </w:p>
    <w:p w14:paraId="09A12E1A">
      <w:pPr>
        <w:adjustRightInd w:val="0"/>
        <w:spacing w:line="400" w:lineRule="exact"/>
        <w:jc w:val="left"/>
        <w:rPr>
          <w:rFonts w:hint="eastAsia"/>
          <w:bCs/>
          <w:sz w:val="24"/>
          <w:highlight w:val="none"/>
        </w:rPr>
      </w:pPr>
      <w:r>
        <w:rPr>
          <w:rFonts w:hint="eastAsia"/>
          <w:bCs/>
          <w:sz w:val="24"/>
          <w:highlight w:val="none"/>
        </w:rPr>
        <w:t>日  期：XXX年XXX月XXX日</w:t>
      </w:r>
    </w:p>
    <w:p w14:paraId="6856B0EF">
      <w:pPr>
        <w:adjustRightInd w:val="0"/>
        <w:spacing w:line="400" w:lineRule="exact"/>
        <w:jc w:val="left"/>
        <w:rPr>
          <w:rFonts w:hint="eastAsia"/>
          <w:b/>
          <w:color w:val="000000"/>
          <w:highlight w:val="none"/>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highlight w:val="none"/>
        </w:rPr>
      </w:pPr>
      <w:r>
        <w:rPr>
          <w:rFonts w:hint="eastAsia" w:ascii="宋体" w:hAnsi="宋体"/>
          <w:b/>
          <w:color w:val="000000"/>
          <w:sz w:val="32"/>
          <w:szCs w:val="32"/>
          <w:highlight w:val="none"/>
          <w:lang w:eastAsia="zh-CN"/>
        </w:rPr>
        <w:t>四</w:t>
      </w:r>
      <w:r>
        <w:rPr>
          <w:rFonts w:hint="eastAsia" w:ascii="宋体" w:hAnsi="宋体"/>
          <w:b/>
          <w:color w:val="000000"/>
          <w:sz w:val="32"/>
          <w:szCs w:val="32"/>
          <w:highlight w:val="none"/>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highlight w:val="none"/>
        </w:rPr>
      </w:pPr>
      <w:r>
        <w:rPr>
          <w:rFonts w:hint="eastAsia" w:ascii="宋体" w:hAnsi="宋体"/>
          <w:sz w:val="24"/>
          <w:highlight w:val="none"/>
        </w:rPr>
        <w:t>邻水县</w:t>
      </w:r>
      <w:r>
        <w:rPr>
          <w:rFonts w:hint="eastAsia" w:ascii="宋体" w:hAnsi="宋体"/>
          <w:sz w:val="24"/>
          <w:highlight w:val="none"/>
          <w:lang w:eastAsia="zh-CN"/>
        </w:rPr>
        <w:t>八耳镇卫生院</w:t>
      </w:r>
      <w:r>
        <w:rPr>
          <w:rFonts w:hint="eastAsia" w:ascii="宋体" w:hAnsi="宋体"/>
          <w:sz w:val="24"/>
          <w:highlight w:val="none"/>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三、参加本次采购活动，不存在与单位负责人为同一人或者存在直接控股、管理关系的其他供应商参与同一合同项下的政府采购活动的行为。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highlight w:val="none"/>
        </w:rPr>
      </w:pPr>
      <w:r>
        <w:rPr>
          <w:rFonts w:hint="eastAsia" w:ascii="宋体" w:hAnsi="宋体"/>
          <w:sz w:val="24"/>
          <w:highlight w:val="none"/>
        </w:rPr>
        <w:t>八、</w:t>
      </w:r>
      <w:r>
        <w:rPr>
          <w:rFonts w:hint="eastAsia" w:ascii="宋体" w:hAnsi="宋体"/>
          <w:color w:val="000000"/>
          <w:sz w:val="24"/>
          <w:highlight w:val="none"/>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本公司对上述承诺的内容事项真实性负责。</w:t>
      </w:r>
      <w:r>
        <w:rPr>
          <w:rFonts w:hint="eastAsia" w:ascii="宋体" w:hAnsi="宋体"/>
          <w:color w:val="000000"/>
          <w:sz w:val="24"/>
          <w:highlight w:val="none"/>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highlight w:val="none"/>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highlight w:val="none"/>
        </w:rPr>
      </w:pPr>
      <w:r>
        <w:rPr>
          <w:rFonts w:hint="eastAsia" w:ascii="宋体" w:hAnsi="宋体"/>
          <w:sz w:val="24"/>
          <w:highlight w:val="none"/>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highlight w:val="none"/>
        </w:rPr>
      </w:pPr>
      <w:r>
        <w:rPr>
          <w:rFonts w:hint="eastAsia" w:ascii="宋体" w:hAnsi="宋体"/>
          <w:sz w:val="24"/>
          <w:highlight w:val="none"/>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highlight w:val="none"/>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highlight w:val="none"/>
        </w:rPr>
      </w:pPr>
      <w:r>
        <w:rPr>
          <w:rFonts w:hint="eastAsia" w:ascii="宋体" w:hAnsi="宋体"/>
          <w:b/>
          <w:sz w:val="24"/>
          <w:highlight w:val="none"/>
        </w:rPr>
        <w:t>注：承诺函必须按照格式要求签字、签章，否则作无效响应处理。</w:t>
      </w:r>
    </w:p>
    <w:p w14:paraId="05C85C9A">
      <w:pPr>
        <w:rPr>
          <w:rFonts w:hint="eastAsia" w:ascii="宋体" w:hAnsi="宋体"/>
          <w:bCs/>
          <w:sz w:val="24"/>
          <w:highlight w:val="none"/>
        </w:rPr>
      </w:pPr>
    </w:p>
    <w:p w14:paraId="4FC00ABC">
      <w:pPr>
        <w:jc w:val="center"/>
        <w:rPr>
          <w:rFonts w:hint="eastAsia"/>
          <w:b/>
          <w:sz w:val="32"/>
          <w:szCs w:val="32"/>
          <w:highlight w:val="none"/>
        </w:rPr>
      </w:pPr>
      <w:r>
        <w:rPr>
          <w:rFonts w:hint="eastAsia"/>
          <w:b/>
          <w:sz w:val="32"/>
          <w:szCs w:val="32"/>
          <w:highlight w:val="none"/>
        </w:rPr>
        <w:t>五、报价函</w:t>
      </w:r>
    </w:p>
    <w:p w14:paraId="1D67B0E8">
      <w:pPr>
        <w:spacing w:line="360" w:lineRule="auto"/>
        <w:rPr>
          <w:rFonts w:hint="eastAsia" w:ascii="宋体" w:hAnsi="宋体"/>
          <w:sz w:val="24"/>
          <w:highlight w:val="none"/>
        </w:rPr>
      </w:pPr>
    </w:p>
    <w:p w14:paraId="221025DB">
      <w:pPr>
        <w:spacing w:line="360" w:lineRule="auto"/>
        <w:rPr>
          <w:rFonts w:hint="eastAsia" w:ascii="宋体" w:hAnsi="宋体"/>
          <w:sz w:val="24"/>
          <w:highlight w:val="none"/>
        </w:rPr>
      </w:pPr>
      <w:r>
        <w:rPr>
          <w:rFonts w:hint="eastAsia" w:ascii="宋体" w:hAnsi="宋体"/>
          <w:sz w:val="24"/>
          <w:highlight w:val="none"/>
        </w:rPr>
        <w:t>邻水县</w:t>
      </w:r>
      <w:r>
        <w:rPr>
          <w:rFonts w:hint="eastAsia" w:ascii="宋体" w:hAnsi="宋体"/>
          <w:sz w:val="24"/>
          <w:highlight w:val="none"/>
          <w:lang w:eastAsia="zh-CN"/>
        </w:rPr>
        <w:t>八耳镇卫生院</w:t>
      </w:r>
      <w:r>
        <w:rPr>
          <w:rFonts w:hint="eastAsia" w:ascii="宋体" w:hAnsi="宋体"/>
          <w:sz w:val="24"/>
          <w:highlight w:val="none"/>
        </w:rPr>
        <w:t>：</w:t>
      </w:r>
    </w:p>
    <w:p w14:paraId="062DEA52">
      <w:pPr>
        <w:spacing w:line="400" w:lineRule="exact"/>
        <w:ind w:firstLine="480" w:firstLineChars="200"/>
        <w:jc w:val="left"/>
        <w:rPr>
          <w:rFonts w:hint="eastAsia" w:ascii="宋体" w:hAnsi="宋体"/>
          <w:sz w:val="24"/>
          <w:highlight w:val="none"/>
        </w:rPr>
      </w:pPr>
      <w:r>
        <w:rPr>
          <w:rFonts w:hint="eastAsia" w:ascii="宋体" w:hAnsi="宋体"/>
          <w:sz w:val="24"/>
          <w:highlight w:val="none"/>
        </w:rPr>
        <w:t>（一）我方全面研究了</w:t>
      </w:r>
      <w:r>
        <w:rPr>
          <w:rFonts w:hint="eastAsia" w:ascii="宋体" w:hAnsi="宋体"/>
          <w:sz w:val="24"/>
          <w:highlight w:val="none"/>
          <w:u w:val="single"/>
        </w:rPr>
        <w:t xml:space="preserve">     </w:t>
      </w:r>
      <w:r>
        <w:rPr>
          <w:rFonts w:hint="eastAsia" w:ascii="宋体" w:hAnsi="宋体"/>
          <w:sz w:val="24"/>
          <w:highlight w:val="none"/>
        </w:rPr>
        <w:t>项目</w:t>
      </w:r>
      <w:r>
        <w:rPr>
          <w:rFonts w:hint="eastAsia" w:ascii="宋体" w:hAnsi="宋体"/>
          <w:bCs/>
          <w:sz w:val="24"/>
          <w:highlight w:val="none"/>
          <w:lang w:eastAsia="zh-CN"/>
        </w:rPr>
        <w:t>询价通知书</w:t>
      </w:r>
      <w:r>
        <w:rPr>
          <w:rFonts w:hint="eastAsia" w:ascii="宋体" w:hAnsi="宋体"/>
          <w:sz w:val="24"/>
          <w:highlight w:val="none"/>
        </w:rPr>
        <w:t>（项目编号：</w:t>
      </w:r>
      <w:r>
        <w:rPr>
          <w:rFonts w:hint="eastAsia" w:ascii="宋体" w:hAnsi="宋体"/>
          <w:sz w:val="24"/>
          <w:highlight w:val="none"/>
          <w:u w:val="single"/>
        </w:rPr>
        <w:t xml:space="preserve">    </w:t>
      </w:r>
      <w:r>
        <w:rPr>
          <w:rFonts w:hint="eastAsia" w:ascii="宋体" w:hAnsi="宋体"/>
          <w:sz w:val="24"/>
          <w:highlight w:val="none"/>
        </w:rPr>
        <w:t>），决定参加贵单位组织的本项目</w:t>
      </w:r>
      <w:r>
        <w:rPr>
          <w:rFonts w:hint="eastAsia" w:ascii="宋体" w:hAnsi="宋体"/>
          <w:sz w:val="24"/>
          <w:highlight w:val="none"/>
          <w:lang w:eastAsia="zh-CN"/>
        </w:rPr>
        <w:t>询价</w:t>
      </w:r>
      <w:r>
        <w:rPr>
          <w:rFonts w:hint="eastAsia" w:ascii="宋体" w:hAnsi="宋体"/>
          <w:sz w:val="24"/>
          <w:highlight w:val="none"/>
        </w:rPr>
        <w:t>采购。</w:t>
      </w:r>
    </w:p>
    <w:p w14:paraId="4B912CCD">
      <w:pPr>
        <w:spacing w:line="400" w:lineRule="exact"/>
        <w:ind w:firstLine="480" w:firstLineChars="200"/>
        <w:jc w:val="left"/>
        <w:rPr>
          <w:rFonts w:hint="eastAsia" w:ascii="宋体" w:hAnsi="宋体"/>
          <w:sz w:val="24"/>
          <w:highlight w:val="none"/>
        </w:rPr>
      </w:pPr>
      <w:r>
        <w:rPr>
          <w:rFonts w:hint="eastAsia" w:ascii="宋体" w:hAnsi="宋体"/>
          <w:sz w:val="24"/>
          <w:highlight w:val="none"/>
        </w:rPr>
        <w:t>（二）我方自愿按照</w:t>
      </w:r>
      <w:r>
        <w:rPr>
          <w:rFonts w:hint="eastAsia" w:ascii="宋体" w:hAnsi="宋体"/>
          <w:bCs/>
          <w:sz w:val="24"/>
          <w:highlight w:val="none"/>
          <w:lang w:eastAsia="zh-CN"/>
        </w:rPr>
        <w:t>询价通知书</w:t>
      </w:r>
      <w:r>
        <w:rPr>
          <w:rFonts w:hint="eastAsia" w:ascii="宋体" w:hAnsi="宋体"/>
          <w:sz w:val="24"/>
          <w:highlight w:val="none"/>
        </w:rPr>
        <w:t>规定的各项要求向采购人提供所需货物/服务。</w:t>
      </w:r>
    </w:p>
    <w:p w14:paraId="42FFF4A9">
      <w:pPr>
        <w:spacing w:line="400" w:lineRule="exact"/>
        <w:ind w:firstLine="480" w:firstLineChars="200"/>
        <w:jc w:val="left"/>
        <w:rPr>
          <w:rFonts w:hint="eastAsia" w:ascii="宋体" w:hAnsi="宋体"/>
          <w:sz w:val="24"/>
          <w:highlight w:val="none"/>
        </w:rPr>
      </w:pPr>
      <w:r>
        <w:rPr>
          <w:rFonts w:hint="eastAsia" w:ascii="宋体" w:hAnsi="宋体"/>
          <w:sz w:val="24"/>
          <w:highlight w:val="none"/>
        </w:rPr>
        <w:t>（三）一旦我方成交，我方将严格履行政府采购合同规定的责任和义务。</w:t>
      </w:r>
    </w:p>
    <w:p w14:paraId="35D9F3AE">
      <w:pPr>
        <w:spacing w:line="400" w:lineRule="exact"/>
        <w:ind w:firstLine="480" w:firstLineChars="200"/>
        <w:jc w:val="left"/>
        <w:rPr>
          <w:rFonts w:hint="eastAsia" w:ascii="宋体" w:hAnsi="宋体"/>
          <w:sz w:val="24"/>
          <w:highlight w:val="none"/>
        </w:rPr>
      </w:pPr>
      <w:r>
        <w:rPr>
          <w:rFonts w:hint="eastAsia" w:ascii="宋体" w:hAnsi="宋体"/>
          <w:sz w:val="24"/>
          <w:highlight w:val="none"/>
        </w:rPr>
        <w:t>（四）我方同意本</w:t>
      </w:r>
      <w:r>
        <w:rPr>
          <w:rFonts w:hint="eastAsia" w:ascii="宋体" w:hAnsi="宋体"/>
          <w:bCs/>
          <w:sz w:val="24"/>
          <w:highlight w:val="none"/>
          <w:lang w:eastAsia="zh-CN"/>
        </w:rPr>
        <w:t>询价通知书</w:t>
      </w:r>
      <w:r>
        <w:rPr>
          <w:rFonts w:hint="eastAsia" w:ascii="宋体" w:hAnsi="宋体"/>
          <w:sz w:val="24"/>
          <w:highlight w:val="none"/>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highlight w:val="none"/>
        </w:rPr>
      </w:pPr>
      <w:r>
        <w:rPr>
          <w:rFonts w:hint="eastAsia" w:ascii="宋体" w:hAnsi="宋体"/>
          <w:sz w:val="24"/>
          <w:highlight w:val="none"/>
        </w:rPr>
        <w:t>（五）我方为本项目提交的</w:t>
      </w:r>
      <w:r>
        <w:rPr>
          <w:rFonts w:hint="eastAsia" w:ascii="宋体" w:hAnsi="宋体"/>
          <w:sz w:val="24"/>
          <w:highlight w:val="none"/>
          <w:lang w:eastAsia="zh-CN"/>
        </w:rPr>
        <w:t>投标文件</w:t>
      </w:r>
      <w:r>
        <w:rPr>
          <w:rFonts w:hint="eastAsia" w:ascii="宋体" w:hAnsi="宋体"/>
          <w:sz w:val="24"/>
          <w:highlight w:val="none"/>
        </w:rPr>
        <w:t>（资格证明文件和其他</w:t>
      </w:r>
      <w:r>
        <w:rPr>
          <w:rFonts w:hint="eastAsia" w:ascii="宋体" w:hAnsi="宋体"/>
          <w:sz w:val="24"/>
          <w:highlight w:val="none"/>
          <w:lang w:eastAsia="zh-CN"/>
        </w:rPr>
        <w:t>投标文件</w:t>
      </w:r>
      <w:r>
        <w:rPr>
          <w:rFonts w:hint="eastAsia" w:ascii="宋体" w:hAnsi="宋体"/>
          <w:sz w:val="24"/>
          <w:highlight w:val="none"/>
        </w:rPr>
        <w:t>）正本1份，报价表一式</w:t>
      </w:r>
      <w:r>
        <w:rPr>
          <w:rFonts w:hint="eastAsia" w:ascii="宋体" w:hAnsi="宋体"/>
          <w:sz w:val="24"/>
          <w:highlight w:val="none"/>
          <w:lang w:val="en-US" w:eastAsia="zh-CN"/>
        </w:rPr>
        <w:t>1</w:t>
      </w:r>
      <w:r>
        <w:rPr>
          <w:rFonts w:hint="eastAsia" w:ascii="宋体" w:hAnsi="宋体"/>
          <w:sz w:val="24"/>
          <w:highlight w:val="none"/>
        </w:rPr>
        <w:t>份，用于</w:t>
      </w:r>
      <w:r>
        <w:rPr>
          <w:rFonts w:hint="eastAsia" w:ascii="宋体" w:hAnsi="宋体"/>
          <w:sz w:val="24"/>
          <w:highlight w:val="none"/>
          <w:lang w:eastAsia="zh-CN"/>
        </w:rPr>
        <w:t>询价</w:t>
      </w:r>
      <w:r>
        <w:rPr>
          <w:rFonts w:hint="eastAsia" w:ascii="宋体" w:hAnsi="宋体"/>
          <w:sz w:val="24"/>
          <w:highlight w:val="none"/>
        </w:rPr>
        <w:t>报价。</w:t>
      </w:r>
    </w:p>
    <w:p w14:paraId="3C1E271C">
      <w:pPr>
        <w:spacing w:line="400" w:lineRule="exact"/>
        <w:ind w:firstLine="480" w:firstLineChars="200"/>
        <w:jc w:val="left"/>
        <w:rPr>
          <w:rFonts w:hint="eastAsia" w:ascii="宋体" w:hAnsi="宋体"/>
          <w:sz w:val="24"/>
          <w:highlight w:val="none"/>
        </w:rPr>
      </w:pPr>
      <w:r>
        <w:rPr>
          <w:rFonts w:hint="eastAsia" w:ascii="宋体" w:hAnsi="宋体"/>
          <w:sz w:val="24"/>
          <w:highlight w:val="none"/>
        </w:rPr>
        <w:t>（六）我方愿意提供贵单位可能另外要求的，与</w:t>
      </w:r>
      <w:r>
        <w:rPr>
          <w:rFonts w:hint="eastAsia" w:ascii="宋体" w:hAnsi="宋体"/>
          <w:sz w:val="24"/>
          <w:highlight w:val="none"/>
          <w:lang w:eastAsia="zh-CN"/>
        </w:rPr>
        <w:t>询价</w:t>
      </w:r>
      <w:r>
        <w:rPr>
          <w:rFonts w:hint="eastAsia" w:ascii="宋体" w:hAnsi="宋体"/>
          <w:sz w:val="24"/>
          <w:highlight w:val="none"/>
        </w:rPr>
        <w:t>报价有关的文件资料，并保证我方已提供和将要提供的文件资料是真实、准确的。</w:t>
      </w:r>
    </w:p>
    <w:p w14:paraId="44B86C14">
      <w:pPr>
        <w:spacing w:line="400" w:lineRule="exact"/>
        <w:ind w:firstLine="480" w:firstLineChars="200"/>
        <w:jc w:val="left"/>
        <w:rPr>
          <w:rFonts w:hint="eastAsia"/>
          <w:sz w:val="24"/>
          <w:highlight w:val="none"/>
        </w:rPr>
      </w:pPr>
      <w:r>
        <w:rPr>
          <w:rFonts w:hint="eastAsia" w:ascii="宋体" w:hAnsi="宋体"/>
          <w:sz w:val="24"/>
          <w:highlight w:val="none"/>
        </w:rPr>
        <w:t>（七）本次</w:t>
      </w:r>
      <w:r>
        <w:rPr>
          <w:rFonts w:hint="eastAsia" w:ascii="宋体" w:hAnsi="宋体"/>
          <w:sz w:val="24"/>
          <w:highlight w:val="none"/>
          <w:lang w:eastAsia="zh-CN"/>
        </w:rPr>
        <w:t>询价</w:t>
      </w:r>
      <w:r>
        <w:rPr>
          <w:rFonts w:hint="eastAsia" w:ascii="宋体" w:hAnsi="宋体"/>
          <w:sz w:val="24"/>
          <w:highlight w:val="none"/>
        </w:rPr>
        <w:t>，我方</w:t>
      </w:r>
      <w:r>
        <w:rPr>
          <w:rFonts w:hint="eastAsia" w:ascii="宋体" w:hAnsi="宋体"/>
          <w:sz w:val="24"/>
          <w:highlight w:val="none"/>
          <w:lang w:eastAsia="zh-CN"/>
        </w:rPr>
        <w:t>投标文件</w:t>
      </w:r>
      <w:r>
        <w:rPr>
          <w:rFonts w:hint="eastAsia" w:ascii="宋体" w:hAnsi="宋体"/>
          <w:sz w:val="24"/>
          <w:highlight w:val="none"/>
        </w:rPr>
        <w:t>及报价有效期为</w:t>
      </w:r>
      <w:r>
        <w:rPr>
          <w:rFonts w:hint="eastAsia" w:ascii="宋体" w:hAnsi="宋体"/>
          <w:bCs/>
          <w:sz w:val="24"/>
          <w:highlight w:val="none"/>
          <w:lang w:eastAsia="zh-CN"/>
        </w:rPr>
        <w:t>询价通知书</w:t>
      </w:r>
      <w:r>
        <w:rPr>
          <w:rFonts w:hint="eastAsia"/>
          <w:sz w:val="24"/>
          <w:highlight w:val="none"/>
        </w:rPr>
        <w:t>规定的起算之日起</w:t>
      </w:r>
      <w:r>
        <w:rPr>
          <w:rFonts w:hint="eastAsia" w:ascii="宋体" w:hAnsi="宋体"/>
          <w:sz w:val="24"/>
          <w:highlight w:val="none"/>
          <w:u w:val="single"/>
        </w:rPr>
        <w:t xml:space="preserve">  </w:t>
      </w:r>
      <w:r>
        <w:rPr>
          <w:rFonts w:hint="eastAsia" w:ascii="宋体" w:hAnsi="宋体"/>
          <w:sz w:val="24"/>
          <w:highlight w:val="none"/>
          <w:u w:val="single"/>
          <w:lang w:val="en-US" w:eastAsia="zh-CN"/>
        </w:rPr>
        <w:t>90</w:t>
      </w:r>
      <w:r>
        <w:rPr>
          <w:rFonts w:hint="eastAsia" w:ascii="宋体" w:hAnsi="宋体"/>
          <w:sz w:val="24"/>
          <w:highlight w:val="none"/>
          <w:u w:val="single"/>
        </w:rPr>
        <w:t xml:space="preserve"> </w:t>
      </w:r>
      <w:r>
        <w:rPr>
          <w:rFonts w:hint="eastAsia"/>
          <w:sz w:val="24"/>
          <w:highlight w:val="none"/>
        </w:rPr>
        <w:t>天。</w:t>
      </w:r>
    </w:p>
    <w:p w14:paraId="3FE6B3BE">
      <w:pPr>
        <w:adjustRightInd w:val="0"/>
        <w:spacing w:line="400" w:lineRule="exact"/>
        <w:ind w:firstLine="480" w:firstLineChars="200"/>
        <w:jc w:val="left"/>
        <w:rPr>
          <w:rFonts w:hint="eastAsia" w:ascii="宋体" w:hAnsi="宋体"/>
          <w:sz w:val="24"/>
          <w:highlight w:val="none"/>
        </w:rPr>
      </w:pPr>
    </w:p>
    <w:p w14:paraId="69E79B9D">
      <w:pPr>
        <w:adjustRightInd w:val="0"/>
        <w:spacing w:line="400" w:lineRule="exact"/>
        <w:ind w:firstLine="480" w:firstLineChars="200"/>
        <w:jc w:val="left"/>
        <w:rPr>
          <w:rFonts w:hint="eastAsia" w:ascii="宋体" w:hAnsi="宋体"/>
          <w:sz w:val="24"/>
          <w:highlight w:val="none"/>
        </w:rPr>
      </w:pPr>
    </w:p>
    <w:p w14:paraId="79F106C8">
      <w:pPr>
        <w:adjustRightInd w:val="0"/>
        <w:spacing w:line="400" w:lineRule="exact"/>
        <w:ind w:firstLine="480" w:firstLineChars="200"/>
        <w:jc w:val="left"/>
        <w:rPr>
          <w:rFonts w:hint="eastAsia" w:ascii="宋体" w:hAnsi="宋体"/>
          <w:sz w:val="24"/>
          <w:highlight w:val="none"/>
        </w:rPr>
      </w:pPr>
      <w:r>
        <w:rPr>
          <w:rFonts w:hint="eastAsia" w:ascii="宋体" w:hAnsi="宋体"/>
          <w:sz w:val="24"/>
          <w:highlight w:val="none"/>
        </w:rPr>
        <w:t>供应商名称：XXX（盖单位公章）</w:t>
      </w:r>
    </w:p>
    <w:p w14:paraId="72E24CEE">
      <w:pPr>
        <w:spacing w:line="400" w:lineRule="exact"/>
        <w:ind w:firstLine="470" w:firstLineChars="196"/>
        <w:rPr>
          <w:rFonts w:hint="eastAsia" w:ascii="宋体" w:hAnsi="宋体"/>
          <w:sz w:val="24"/>
          <w:highlight w:val="none"/>
        </w:rPr>
      </w:pPr>
      <w:r>
        <w:rPr>
          <w:rFonts w:hint="eastAsia" w:ascii="宋体" w:hAnsi="宋体"/>
          <w:sz w:val="24"/>
          <w:highlight w:val="none"/>
        </w:rPr>
        <w:t>法定代表人或授权代表（签字或盖章）：XXX</w:t>
      </w:r>
    </w:p>
    <w:p w14:paraId="7A56946F">
      <w:pPr>
        <w:spacing w:line="400" w:lineRule="exact"/>
        <w:ind w:firstLine="470" w:firstLineChars="196"/>
        <w:rPr>
          <w:rFonts w:hint="eastAsia" w:ascii="宋体" w:hAnsi="宋体"/>
          <w:sz w:val="24"/>
          <w:highlight w:val="none"/>
        </w:rPr>
      </w:pPr>
      <w:r>
        <w:rPr>
          <w:rFonts w:hint="eastAsia" w:ascii="宋体" w:hAnsi="宋体"/>
          <w:sz w:val="24"/>
          <w:highlight w:val="none"/>
        </w:rPr>
        <w:t>通讯地址：XXX</w:t>
      </w:r>
    </w:p>
    <w:p w14:paraId="04C80D30">
      <w:pPr>
        <w:spacing w:line="400" w:lineRule="exact"/>
        <w:ind w:firstLine="470" w:firstLineChars="196"/>
        <w:rPr>
          <w:rFonts w:hint="eastAsia" w:ascii="宋体" w:hAnsi="宋体"/>
          <w:sz w:val="24"/>
          <w:highlight w:val="none"/>
        </w:rPr>
      </w:pPr>
      <w:r>
        <w:rPr>
          <w:rFonts w:hint="eastAsia" w:ascii="宋体" w:hAnsi="宋体"/>
          <w:sz w:val="24"/>
          <w:highlight w:val="none"/>
        </w:rPr>
        <w:t>邮政编码：XXX</w:t>
      </w:r>
    </w:p>
    <w:p w14:paraId="2C1E013D">
      <w:pPr>
        <w:spacing w:line="400" w:lineRule="exact"/>
        <w:ind w:firstLine="470" w:firstLineChars="196"/>
        <w:rPr>
          <w:rFonts w:hint="eastAsia" w:ascii="宋体" w:hAnsi="宋体"/>
          <w:sz w:val="24"/>
          <w:highlight w:val="none"/>
        </w:rPr>
      </w:pPr>
      <w:r>
        <w:rPr>
          <w:rFonts w:hint="eastAsia" w:ascii="宋体" w:hAnsi="宋体"/>
          <w:sz w:val="24"/>
          <w:highlight w:val="none"/>
        </w:rPr>
        <w:t>联系电话：XXX</w:t>
      </w:r>
    </w:p>
    <w:p w14:paraId="4200C47B">
      <w:pPr>
        <w:spacing w:line="400" w:lineRule="exact"/>
        <w:ind w:firstLine="470" w:firstLineChars="196"/>
        <w:rPr>
          <w:rFonts w:hint="eastAsia" w:ascii="宋体" w:hAnsi="宋体"/>
          <w:sz w:val="24"/>
          <w:highlight w:val="none"/>
        </w:rPr>
      </w:pPr>
      <w:r>
        <w:rPr>
          <w:rFonts w:hint="eastAsia" w:ascii="宋体" w:hAnsi="宋体"/>
          <w:sz w:val="24"/>
          <w:highlight w:val="none"/>
        </w:rPr>
        <w:t>传    真：XXX</w:t>
      </w:r>
    </w:p>
    <w:p w14:paraId="42217CEC">
      <w:pPr>
        <w:spacing w:line="400" w:lineRule="exact"/>
        <w:ind w:firstLine="470" w:firstLineChars="196"/>
        <w:rPr>
          <w:rFonts w:hint="eastAsia"/>
          <w:sz w:val="24"/>
          <w:highlight w:val="none"/>
        </w:rPr>
      </w:pPr>
      <w:r>
        <w:rPr>
          <w:rFonts w:hint="eastAsia" w:ascii="宋体" w:hAnsi="宋体"/>
          <w:sz w:val="24"/>
          <w:highlight w:val="none"/>
        </w:rPr>
        <w:t>日    期：XXX年XXX月XXX日</w:t>
      </w:r>
    </w:p>
    <w:p w14:paraId="561FE928">
      <w:pPr>
        <w:spacing w:line="400" w:lineRule="exact"/>
        <w:jc w:val="center"/>
        <w:rPr>
          <w:rFonts w:hint="eastAsia" w:ascii="宋体" w:hAnsi="宋体"/>
          <w:sz w:val="24"/>
          <w:highlight w:val="none"/>
        </w:rPr>
      </w:pPr>
    </w:p>
    <w:p w14:paraId="01749C99">
      <w:pPr>
        <w:spacing w:line="400" w:lineRule="exact"/>
        <w:rPr>
          <w:rFonts w:hint="eastAsia"/>
          <w:b/>
          <w:sz w:val="32"/>
          <w:szCs w:val="32"/>
          <w:highlight w:val="none"/>
        </w:rPr>
      </w:pPr>
    </w:p>
    <w:p w14:paraId="0E55E6CC">
      <w:pPr>
        <w:rPr>
          <w:rFonts w:hint="eastAsia"/>
          <w:sz w:val="36"/>
          <w:szCs w:val="36"/>
          <w:highlight w:val="none"/>
        </w:rPr>
      </w:pPr>
    </w:p>
    <w:p w14:paraId="5AFD9B9A">
      <w:pPr>
        <w:rPr>
          <w:rFonts w:hint="eastAsia"/>
          <w:sz w:val="36"/>
          <w:szCs w:val="36"/>
          <w:highlight w:val="none"/>
        </w:rPr>
      </w:pPr>
    </w:p>
    <w:p w14:paraId="7EC38D80">
      <w:pPr>
        <w:rPr>
          <w:rFonts w:hint="eastAsia"/>
          <w:sz w:val="36"/>
          <w:szCs w:val="36"/>
          <w:highlight w:val="none"/>
        </w:rPr>
      </w:pPr>
    </w:p>
    <w:p w14:paraId="770A21F6">
      <w:pPr>
        <w:rPr>
          <w:rFonts w:hint="eastAsia"/>
          <w:sz w:val="36"/>
          <w:szCs w:val="36"/>
          <w:highlight w:val="none"/>
        </w:rPr>
      </w:pPr>
    </w:p>
    <w:p w14:paraId="6846AD91">
      <w:pPr>
        <w:rPr>
          <w:rFonts w:hint="eastAsia"/>
          <w:sz w:val="36"/>
          <w:szCs w:val="36"/>
          <w:highlight w:val="none"/>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highlight w:val="none"/>
        </w:rPr>
      </w:pPr>
      <w:r>
        <w:rPr>
          <w:rFonts w:hint="eastAsia"/>
          <w:b/>
          <w:color w:val="auto"/>
          <w:sz w:val="32"/>
          <w:szCs w:val="32"/>
          <w:highlight w:val="none"/>
        </w:rPr>
        <w:t>报价表</w:t>
      </w:r>
    </w:p>
    <w:p w14:paraId="1F576E05">
      <w:pPr>
        <w:rPr>
          <w:rFonts w:hint="eastAsia"/>
          <w:b/>
          <w:color w:val="auto"/>
          <w:sz w:val="32"/>
          <w:szCs w:val="32"/>
          <w:highlight w:val="none"/>
        </w:rPr>
      </w:pPr>
    </w:p>
    <w:p w14:paraId="0EC02516">
      <w:pPr>
        <w:jc w:val="left"/>
        <w:rPr>
          <w:rFonts w:hint="eastAsia"/>
          <w:color w:val="auto"/>
          <w:szCs w:val="21"/>
          <w:highlight w:val="none"/>
        </w:rPr>
      </w:pPr>
      <w:r>
        <w:rPr>
          <w:rFonts w:hint="eastAsia"/>
          <w:color w:val="auto"/>
          <w:szCs w:val="21"/>
          <w:highlight w:val="none"/>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highlight w:val="none"/>
              </w:rPr>
            </w:pPr>
            <w:r>
              <w:rPr>
                <w:rFonts w:hint="eastAsia" w:ascii="宋体" w:hAnsi="宋体" w:cs="宋体"/>
                <w:sz w:val="24"/>
                <w:highlight w:val="none"/>
              </w:rPr>
              <w:t>序号</w:t>
            </w:r>
          </w:p>
        </w:tc>
        <w:tc>
          <w:tcPr>
            <w:tcW w:w="1275" w:type="dxa"/>
            <w:noWrap w:val="0"/>
            <w:vAlign w:val="center"/>
          </w:tcPr>
          <w:p w14:paraId="0E8DB1B4">
            <w:pPr>
              <w:jc w:val="center"/>
              <w:rPr>
                <w:rFonts w:hint="eastAsia" w:ascii="宋体" w:hAnsi="宋体" w:cs="宋体"/>
                <w:sz w:val="24"/>
                <w:highlight w:val="none"/>
              </w:rPr>
            </w:pPr>
            <w:r>
              <w:rPr>
                <w:rFonts w:hint="eastAsia" w:ascii="宋体" w:hAnsi="宋体" w:cs="宋体"/>
                <w:sz w:val="24"/>
                <w:highlight w:val="none"/>
              </w:rPr>
              <w:t>货物名称</w:t>
            </w:r>
          </w:p>
        </w:tc>
        <w:tc>
          <w:tcPr>
            <w:tcW w:w="1418" w:type="dxa"/>
            <w:noWrap w:val="0"/>
            <w:vAlign w:val="center"/>
          </w:tcPr>
          <w:p w14:paraId="271EB8A6">
            <w:pPr>
              <w:jc w:val="center"/>
              <w:rPr>
                <w:rFonts w:hint="eastAsia" w:ascii="宋体" w:hAnsi="宋体" w:cs="宋体"/>
                <w:sz w:val="24"/>
                <w:highlight w:val="none"/>
              </w:rPr>
            </w:pPr>
            <w:r>
              <w:rPr>
                <w:rFonts w:hint="eastAsia" w:ascii="宋体" w:hAnsi="宋体" w:cs="宋体"/>
                <w:sz w:val="24"/>
                <w:highlight w:val="none"/>
              </w:rPr>
              <w:t>制造商家及规格型号</w:t>
            </w:r>
          </w:p>
        </w:tc>
        <w:tc>
          <w:tcPr>
            <w:tcW w:w="850" w:type="dxa"/>
            <w:noWrap w:val="0"/>
            <w:vAlign w:val="center"/>
          </w:tcPr>
          <w:p w14:paraId="34C25F65">
            <w:pPr>
              <w:jc w:val="center"/>
              <w:rPr>
                <w:rFonts w:hint="eastAsia" w:ascii="宋体" w:hAnsi="宋体" w:cs="宋体"/>
                <w:sz w:val="24"/>
                <w:highlight w:val="none"/>
              </w:rPr>
            </w:pPr>
            <w:r>
              <w:rPr>
                <w:rFonts w:hint="eastAsia" w:ascii="宋体" w:hAnsi="宋体" w:cs="宋体"/>
                <w:sz w:val="24"/>
                <w:highlight w:val="none"/>
              </w:rPr>
              <w:t>数量</w:t>
            </w:r>
          </w:p>
        </w:tc>
        <w:tc>
          <w:tcPr>
            <w:tcW w:w="851" w:type="dxa"/>
            <w:noWrap w:val="0"/>
            <w:vAlign w:val="center"/>
          </w:tcPr>
          <w:p w14:paraId="06D0381C">
            <w:pPr>
              <w:jc w:val="center"/>
              <w:rPr>
                <w:rFonts w:hint="eastAsia" w:ascii="宋体" w:hAnsi="宋体" w:cs="宋体"/>
                <w:sz w:val="24"/>
                <w:highlight w:val="none"/>
              </w:rPr>
            </w:pPr>
            <w:r>
              <w:rPr>
                <w:rFonts w:hint="eastAsia" w:ascii="宋体" w:hAnsi="宋体" w:cs="宋体"/>
                <w:sz w:val="24"/>
                <w:highlight w:val="none"/>
              </w:rPr>
              <w:t>单位</w:t>
            </w:r>
          </w:p>
        </w:tc>
        <w:tc>
          <w:tcPr>
            <w:tcW w:w="1369" w:type="dxa"/>
            <w:noWrap w:val="0"/>
            <w:vAlign w:val="center"/>
          </w:tcPr>
          <w:p w14:paraId="6E168069">
            <w:pPr>
              <w:jc w:val="center"/>
              <w:rPr>
                <w:rFonts w:hint="eastAsia" w:ascii="宋体" w:hAnsi="宋体" w:cs="宋体"/>
                <w:sz w:val="24"/>
                <w:highlight w:val="none"/>
              </w:rPr>
            </w:pPr>
            <w:r>
              <w:rPr>
                <w:rFonts w:hint="eastAsia" w:ascii="宋体" w:hAnsi="宋体" w:cs="宋体"/>
                <w:sz w:val="24"/>
                <w:highlight w:val="none"/>
              </w:rPr>
              <w:t>单价（元）</w:t>
            </w:r>
          </w:p>
        </w:tc>
        <w:tc>
          <w:tcPr>
            <w:tcW w:w="1344" w:type="dxa"/>
            <w:noWrap w:val="0"/>
            <w:vAlign w:val="center"/>
          </w:tcPr>
          <w:p w14:paraId="17D5999A">
            <w:pPr>
              <w:jc w:val="left"/>
              <w:rPr>
                <w:rFonts w:hint="eastAsia" w:ascii="宋体" w:hAnsi="宋体" w:cs="宋体"/>
                <w:sz w:val="24"/>
                <w:highlight w:val="none"/>
              </w:rPr>
            </w:pPr>
            <w:r>
              <w:rPr>
                <w:rFonts w:hint="eastAsia" w:ascii="宋体" w:hAnsi="宋体" w:cs="宋体"/>
                <w:sz w:val="24"/>
                <w:highlight w:val="none"/>
              </w:rPr>
              <w:t>总价（元）</w:t>
            </w:r>
          </w:p>
        </w:tc>
        <w:tc>
          <w:tcPr>
            <w:tcW w:w="948" w:type="dxa"/>
            <w:noWrap w:val="0"/>
            <w:vAlign w:val="center"/>
          </w:tcPr>
          <w:p w14:paraId="4F20DCA7">
            <w:pPr>
              <w:ind w:left="355" w:hanging="355" w:hangingChars="148"/>
              <w:jc w:val="center"/>
              <w:rPr>
                <w:rFonts w:hint="eastAsia" w:ascii="宋体" w:hAnsi="宋体" w:cs="宋体"/>
                <w:sz w:val="24"/>
                <w:highlight w:val="none"/>
              </w:rPr>
            </w:pPr>
            <w:r>
              <w:rPr>
                <w:rFonts w:hint="eastAsia" w:ascii="宋体" w:hAnsi="宋体" w:cs="宋体"/>
                <w:sz w:val="24"/>
                <w:highlight w:val="none"/>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highlight w:val="none"/>
              </w:rPr>
            </w:pPr>
          </w:p>
        </w:tc>
        <w:tc>
          <w:tcPr>
            <w:tcW w:w="1275" w:type="dxa"/>
            <w:noWrap w:val="0"/>
            <w:vAlign w:val="top"/>
          </w:tcPr>
          <w:p w14:paraId="666E456F">
            <w:pPr>
              <w:rPr>
                <w:rFonts w:hint="eastAsia" w:ascii="宋体" w:hAnsi="宋体" w:cs="宋体"/>
                <w:sz w:val="24"/>
                <w:highlight w:val="none"/>
              </w:rPr>
            </w:pPr>
          </w:p>
        </w:tc>
        <w:tc>
          <w:tcPr>
            <w:tcW w:w="1418" w:type="dxa"/>
            <w:noWrap w:val="0"/>
            <w:vAlign w:val="top"/>
          </w:tcPr>
          <w:p w14:paraId="5790E83F">
            <w:pPr>
              <w:rPr>
                <w:rFonts w:hint="eastAsia" w:ascii="宋体" w:hAnsi="宋体" w:cs="宋体"/>
                <w:sz w:val="24"/>
                <w:highlight w:val="none"/>
              </w:rPr>
            </w:pPr>
          </w:p>
        </w:tc>
        <w:tc>
          <w:tcPr>
            <w:tcW w:w="850" w:type="dxa"/>
            <w:noWrap w:val="0"/>
            <w:vAlign w:val="top"/>
          </w:tcPr>
          <w:p w14:paraId="019716E9">
            <w:pPr>
              <w:rPr>
                <w:rFonts w:hint="eastAsia" w:ascii="宋体" w:hAnsi="宋体" w:cs="宋体"/>
                <w:sz w:val="24"/>
                <w:highlight w:val="none"/>
              </w:rPr>
            </w:pPr>
          </w:p>
        </w:tc>
        <w:tc>
          <w:tcPr>
            <w:tcW w:w="851" w:type="dxa"/>
            <w:noWrap w:val="0"/>
            <w:vAlign w:val="top"/>
          </w:tcPr>
          <w:p w14:paraId="70AC489F">
            <w:pPr>
              <w:rPr>
                <w:rFonts w:hint="eastAsia" w:ascii="宋体" w:hAnsi="宋体" w:cs="宋体"/>
                <w:sz w:val="24"/>
                <w:highlight w:val="none"/>
              </w:rPr>
            </w:pPr>
          </w:p>
        </w:tc>
        <w:tc>
          <w:tcPr>
            <w:tcW w:w="1369" w:type="dxa"/>
            <w:noWrap w:val="0"/>
            <w:vAlign w:val="top"/>
          </w:tcPr>
          <w:p w14:paraId="075AA239">
            <w:pPr>
              <w:rPr>
                <w:rFonts w:hint="eastAsia" w:ascii="宋体" w:hAnsi="宋体" w:cs="宋体"/>
                <w:sz w:val="24"/>
                <w:highlight w:val="none"/>
              </w:rPr>
            </w:pPr>
          </w:p>
        </w:tc>
        <w:tc>
          <w:tcPr>
            <w:tcW w:w="1344" w:type="dxa"/>
            <w:noWrap w:val="0"/>
            <w:vAlign w:val="top"/>
          </w:tcPr>
          <w:p w14:paraId="7C16AB12">
            <w:pPr>
              <w:rPr>
                <w:rFonts w:hint="eastAsia" w:ascii="宋体" w:hAnsi="宋体" w:cs="宋体"/>
                <w:sz w:val="24"/>
                <w:highlight w:val="none"/>
              </w:rPr>
            </w:pPr>
          </w:p>
        </w:tc>
        <w:tc>
          <w:tcPr>
            <w:tcW w:w="948" w:type="dxa"/>
            <w:noWrap w:val="0"/>
            <w:vAlign w:val="top"/>
          </w:tcPr>
          <w:p w14:paraId="2CE54495">
            <w:pPr>
              <w:rPr>
                <w:rFonts w:hint="eastAsia" w:ascii="宋体" w:hAnsi="宋体" w:cs="宋体"/>
                <w:sz w:val="24"/>
                <w:highlight w:val="none"/>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highlight w:val="none"/>
              </w:rPr>
            </w:pPr>
          </w:p>
        </w:tc>
        <w:tc>
          <w:tcPr>
            <w:tcW w:w="1275" w:type="dxa"/>
            <w:noWrap w:val="0"/>
            <w:vAlign w:val="top"/>
          </w:tcPr>
          <w:p w14:paraId="51C40E55">
            <w:pPr>
              <w:rPr>
                <w:rFonts w:hint="eastAsia" w:ascii="宋体" w:hAnsi="宋体" w:cs="宋体"/>
                <w:sz w:val="24"/>
                <w:highlight w:val="none"/>
              </w:rPr>
            </w:pPr>
          </w:p>
        </w:tc>
        <w:tc>
          <w:tcPr>
            <w:tcW w:w="1418" w:type="dxa"/>
            <w:noWrap w:val="0"/>
            <w:vAlign w:val="top"/>
          </w:tcPr>
          <w:p w14:paraId="19AFD5A5">
            <w:pPr>
              <w:rPr>
                <w:rFonts w:hint="eastAsia" w:ascii="宋体" w:hAnsi="宋体" w:cs="宋体"/>
                <w:sz w:val="24"/>
                <w:highlight w:val="none"/>
              </w:rPr>
            </w:pPr>
          </w:p>
        </w:tc>
        <w:tc>
          <w:tcPr>
            <w:tcW w:w="850" w:type="dxa"/>
            <w:noWrap w:val="0"/>
            <w:vAlign w:val="top"/>
          </w:tcPr>
          <w:p w14:paraId="41F6162C">
            <w:pPr>
              <w:rPr>
                <w:rFonts w:hint="eastAsia" w:ascii="宋体" w:hAnsi="宋体" w:cs="宋体"/>
                <w:sz w:val="24"/>
                <w:highlight w:val="none"/>
              </w:rPr>
            </w:pPr>
          </w:p>
        </w:tc>
        <w:tc>
          <w:tcPr>
            <w:tcW w:w="851" w:type="dxa"/>
            <w:noWrap w:val="0"/>
            <w:vAlign w:val="top"/>
          </w:tcPr>
          <w:p w14:paraId="2AFA331D">
            <w:pPr>
              <w:rPr>
                <w:rFonts w:hint="eastAsia" w:ascii="宋体" w:hAnsi="宋体" w:cs="宋体"/>
                <w:sz w:val="24"/>
                <w:highlight w:val="none"/>
              </w:rPr>
            </w:pPr>
          </w:p>
        </w:tc>
        <w:tc>
          <w:tcPr>
            <w:tcW w:w="1369" w:type="dxa"/>
            <w:noWrap w:val="0"/>
            <w:vAlign w:val="top"/>
          </w:tcPr>
          <w:p w14:paraId="7D8185DC">
            <w:pPr>
              <w:rPr>
                <w:rFonts w:hint="eastAsia" w:ascii="宋体" w:hAnsi="宋体" w:cs="宋体"/>
                <w:sz w:val="24"/>
                <w:highlight w:val="none"/>
              </w:rPr>
            </w:pPr>
          </w:p>
        </w:tc>
        <w:tc>
          <w:tcPr>
            <w:tcW w:w="1344" w:type="dxa"/>
            <w:noWrap w:val="0"/>
            <w:vAlign w:val="top"/>
          </w:tcPr>
          <w:p w14:paraId="6898DAA1">
            <w:pPr>
              <w:rPr>
                <w:rFonts w:hint="eastAsia" w:ascii="宋体" w:hAnsi="宋体" w:cs="宋体"/>
                <w:sz w:val="24"/>
                <w:highlight w:val="none"/>
              </w:rPr>
            </w:pPr>
          </w:p>
        </w:tc>
        <w:tc>
          <w:tcPr>
            <w:tcW w:w="948" w:type="dxa"/>
            <w:noWrap w:val="0"/>
            <w:vAlign w:val="top"/>
          </w:tcPr>
          <w:p w14:paraId="4AE2730D">
            <w:pPr>
              <w:rPr>
                <w:rFonts w:hint="eastAsia" w:ascii="宋体" w:hAnsi="宋体" w:cs="宋体"/>
                <w:sz w:val="24"/>
                <w:highlight w:val="none"/>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highlight w:val="none"/>
              </w:rPr>
            </w:pPr>
          </w:p>
        </w:tc>
        <w:tc>
          <w:tcPr>
            <w:tcW w:w="1275" w:type="dxa"/>
            <w:noWrap w:val="0"/>
            <w:vAlign w:val="top"/>
          </w:tcPr>
          <w:p w14:paraId="461DD8F2">
            <w:pPr>
              <w:rPr>
                <w:rFonts w:hint="eastAsia" w:ascii="宋体" w:hAnsi="宋体" w:cs="宋体"/>
                <w:sz w:val="24"/>
                <w:highlight w:val="none"/>
              </w:rPr>
            </w:pPr>
          </w:p>
        </w:tc>
        <w:tc>
          <w:tcPr>
            <w:tcW w:w="1418" w:type="dxa"/>
            <w:noWrap w:val="0"/>
            <w:vAlign w:val="top"/>
          </w:tcPr>
          <w:p w14:paraId="5AA2606A">
            <w:pPr>
              <w:rPr>
                <w:rFonts w:hint="eastAsia" w:ascii="宋体" w:hAnsi="宋体" w:cs="宋体"/>
                <w:sz w:val="24"/>
                <w:highlight w:val="none"/>
              </w:rPr>
            </w:pPr>
          </w:p>
        </w:tc>
        <w:tc>
          <w:tcPr>
            <w:tcW w:w="850" w:type="dxa"/>
            <w:noWrap w:val="0"/>
            <w:vAlign w:val="top"/>
          </w:tcPr>
          <w:p w14:paraId="2AF75DCC">
            <w:pPr>
              <w:rPr>
                <w:rFonts w:hint="eastAsia" w:ascii="宋体" w:hAnsi="宋体" w:cs="宋体"/>
                <w:sz w:val="24"/>
                <w:highlight w:val="none"/>
              </w:rPr>
            </w:pPr>
          </w:p>
        </w:tc>
        <w:tc>
          <w:tcPr>
            <w:tcW w:w="851" w:type="dxa"/>
            <w:noWrap w:val="0"/>
            <w:vAlign w:val="top"/>
          </w:tcPr>
          <w:p w14:paraId="7E1E17CC">
            <w:pPr>
              <w:rPr>
                <w:rFonts w:hint="eastAsia" w:ascii="宋体" w:hAnsi="宋体" w:cs="宋体"/>
                <w:sz w:val="24"/>
                <w:highlight w:val="none"/>
              </w:rPr>
            </w:pPr>
          </w:p>
        </w:tc>
        <w:tc>
          <w:tcPr>
            <w:tcW w:w="1369" w:type="dxa"/>
            <w:noWrap w:val="0"/>
            <w:vAlign w:val="top"/>
          </w:tcPr>
          <w:p w14:paraId="6EE9DA5A">
            <w:pPr>
              <w:rPr>
                <w:rFonts w:hint="eastAsia" w:ascii="宋体" w:hAnsi="宋体" w:cs="宋体"/>
                <w:sz w:val="24"/>
                <w:highlight w:val="none"/>
              </w:rPr>
            </w:pPr>
          </w:p>
        </w:tc>
        <w:tc>
          <w:tcPr>
            <w:tcW w:w="1344" w:type="dxa"/>
            <w:noWrap w:val="0"/>
            <w:vAlign w:val="top"/>
          </w:tcPr>
          <w:p w14:paraId="7F72D9BF">
            <w:pPr>
              <w:rPr>
                <w:rFonts w:hint="eastAsia" w:ascii="宋体" w:hAnsi="宋体" w:cs="宋体"/>
                <w:sz w:val="24"/>
                <w:highlight w:val="none"/>
              </w:rPr>
            </w:pPr>
          </w:p>
        </w:tc>
        <w:tc>
          <w:tcPr>
            <w:tcW w:w="948" w:type="dxa"/>
            <w:noWrap w:val="0"/>
            <w:vAlign w:val="top"/>
          </w:tcPr>
          <w:p w14:paraId="6DCE5853">
            <w:pPr>
              <w:rPr>
                <w:rFonts w:hint="eastAsia" w:ascii="宋体" w:hAnsi="宋体" w:cs="宋体"/>
                <w:sz w:val="24"/>
                <w:highlight w:val="none"/>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highlight w:val="none"/>
              </w:rPr>
            </w:pPr>
            <w:r>
              <w:rPr>
                <w:rFonts w:hint="eastAsia" w:ascii="宋体" w:hAnsi="宋体" w:cs="宋体"/>
                <w:sz w:val="24"/>
                <w:highlight w:val="none"/>
              </w:rPr>
              <w:t>合计金额（大写）：</w:t>
            </w:r>
          </w:p>
        </w:tc>
      </w:tr>
    </w:tbl>
    <w:p w14:paraId="2A388CE5">
      <w:pPr>
        <w:ind w:left="1151" w:leftChars="228" w:hanging="672" w:hangingChars="300"/>
        <w:rPr>
          <w:rFonts w:hint="eastAsia" w:ascii="宋体" w:hAnsi="宋体"/>
          <w:sz w:val="24"/>
          <w:highlight w:val="none"/>
        </w:rPr>
      </w:pPr>
      <w:r>
        <w:rPr>
          <w:rFonts w:hint="eastAsia" w:ascii="宋体" w:hAnsi="宋体"/>
          <w:color w:val="auto"/>
          <w:spacing w:val="-8"/>
          <w:sz w:val="24"/>
          <w:highlight w:val="none"/>
        </w:rPr>
        <w:t>注:</w:t>
      </w:r>
      <w:r>
        <w:rPr>
          <w:rFonts w:hint="eastAsia" w:ascii="宋体" w:hAnsi="宋体"/>
          <w:color w:val="auto"/>
          <w:sz w:val="24"/>
          <w:highlight w:val="none"/>
        </w:rPr>
        <w:t xml:space="preserve"> </w:t>
      </w:r>
      <w:r>
        <w:rPr>
          <w:rFonts w:hint="eastAsia" w:ascii="宋体" w:hAnsi="宋体"/>
          <w:sz w:val="24"/>
          <w:highlight w:val="none"/>
        </w:rPr>
        <w:t>1.所有报价均用人民币表示,所报价格是交货地的验收价格，其价格即为履行合同的固定价格。</w:t>
      </w:r>
    </w:p>
    <w:p w14:paraId="490ABC8E">
      <w:pPr>
        <w:ind w:firstLine="960" w:firstLineChars="400"/>
        <w:rPr>
          <w:rFonts w:hint="eastAsia"/>
          <w:color w:val="000000"/>
          <w:sz w:val="24"/>
          <w:highlight w:val="none"/>
        </w:rPr>
      </w:pPr>
      <w:r>
        <w:rPr>
          <w:rFonts w:hint="eastAsia" w:ascii="宋体" w:hAnsi="宋体"/>
          <w:color w:val="000000"/>
          <w:sz w:val="24"/>
          <w:highlight w:val="none"/>
        </w:rPr>
        <w:t>2.</w:t>
      </w:r>
      <w:r>
        <w:rPr>
          <w:rFonts w:hint="eastAsia"/>
          <w:color w:val="000000"/>
          <w:sz w:val="24"/>
          <w:highlight w:val="none"/>
        </w:rPr>
        <w:t>应完整填写产品的品牌</w:t>
      </w:r>
      <w:r>
        <w:rPr>
          <w:rFonts w:hint="eastAsia"/>
          <w:color w:val="000000"/>
          <w:sz w:val="24"/>
          <w:highlight w:val="none"/>
          <w:lang w:eastAsia="zh-CN"/>
        </w:rPr>
        <w:t>等</w:t>
      </w:r>
      <w:r>
        <w:rPr>
          <w:rFonts w:hint="eastAsia"/>
          <w:color w:val="000000"/>
          <w:sz w:val="24"/>
          <w:highlight w:val="none"/>
        </w:rPr>
        <w:t>项目内容。</w:t>
      </w:r>
    </w:p>
    <w:p w14:paraId="10DBF662">
      <w:pPr>
        <w:rPr>
          <w:rFonts w:hint="eastAsia"/>
          <w:color w:val="auto"/>
          <w:sz w:val="32"/>
          <w:highlight w:val="none"/>
        </w:rPr>
      </w:pPr>
    </w:p>
    <w:p w14:paraId="44F40C78">
      <w:pPr>
        <w:adjustRightInd w:val="0"/>
        <w:spacing w:line="400" w:lineRule="exact"/>
        <w:ind w:firstLine="600" w:firstLineChars="25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5F47E8B2">
      <w:pPr>
        <w:ind w:firstLine="616" w:firstLineChars="257"/>
        <w:rPr>
          <w:rFonts w:hint="eastAsia"/>
          <w:color w:val="auto"/>
          <w:sz w:val="24"/>
          <w:highlight w:val="none"/>
        </w:rPr>
      </w:pPr>
      <w:r>
        <w:rPr>
          <w:rFonts w:hint="eastAsia"/>
          <w:color w:val="auto"/>
          <w:sz w:val="24"/>
          <w:highlight w:val="none"/>
        </w:rPr>
        <w:t>法定代表人或授权代表（签字或盖章）：XXX</w:t>
      </w:r>
    </w:p>
    <w:p w14:paraId="6A2BFCE8">
      <w:pPr>
        <w:ind w:firstLine="616" w:firstLineChars="257"/>
        <w:rPr>
          <w:rFonts w:hint="eastAsia"/>
          <w:color w:val="auto"/>
          <w:sz w:val="24"/>
          <w:highlight w:val="none"/>
        </w:rPr>
      </w:pPr>
      <w:r>
        <w:rPr>
          <w:rFonts w:hint="eastAsia"/>
          <w:color w:val="auto"/>
          <w:sz w:val="24"/>
          <w:highlight w:val="none"/>
        </w:rPr>
        <w:t xml:space="preserve">日      期：XXX年XXX月XXX日 </w:t>
      </w:r>
    </w:p>
    <w:p w14:paraId="547B548A">
      <w:pPr>
        <w:rPr>
          <w:rFonts w:hint="eastAsia"/>
          <w:color w:val="auto"/>
          <w:sz w:val="28"/>
          <w:szCs w:val="28"/>
          <w:highlight w:val="none"/>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highlight w:val="none"/>
        </w:rPr>
      </w:pPr>
    </w:p>
    <w:p w14:paraId="1F36C8CD">
      <w:pPr>
        <w:jc w:val="center"/>
        <w:rPr>
          <w:rFonts w:hint="eastAsia" w:ascii="宋体" w:hAnsi="宋体"/>
          <w:b/>
          <w:bCs/>
          <w:color w:val="auto"/>
          <w:sz w:val="32"/>
          <w:szCs w:val="32"/>
          <w:highlight w:val="none"/>
        </w:rPr>
      </w:pPr>
    </w:p>
    <w:p w14:paraId="35CB61B9">
      <w:pPr>
        <w:jc w:val="center"/>
        <w:rPr>
          <w:rFonts w:hint="eastAsia" w:ascii="宋体" w:hAnsi="宋体"/>
          <w:b/>
          <w:bCs/>
          <w:color w:val="auto"/>
          <w:sz w:val="32"/>
          <w:szCs w:val="32"/>
          <w:highlight w:val="none"/>
        </w:rPr>
      </w:pPr>
    </w:p>
    <w:p w14:paraId="13B65E77">
      <w:pPr>
        <w:jc w:val="center"/>
        <w:rPr>
          <w:rFonts w:hint="eastAsia" w:ascii="宋体" w:hAnsi="宋体"/>
          <w:b/>
          <w:bCs/>
          <w:color w:val="auto"/>
          <w:sz w:val="32"/>
          <w:szCs w:val="32"/>
          <w:highlight w:val="none"/>
        </w:rPr>
      </w:pPr>
    </w:p>
    <w:p w14:paraId="46AA7A4C">
      <w:pPr>
        <w:jc w:val="center"/>
        <w:rPr>
          <w:rFonts w:hint="eastAsia" w:ascii="宋体" w:hAnsi="宋体"/>
          <w:b/>
          <w:bCs/>
          <w:sz w:val="32"/>
          <w:szCs w:val="32"/>
          <w:highlight w:val="none"/>
          <w:lang w:eastAsia="zh-CN"/>
        </w:rPr>
      </w:pPr>
    </w:p>
    <w:p w14:paraId="6FF43E24">
      <w:pPr>
        <w:jc w:val="center"/>
        <w:rPr>
          <w:rFonts w:hint="eastAsia" w:ascii="宋体" w:hAnsi="宋体"/>
          <w:b/>
          <w:bCs/>
          <w:sz w:val="32"/>
          <w:szCs w:val="32"/>
          <w:highlight w:val="none"/>
          <w:lang w:eastAsia="zh-CN"/>
        </w:rPr>
      </w:pPr>
    </w:p>
    <w:p w14:paraId="2B07C942">
      <w:pPr>
        <w:pStyle w:val="2"/>
        <w:rPr>
          <w:rFonts w:hint="eastAsia" w:ascii="宋体" w:hAnsi="宋体"/>
          <w:b/>
          <w:bCs/>
          <w:sz w:val="32"/>
          <w:szCs w:val="32"/>
          <w:highlight w:val="none"/>
          <w:lang w:eastAsia="zh-CN"/>
        </w:rPr>
      </w:pPr>
    </w:p>
    <w:p w14:paraId="69E200E7">
      <w:pPr>
        <w:pStyle w:val="3"/>
        <w:rPr>
          <w:rFonts w:hint="eastAsia"/>
          <w:highlight w:val="none"/>
          <w:lang w:eastAsia="zh-CN"/>
        </w:rPr>
      </w:pPr>
    </w:p>
    <w:p w14:paraId="03EF6F1C">
      <w:pPr>
        <w:pStyle w:val="3"/>
        <w:rPr>
          <w:rFonts w:hint="eastAsia"/>
          <w:highlight w:val="none"/>
          <w:lang w:eastAsia="zh-CN"/>
        </w:rPr>
      </w:pPr>
    </w:p>
    <w:p w14:paraId="43E5E025">
      <w:pPr>
        <w:jc w:val="center"/>
        <w:rPr>
          <w:rFonts w:hint="eastAsia" w:ascii="宋体" w:hAnsi="宋体"/>
          <w:b/>
          <w:bCs/>
          <w:sz w:val="32"/>
          <w:szCs w:val="32"/>
          <w:highlight w:val="none"/>
          <w:lang w:eastAsia="zh-CN"/>
        </w:rPr>
      </w:pPr>
    </w:p>
    <w:p w14:paraId="0853C5FC">
      <w:pPr>
        <w:pStyle w:val="2"/>
        <w:rPr>
          <w:rFonts w:hint="eastAsia"/>
          <w:highlight w:val="none"/>
          <w:lang w:eastAsia="zh-CN"/>
        </w:rPr>
      </w:pPr>
    </w:p>
    <w:p w14:paraId="5B6FC68D">
      <w:pPr>
        <w:jc w:val="center"/>
        <w:rPr>
          <w:rFonts w:hint="eastAsia" w:ascii="宋体" w:hAnsi="宋体"/>
          <w:b/>
          <w:bCs/>
          <w:sz w:val="32"/>
          <w:szCs w:val="32"/>
          <w:highlight w:val="none"/>
          <w:lang w:eastAsia="zh-CN"/>
        </w:rPr>
      </w:pPr>
    </w:p>
    <w:p w14:paraId="7CA357B7">
      <w:pPr>
        <w:jc w:val="center"/>
        <w:rPr>
          <w:rFonts w:hint="eastAsia" w:ascii="宋体" w:hAnsi="宋体"/>
          <w:b/>
          <w:bCs/>
          <w:sz w:val="32"/>
          <w:szCs w:val="32"/>
          <w:highlight w:val="none"/>
        </w:rPr>
      </w:pPr>
      <w:r>
        <w:rPr>
          <w:rFonts w:hint="eastAsia" w:ascii="宋体" w:hAnsi="宋体"/>
          <w:b/>
          <w:bCs/>
          <w:sz w:val="32"/>
          <w:szCs w:val="32"/>
          <w:highlight w:val="none"/>
          <w:lang w:eastAsia="zh-CN"/>
        </w:rPr>
        <w:t>七</w:t>
      </w:r>
      <w:r>
        <w:rPr>
          <w:rFonts w:hint="eastAsia" w:ascii="宋体" w:hAnsi="宋体"/>
          <w:b/>
          <w:bCs/>
          <w:sz w:val="32"/>
          <w:szCs w:val="32"/>
          <w:highlight w:val="none"/>
        </w:rPr>
        <w:t>、技术要求应答表</w:t>
      </w:r>
    </w:p>
    <w:p w14:paraId="606E7A4A">
      <w:pPr>
        <w:pStyle w:val="11"/>
        <w:pBdr>
          <w:bottom w:val="none" w:color="auto" w:sz="0" w:space="0"/>
        </w:pBdr>
        <w:tabs>
          <w:tab w:val="clear" w:pos="4153"/>
          <w:tab w:val="clear" w:pos="8306"/>
        </w:tabs>
        <w:snapToGrid/>
        <w:jc w:val="both"/>
        <w:rPr>
          <w:rFonts w:hint="eastAsia" w:ascii="宋体" w:hAnsi="宋体"/>
          <w:sz w:val="24"/>
          <w:szCs w:val="24"/>
          <w:highlight w:val="none"/>
        </w:rPr>
      </w:pPr>
    </w:p>
    <w:p w14:paraId="64CDB550">
      <w:pPr>
        <w:pStyle w:val="11"/>
        <w:pBdr>
          <w:bottom w:val="none" w:color="auto" w:sz="0" w:space="0"/>
        </w:pBdr>
        <w:tabs>
          <w:tab w:val="clear" w:pos="4153"/>
          <w:tab w:val="clear" w:pos="8306"/>
        </w:tabs>
        <w:snapToGrid/>
        <w:ind w:firstLine="240" w:firstLineChars="100"/>
        <w:jc w:val="both"/>
        <w:rPr>
          <w:rFonts w:hint="eastAsia" w:ascii="宋体" w:hAnsi="宋体"/>
          <w:sz w:val="24"/>
          <w:szCs w:val="24"/>
          <w:highlight w:val="none"/>
        </w:rPr>
      </w:pPr>
      <w:r>
        <w:rPr>
          <w:rFonts w:hint="eastAsia" w:ascii="宋体" w:hAnsi="宋体"/>
          <w:sz w:val="24"/>
          <w:szCs w:val="24"/>
          <w:highlight w:val="none"/>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highlight w:val="none"/>
              </w:rPr>
            </w:pPr>
            <w:r>
              <w:rPr>
                <w:rFonts w:hint="eastAsia" w:ascii="宋体" w:hAnsi="宋体" w:eastAsia="宋体" w:cs="宋体"/>
                <w:sz w:val="24"/>
                <w:highlight w:val="none"/>
              </w:rPr>
              <w:t>序号</w:t>
            </w:r>
          </w:p>
        </w:tc>
        <w:tc>
          <w:tcPr>
            <w:tcW w:w="1338" w:type="dxa"/>
            <w:noWrap w:val="0"/>
            <w:vAlign w:val="center"/>
          </w:tcPr>
          <w:p w14:paraId="0D5DB59C">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货物名称</w:t>
            </w:r>
          </w:p>
        </w:tc>
        <w:tc>
          <w:tcPr>
            <w:tcW w:w="1627" w:type="dxa"/>
            <w:noWrap w:val="0"/>
            <w:vAlign w:val="center"/>
          </w:tcPr>
          <w:p w14:paraId="6D500711">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所投品牌</w:t>
            </w:r>
          </w:p>
          <w:p w14:paraId="054C6F46">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及型号</w:t>
            </w:r>
          </w:p>
        </w:tc>
        <w:tc>
          <w:tcPr>
            <w:tcW w:w="1315" w:type="dxa"/>
            <w:noWrap w:val="0"/>
            <w:vAlign w:val="center"/>
          </w:tcPr>
          <w:p w14:paraId="397F88E0">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数量</w:t>
            </w:r>
          </w:p>
        </w:tc>
        <w:tc>
          <w:tcPr>
            <w:tcW w:w="1789" w:type="dxa"/>
            <w:noWrap w:val="0"/>
            <w:vAlign w:val="center"/>
          </w:tcPr>
          <w:p w14:paraId="508E1DDE">
            <w:pPr>
              <w:jc w:val="center"/>
              <w:rPr>
                <w:rFonts w:hint="eastAsia" w:ascii="宋体" w:hAnsi="宋体" w:eastAsia="宋体" w:cs="宋体"/>
                <w:sz w:val="24"/>
                <w:highlight w:val="none"/>
              </w:rPr>
            </w:pPr>
            <w:r>
              <w:rPr>
                <w:rFonts w:hint="eastAsia" w:ascii="宋体" w:hAnsi="宋体" w:eastAsia="宋体" w:cs="宋体"/>
                <w:sz w:val="24"/>
                <w:highlight w:val="none"/>
              </w:rPr>
              <w:t>采购文件</w:t>
            </w:r>
          </w:p>
          <w:p w14:paraId="34557D25">
            <w:pPr>
              <w:jc w:val="center"/>
              <w:rPr>
                <w:rFonts w:hint="eastAsia" w:ascii="宋体" w:hAnsi="宋体" w:eastAsia="宋体" w:cs="宋体"/>
                <w:sz w:val="24"/>
                <w:highlight w:val="none"/>
              </w:rPr>
            </w:pPr>
            <w:r>
              <w:rPr>
                <w:rFonts w:hint="eastAsia" w:ascii="宋体" w:hAnsi="宋体" w:eastAsia="宋体" w:cs="宋体"/>
                <w:sz w:val="24"/>
                <w:highlight w:val="none"/>
                <w:lang w:eastAsia="zh-CN"/>
              </w:rPr>
              <w:t>技术</w:t>
            </w:r>
            <w:r>
              <w:rPr>
                <w:rFonts w:hint="eastAsia" w:ascii="宋体" w:hAnsi="宋体" w:eastAsia="宋体" w:cs="宋体"/>
                <w:sz w:val="24"/>
                <w:highlight w:val="none"/>
              </w:rPr>
              <w:t>要求</w:t>
            </w:r>
          </w:p>
        </w:tc>
        <w:tc>
          <w:tcPr>
            <w:tcW w:w="1816" w:type="dxa"/>
            <w:noWrap w:val="0"/>
            <w:vAlign w:val="center"/>
          </w:tcPr>
          <w:p w14:paraId="0FBEDCB8">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投标文件</w:t>
            </w:r>
          </w:p>
          <w:p w14:paraId="280D5225">
            <w:pPr>
              <w:jc w:val="center"/>
              <w:rPr>
                <w:rFonts w:hint="eastAsia" w:ascii="宋体" w:hAnsi="宋体" w:eastAsia="宋体" w:cs="宋体"/>
                <w:sz w:val="24"/>
                <w:highlight w:val="none"/>
              </w:rPr>
            </w:pPr>
            <w:r>
              <w:rPr>
                <w:rFonts w:hint="eastAsia" w:ascii="宋体" w:hAnsi="宋体" w:eastAsia="宋体" w:cs="宋体"/>
                <w:sz w:val="24"/>
                <w:highlight w:val="none"/>
                <w:lang w:eastAsia="zh-CN"/>
              </w:rPr>
              <w:t>技术</w:t>
            </w:r>
            <w:r>
              <w:rPr>
                <w:rFonts w:hint="eastAsia" w:ascii="宋体" w:hAnsi="宋体" w:eastAsia="宋体" w:cs="宋体"/>
                <w:sz w:val="24"/>
                <w:highlight w:val="none"/>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highlight w:val="none"/>
              </w:rPr>
            </w:pPr>
          </w:p>
        </w:tc>
        <w:tc>
          <w:tcPr>
            <w:tcW w:w="1338" w:type="dxa"/>
            <w:noWrap w:val="0"/>
            <w:vAlign w:val="top"/>
          </w:tcPr>
          <w:p w14:paraId="4E948338">
            <w:pPr>
              <w:jc w:val="center"/>
              <w:rPr>
                <w:rFonts w:hint="eastAsia" w:ascii="宋体" w:hAnsi="宋体" w:eastAsia="宋体" w:cs="宋体"/>
                <w:sz w:val="24"/>
                <w:highlight w:val="none"/>
              </w:rPr>
            </w:pPr>
          </w:p>
        </w:tc>
        <w:tc>
          <w:tcPr>
            <w:tcW w:w="1627" w:type="dxa"/>
            <w:noWrap w:val="0"/>
            <w:vAlign w:val="top"/>
          </w:tcPr>
          <w:p w14:paraId="5739C061">
            <w:pPr>
              <w:jc w:val="center"/>
              <w:rPr>
                <w:rFonts w:hint="eastAsia" w:ascii="宋体" w:hAnsi="宋体" w:eastAsia="宋体" w:cs="宋体"/>
                <w:sz w:val="24"/>
                <w:highlight w:val="none"/>
              </w:rPr>
            </w:pPr>
          </w:p>
        </w:tc>
        <w:tc>
          <w:tcPr>
            <w:tcW w:w="1315" w:type="dxa"/>
            <w:noWrap w:val="0"/>
            <w:vAlign w:val="top"/>
          </w:tcPr>
          <w:p w14:paraId="55F58646">
            <w:pPr>
              <w:jc w:val="center"/>
              <w:rPr>
                <w:rFonts w:hint="eastAsia" w:ascii="宋体" w:hAnsi="宋体" w:eastAsia="宋体" w:cs="宋体"/>
                <w:sz w:val="24"/>
                <w:highlight w:val="none"/>
              </w:rPr>
            </w:pPr>
          </w:p>
        </w:tc>
        <w:tc>
          <w:tcPr>
            <w:tcW w:w="1789" w:type="dxa"/>
            <w:noWrap w:val="0"/>
            <w:vAlign w:val="top"/>
          </w:tcPr>
          <w:p w14:paraId="667C4522">
            <w:pPr>
              <w:jc w:val="center"/>
              <w:rPr>
                <w:rFonts w:hint="eastAsia" w:ascii="宋体" w:hAnsi="宋体" w:eastAsia="宋体" w:cs="宋体"/>
                <w:sz w:val="24"/>
                <w:highlight w:val="none"/>
              </w:rPr>
            </w:pPr>
          </w:p>
        </w:tc>
        <w:tc>
          <w:tcPr>
            <w:tcW w:w="1816" w:type="dxa"/>
            <w:noWrap w:val="0"/>
            <w:vAlign w:val="top"/>
          </w:tcPr>
          <w:p w14:paraId="2F79B1DE">
            <w:pPr>
              <w:jc w:val="center"/>
              <w:rPr>
                <w:rFonts w:hint="eastAsia" w:ascii="宋体" w:hAnsi="宋体" w:eastAsia="宋体" w:cs="宋体"/>
                <w:sz w:val="24"/>
                <w:highlight w:val="none"/>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highlight w:val="none"/>
              </w:rPr>
            </w:pPr>
          </w:p>
        </w:tc>
        <w:tc>
          <w:tcPr>
            <w:tcW w:w="1338" w:type="dxa"/>
            <w:noWrap w:val="0"/>
            <w:vAlign w:val="top"/>
          </w:tcPr>
          <w:p w14:paraId="1D9D3775">
            <w:pPr>
              <w:jc w:val="center"/>
              <w:rPr>
                <w:rFonts w:hint="eastAsia" w:ascii="宋体" w:hAnsi="宋体" w:eastAsia="宋体" w:cs="宋体"/>
                <w:sz w:val="24"/>
                <w:highlight w:val="none"/>
              </w:rPr>
            </w:pPr>
          </w:p>
        </w:tc>
        <w:tc>
          <w:tcPr>
            <w:tcW w:w="1627" w:type="dxa"/>
            <w:noWrap w:val="0"/>
            <w:vAlign w:val="top"/>
          </w:tcPr>
          <w:p w14:paraId="1BAA6C2A">
            <w:pPr>
              <w:jc w:val="center"/>
              <w:rPr>
                <w:rFonts w:hint="eastAsia" w:ascii="宋体" w:hAnsi="宋体" w:eastAsia="宋体" w:cs="宋体"/>
                <w:sz w:val="24"/>
                <w:highlight w:val="none"/>
              </w:rPr>
            </w:pPr>
          </w:p>
        </w:tc>
        <w:tc>
          <w:tcPr>
            <w:tcW w:w="1315" w:type="dxa"/>
            <w:noWrap w:val="0"/>
            <w:vAlign w:val="top"/>
          </w:tcPr>
          <w:p w14:paraId="6076292A">
            <w:pPr>
              <w:jc w:val="center"/>
              <w:rPr>
                <w:rFonts w:hint="eastAsia" w:ascii="宋体" w:hAnsi="宋体" w:eastAsia="宋体" w:cs="宋体"/>
                <w:sz w:val="24"/>
                <w:highlight w:val="none"/>
              </w:rPr>
            </w:pPr>
          </w:p>
        </w:tc>
        <w:tc>
          <w:tcPr>
            <w:tcW w:w="1789" w:type="dxa"/>
            <w:noWrap w:val="0"/>
            <w:vAlign w:val="top"/>
          </w:tcPr>
          <w:p w14:paraId="416CD9F6">
            <w:pPr>
              <w:jc w:val="center"/>
              <w:rPr>
                <w:rFonts w:hint="eastAsia" w:ascii="宋体" w:hAnsi="宋体" w:eastAsia="宋体" w:cs="宋体"/>
                <w:sz w:val="24"/>
                <w:highlight w:val="none"/>
              </w:rPr>
            </w:pPr>
          </w:p>
        </w:tc>
        <w:tc>
          <w:tcPr>
            <w:tcW w:w="1816" w:type="dxa"/>
            <w:noWrap w:val="0"/>
            <w:vAlign w:val="top"/>
          </w:tcPr>
          <w:p w14:paraId="6EA1428F">
            <w:pPr>
              <w:jc w:val="center"/>
              <w:rPr>
                <w:rFonts w:hint="eastAsia" w:ascii="宋体" w:hAnsi="宋体" w:eastAsia="宋体" w:cs="宋体"/>
                <w:sz w:val="24"/>
                <w:highlight w:val="none"/>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highlight w:val="none"/>
              </w:rPr>
            </w:pPr>
          </w:p>
        </w:tc>
        <w:tc>
          <w:tcPr>
            <w:tcW w:w="1338" w:type="dxa"/>
            <w:noWrap w:val="0"/>
            <w:vAlign w:val="top"/>
          </w:tcPr>
          <w:p w14:paraId="0D182F34">
            <w:pPr>
              <w:jc w:val="center"/>
              <w:rPr>
                <w:rFonts w:hint="eastAsia" w:ascii="宋体" w:hAnsi="宋体" w:eastAsia="宋体" w:cs="宋体"/>
                <w:sz w:val="24"/>
                <w:highlight w:val="none"/>
              </w:rPr>
            </w:pPr>
          </w:p>
        </w:tc>
        <w:tc>
          <w:tcPr>
            <w:tcW w:w="1627" w:type="dxa"/>
            <w:noWrap w:val="0"/>
            <w:vAlign w:val="top"/>
          </w:tcPr>
          <w:p w14:paraId="47C99B1A">
            <w:pPr>
              <w:jc w:val="center"/>
              <w:rPr>
                <w:rFonts w:hint="eastAsia" w:ascii="宋体" w:hAnsi="宋体" w:eastAsia="宋体" w:cs="宋体"/>
                <w:sz w:val="24"/>
                <w:highlight w:val="none"/>
              </w:rPr>
            </w:pPr>
          </w:p>
        </w:tc>
        <w:tc>
          <w:tcPr>
            <w:tcW w:w="1315" w:type="dxa"/>
            <w:noWrap w:val="0"/>
            <w:vAlign w:val="top"/>
          </w:tcPr>
          <w:p w14:paraId="1208D66A">
            <w:pPr>
              <w:jc w:val="center"/>
              <w:rPr>
                <w:rFonts w:hint="eastAsia" w:ascii="宋体" w:hAnsi="宋体" w:eastAsia="宋体" w:cs="宋体"/>
                <w:sz w:val="24"/>
                <w:highlight w:val="none"/>
              </w:rPr>
            </w:pPr>
          </w:p>
        </w:tc>
        <w:tc>
          <w:tcPr>
            <w:tcW w:w="1789" w:type="dxa"/>
            <w:noWrap w:val="0"/>
            <w:vAlign w:val="top"/>
          </w:tcPr>
          <w:p w14:paraId="5691C779">
            <w:pPr>
              <w:jc w:val="center"/>
              <w:rPr>
                <w:rFonts w:hint="eastAsia" w:ascii="宋体" w:hAnsi="宋体" w:eastAsia="宋体" w:cs="宋体"/>
                <w:sz w:val="24"/>
                <w:highlight w:val="none"/>
              </w:rPr>
            </w:pPr>
          </w:p>
        </w:tc>
        <w:tc>
          <w:tcPr>
            <w:tcW w:w="1816" w:type="dxa"/>
            <w:noWrap w:val="0"/>
            <w:vAlign w:val="top"/>
          </w:tcPr>
          <w:p w14:paraId="2C277ADD">
            <w:pPr>
              <w:jc w:val="center"/>
              <w:rPr>
                <w:rFonts w:hint="eastAsia" w:ascii="宋体" w:hAnsi="宋体" w:eastAsia="宋体" w:cs="宋体"/>
                <w:sz w:val="24"/>
                <w:highlight w:val="none"/>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highlight w:val="none"/>
              </w:rPr>
            </w:pPr>
          </w:p>
        </w:tc>
        <w:tc>
          <w:tcPr>
            <w:tcW w:w="1338" w:type="dxa"/>
            <w:noWrap w:val="0"/>
            <w:vAlign w:val="top"/>
          </w:tcPr>
          <w:p w14:paraId="66ED5136">
            <w:pPr>
              <w:jc w:val="center"/>
              <w:rPr>
                <w:rFonts w:hint="eastAsia" w:ascii="宋体" w:hAnsi="宋体" w:eastAsia="宋体" w:cs="宋体"/>
                <w:sz w:val="24"/>
                <w:highlight w:val="none"/>
              </w:rPr>
            </w:pPr>
          </w:p>
        </w:tc>
        <w:tc>
          <w:tcPr>
            <w:tcW w:w="1627" w:type="dxa"/>
            <w:noWrap w:val="0"/>
            <w:vAlign w:val="top"/>
          </w:tcPr>
          <w:p w14:paraId="25345C62">
            <w:pPr>
              <w:jc w:val="center"/>
              <w:rPr>
                <w:rFonts w:hint="eastAsia" w:ascii="宋体" w:hAnsi="宋体" w:eastAsia="宋体" w:cs="宋体"/>
                <w:sz w:val="24"/>
                <w:highlight w:val="none"/>
              </w:rPr>
            </w:pPr>
          </w:p>
        </w:tc>
        <w:tc>
          <w:tcPr>
            <w:tcW w:w="1315" w:type="dxa"/>
            <w:noWrap w:val="0"/>
            <w:vAlign w:val="top"/>
          </w:tcPr>
          <w:p w14:paraId="3C484944">
            <w:pPr>
              <w:jc w:val="center"/>
              <w:rPr>
                <w:rFonts w:hint="eastAsia" w:ascii="宋体" w:hAnsi="宋体" w:eastAsia="宋体" w:cs="宋体"/>
                <w:sz w:val="24"/>
                <w:highlight w:val="none"/>
              </w:rPr>
            </w:pPr>
          </w:p>
        </w:tc>
        <w:tc>
          <w:tcPr>
            <w:tcW w:w="1789" w:type="dxa"/>
            <w:noWrap w:val="0"/>
            <w:vAlign w:val="top"/>
          </w:tcPr>
          <w:p w14:paraId="7B4EA50A">
            <w:pPr>
              <w:jc w:val="center"/>
              <w:rPr>
                <w:rFonts w:hint="eastAsia" w:ascii="宋体" w:hAnsi="宋体" w:eastAsia="宋体" w:cs="宋体"/>
                <w:sz w:val="24"/>
                <w:highlight w:val="none"/>
              </w:rPr>
            </w:pPr>
          </w:p>
        </w:tc>
        <w:tc>
          <w:tcPr>
            <w:tcW w:w="1816" w:type="dxa"/>
            <w:noWrap w:val="0"/>
            <w:vAlign w:val="top"/>
          </w:tcPr>
          <w:p w14:paraId="2733186C">
            <w:pPr>
              <w:jc w:val="center"/>
              <w:rPr>
                <w:rFonts w:hint="eastAsia" w:ascii="宋体" w:hAnsi="宋体" w:eastAsia="宋体" w:cs="宋体"/>
                <w:sz w:val="24"/>
                <w:highlight w:val="none"/>
              </w:rPr>
            </w:pPr>
          </w:p>
        </w:tc>
      </w:tr>
    </w:tbl>
    <w:p w14:paraId="202BF802">
      <w:pPr>
        <w:ind w:firstLine="480" w:firstLineChars="200"/>
        <w:rPr>
          <w:rFonts w:hint="eastAsia" w:ascii="宋体" w:hAnsi="宋体"/>
          <w:b/>
          <w:sz w:val="24"/>
          <w:highlight w:val="none"/>
        </w:rPr>
      </w:pPr>
      <w:r>
        <w:rPr>
          <w:rFonts w:hint="eastAsia" w:ascii="宋体" w:hAnsi="宋体"/>
          <w:sz w:val="24"/>
          <w:highlight w:val="none"/>
        </w:rPr>
        <w:t>注：供应商必须根据</w:t>
      </w:r>
      <w:r>
        <w:rPr>
          <w:rFonts w:hint="eastAsia" w:ascii="宋体" w:hAnsi="宋体"/>
          <w:bCs/>
          <w:sz w:val="24"/>
          <w:highlight w:val="none"/>
          <w:lang w:eastAsia="zh-CN"/>
        </w:rPr>
        <w:t>询价通知书</w:t>
      </w:r>
      <w:r>
        <w:rPr>
          <w:rFonts w:hint="eastAsia" w:ascii="宋体" w:hAnsi="宋体"/>
          <w:sz w:val="24"/>
          <w:highlight w:val="none"/>
        </w:rPr>
        <w:t>要求据实逐条填写，不得虚假响应，虚假响应的，其</w:t>
      </w:r>
      <w:r>
        <w:rPr>
          <w:rFonts w:hint="eastAsia" w:ascii="宋体" w:hAnsi="宋体"/>
          <w:sz w:val="24"/>
          <w:highlight w:val="none"/>
          <w:lang w:eastAsia="zh-CN"/>
        </w:rPr>
        <w:t>投标文件</w:t>
      </w:r>
      <w:r>
        <w:rPr>
          <w:rFonts w:hint="eastAsia" w:ascii="宋体" w:hAnsi="宋体"/>
          <w:sz w:val="24"/>
          <w:highlight w:val="none"/>
        </w:rPr>
        <w:t>无效并按规定追究其相关责任。</w:t>
      </w:r>
    </w:p>
    <w:p w14:paraId="28C26899">
      <w:pPr>
        <w:adjustRightInd w:val="0"/>
        <w:spacing w:line="400" w:lineRule="exact"/>
        <w:ind w:firstLine="480" w:firstLineChars="200"/>
        <w:jc w:val="left"/>
        <w:rPr>
          <w:rFonts w:hint="eastAsia" w:ascii="宋体" w:hAnsi="宋体"/>
          <w:sz w:val="24"/>
          <w:highlight w:val="none"/>
        </w:rPr>
      </w:pPr>
    </w:p>
    <w:p w14:paraId="6EC25AC1">
      <w:pPr>
        <w:adjustRightInd w:val="0"/>
        <w:spacing w:line="400" w:lineRule="exact"/>
        <w:ind w:firstLine="480" w:firstLineChars="200"/>
        <w:jc w:val="left"/>
        <w:rPr>
          <w:rFonts w:hint="eastAsia" w:ascii="宋体" w:hAnsi="宋体"/>
          <w:sz w:val="24"/>
          <w:highlight w:val="none"/>
        </w:rPr>
      </w:pPr>
      <w:r>
        <w:rPr>
          <w:rFonts w:hint="eastAsia" w:ascii="宋体" w:hAnsi="宋体"/>
          <w:sz w:val="24"/>
          <w:highlight w:val="none"/>
        </w:rPr>
        <w:t>供应商名称：XXX（盖单位公章）</w:t>
      </w:r>
    </w:p>
    <w:p w14:paraId="2AF3CA48">
      <w:pPr>
        <w:adjustRightInd w:val="0"/>
        <w:spacing w:line="400" w:lineRule="exact"/>
        <w:ind w:firstLine="480" w:firstLineChars="200"/>
        <w:jc w:val="left"/>
        <w:rPr>
          <w:rFonts w:hint="eastAsia"/>
          <w:bCs/>
          <w:sz w:val="24"/>
          <w:highlight w:val="none"/>
        </w:rPr>
      </w:pPr>
      <w:r>
        <w:rPr>
          <w:rFonts w:hint="eastAsia"/>
          <w:bCs/>
          <w:sz w:val="24"/>
          <w:highlight w:val="none"/>
        </w:rPr>
        <w:t>法定代表人或授权代表（签字或盖章）：XXX</w:t>
      </w:r>
    </w:p>
    <w:p w14:paraId="0CF2B9D0">
      <w:pPr>
        <w:adjustRightInd w:val="0"/>
        <w:spacing w:line="400" w:lineRule="exact"/>
        <w:ind w:firstLine="540" w:firstLineChars="225"/>
        <w:jc w:val="left"/>
        <w:rPr>
          <w:rFonts w:hint="eastAsia"/>
          <w:bCs/>
          <w:sz w:val="24"/>
          <w:highlight w:val="none"/>
        </w:rPr>
      </w:pPr>
      <w:r>
        <w:rPr>
          <w:rFonts w:hint="eastAsia"/>
          <w:bCs/>
          <w:sz w:val="24"/>
          <w:highlight w:val="none"/>
        </w:rPr>
        <w:t>日  期</w:t>
      </w:r>
      <w:r>
        <w:rPr>
          <w:rFonts w:hint="eastAsia" w:ascii="宋体" w:hAnsi="宋体"/>
          <w:sz w:val="24"/>
          <w:highlight w:val="none"/>
        </w:rPr>
        <w:t>：</w:t>
      </w:r>
      <w:r>
        <w:rPr>
          <w:rFonts w:hint="eastAsia"/>
          <w:bCs/>
          <w:sz w:val="24"/>
          <w:highlight w:val="none"/>
        </w:rPr>
        <w:t>XXX年XXX月XXX日</w:t>
      </w:r>
    </w:p>
    <w:p w14:paraId="4C34F5DC">
      <w:pPr>
        <w:spacing w:line="400" w:lineRule="exact"/>
        <w:rPr>
          <w:rFonts w:hint="eastAsia" w:ascii="宋体" w:hAnsi="宋体"/>
          <w:highlight w:val="none"/>
        </w:rPr>
      </w:pPr>
    </w:p>
    <w:p w14:paraId="62ED8BCF">
      <w:pPr>
        <w:spacing w:line="400" w:lineRule="exact"/>
        <w:rPr>
          <w:rFonts w:hint="eastAsia" w:ascii="宋体" w:hAnsi="宋体"/>
          <w:highlight w:val="none"/>
        </w:rPr>
      </w:pPr>
    </w:p>
    <w:p w14:paraId="10F0509A">
      <w:pPr>
        <w:spacing w:line="400" w:lineRule="exact"/>
        <w:rPr>
          <w:rFonts w:hint="eastAsia" w:ascii="宋体" w:hAnsi="宋体"/>
          <w:highlight w:val="none"/>
        </w:rPr>
      </w:pPr>
    </w:p>
    <w:p w14:paraId="042BC353">
      <w:pPr>
        <w:pStyle w:val="9"/>
        <w:tabs>
          <w:tab w:val="left" w:pos="0"/>
        </w:tabs>
        <w:spacing w:after="0" w:line="400" w:lineRule="exact"/>
        <w:rPr>
          <w:rFonts w:hint="eastAsia"/>
          <w:highlight w:val="none"/>
        </w:rPr>
      </w:pPr>
    </w:p>
    <w:p w14:paraId="09233E8B">
      <w:pPr>
        <w:pStyle w:val="9"/>
        <w:tabs>
          <w:tab w:val="left" w:pos="0"/>
        </w:tabs>
        <w:rPr>
          <w:rFonts w:hint="eastAsia"/>
          <w:highlight w:val="none"/>
        </w:rPr>
      </w:pPr>
    </w:p>
    <w:p w14:paraId="5BF951EE">
      <w:pPr>
        <w:pStyle w:val="9"/>
        <w:tabs>
          <w:tab w:val="left" w:pos="0"/>
        </w:tabs>
        <w:rPr>
          <w:rFonts w:hint="eastAsia"/>
          <w:highlight w:val="none"/>
        </w:rPr>
      </w:pPr>
    </w:p>
    <w:p w14:paraId="1EACDFB2">
      <w:pPr>
        <w:pStyle w:val="9"/>
        <w:tabs>
          <w:tab w:val="left" w:pos="0"/>
        </w:tabs>
        <w:rPr>
          <w:rFonts w:hint="eastAsia"/>
          <w:highlight w:val="none"/>
        </w:rPr>
      </w:pPr>
    </w:p>
    <w:p w14:paraId="49BA259B">
      <w:pPr>
        <w:pStyle w:val="9"/>
        <w:tabs>
          <w:tab w:val="left" w:pos="0"/>
        </w:tabs>
        <w:rPr>
          <w:rFonts w:hint="eastAsia"/>
          <w:highlight w:val="none"/>
        </w:rPr>
      </w:pPr>
    </w:p>
    <w:p w14:paraId="26D6F00E">
      <w:pPr>
        <w:pStyle w:val="9"/>
        <w:tabs>
          <w:tab w:val="left" w:pos="0"/>
        </w:tabs>
        <w:rPr>
          <w:rFonts w:hint="eastAsia"/>
          <w:highlight w:val="none"/>
        </w:rPr>
      </w:pPr>
    </w:p>
    <w:p w14:paraId="587DFC25">
      <w:pPr>
        <w:pStyle w:val="9"/>
        <w:tabs>
          <w:tab w:val="left" w:pos="0"/>
        </w:tabs>
        <w:ind w:left="0" w:leftChars="0" w:firstLine="0" w:firstLineChars="0"/>
        <w:jc w:val="both"/>
        <w:rPr>
          <w:rFonts w:hint="eastAsia"/>
          <w:b/>
          <w:sz w:val="32"/>
          <w:szCs w:val="32"/>
          <w:highlight w:val="none"/>
        </w:rPr>
      </w:pPr>
    </w:p>
    <w:p w14:paraId="0FD1EA34">
      <w:pPr>
        <w:pStyle w:val="9"/>
        <w:tabs>
          <w:tab w:val="left" w:pos="0"/>
        </w:tabs>
        <w:jc w:val="center"/>
        <w:rPr>
          <w:rFonts w:hint="eastAsia"/>
          <w:b/>
          <w:sz w:val="32"/>
          <w:szCs w:val="32"/>
          <w:highlight w:val="none"/>
        </w:rPr>
      </w:pPr>
      <w:r>
        <w:rPr>
          <w:rFonts w:hint="eastAsia"/>
          <w:b/>
          <w:sz w:val="32"/>
          <w:szCs w:val="32"/>
          <w:highlight w:val="none"/>
          <w:lang w:eastAsia="zh-CN"/>
        </w:rPr>
        <w:t>八</w:t>
      </w:r>
      <w:r>
        <w:rPr>
          <w:rFonts w:hint="eastAsia"/>
          <w:b/>
          <w:sz w:val="32"/>
          <w:szCs w:val="32"/>
          <w:highlight w:val="none"/>
        </w:rPr>
        <w:t>、商务应答表</w:t>
      </w:r>
    </w:p>
    <w:p w14:paraId="0E04909D">
      <w:pPr>
        <w:pStyle w:val="11"/>
        <w:pBdr>
          <w:bottom w:val="none" w:color="auto" w:sz="0" w:space="0"/>
        </w:pBdr>
        <w:tabs>
          <w:tab w:val="clear" w:pos="4153"/>
          <w:tab w:val="clear" w:pos="8306"/>
        </w:tabs>
        <w:snapToGrid/>
        <w:ind w:firstLine="240" w:firstLineChars="100"/>
        <w:jc w:val="both"/>
        <w:rPr>
          <w:rFonts w:hint="eastAsia" w:ascii="宋体" w:hAnsi="宋体"/>
          <w:sz w:val="24"/>
          <w:szCs w:val="24"/>
          <w:highlight w:val="none"/>
        </w:rPr>
      </w:pPr>
      <w:r>
        <w:rPr>
          <w:rFonts w:hint="eastAsia" w:ascii="宋体" w:hAnsi="宋体"/>
          <w:sz w:val="24"/>
          <w:szCs w:val="24"/>
          <w:highlight w:val="none"/>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highlight w:val="none"/>
              </w:rPr>
            </w:pPr>
            <w:r>
              <w:rPr>
                <w:rFonts w:hint="eastAsia" w:ascii="宋体" w:hAnsi="宋体"/>
                <w:sz w:val="24"/>
                <w:highlight w:val="none"/>
              </w:rPr>
              <w:t>序号</w:t>
            </w:r>
          </w:p>
        </w:tc>
        <w:tc>
          <w:tcPr>
            <w:tcW w:w="3634" w:type="dxa"/>
            <w:noWrap w:val="0"/>
            <w:vAlign w:val="center"/>
          </w:tcPr>
          <w:p w14:paraId="2B9E628F">
            <w:pPr>
              <w:jc w:val="center"/>
              <w:rPr>
                <w:rFonts w:hint="eastAsia" w:ascii="宋体" w:hAnsi="宋体"/>
                <w:sz w:val="24"/>
                <w:highlight w:val="none"/>
              </w:rPr>
            </w:pPr>
            <w:r>
              <w:rPr>
                <w:rFonts w:hint="eastAsia" w:ascii="宋体" w:hAnsi="宋体"/>
                <w:sz w:val="24"/>
                <w:highlight w:val="none"/>
              </w:rPr>
              <w:t>采购文件要求</w:t>
            </w:r>
          </w:p>
        </w:tc>
        <w:tc>
          <w:tcPr>
            <w:tcW w:w="3950" w:type="dxa"/>
            <w:noWrap w:val="0"/>
            <w:vAlign w:val="center"/>
          </w:tcPr>
          <w:p w14:paraId="48B8E187">
            <w:pPr>
              <w:jc w:val="center"/>
              <w:rPr>
                <w:rFonts w:hint="eastAsia" w:ascii="宋体" w:hAnsi="宋体"/>
                <w:sz w:val="24"/>
                <w:highlight w:val="none"/>
              </w:rPr>
            </w:pPr>
            <w:r>
              <w:rPr>
                <w:rFonts w:hint="eastAsia" w:ascii="宋体" w:hAnsi="宋体"/>
                <w:sz w:val="24"/>
                <w:highlight w:val="none"/>
                <w:lang w:eastAsia="zh-CN"/>
              </w:rPr>
              <w:t>投标文件</w:t>
            </w:r>
            <w:r>
              <w:rPr>
                <w:rFonts w:hint="eastAsia" w:ascii="宋体" w:hAnsi="宋体"/>
                <w:sz w:val="24"/>
                <w:highlight w:val="none"/>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highlight w:val="none"/>
              </w:rPr>
            </w:pPr>
          </w:p>
        </w:tc>
        <w:tc>
          <w:tcPr>
            <w:tcW w:w="3634" w:type="dxa"/>
            <w:noWrap w:val="0"/>
            <w:vAlign w:val="top"/>
          </w:tcPr>
          <w:p w14:paraId="789943E5">
            <w:pPr>
              <w:jc w:val="center"/>
              <w:rPr>
                <w:rFonts w:hint="eastAsia" w:ascii="宋体" w:hAnsi="宋体"/>
                <w:sz w:val="24"/>
                <w:highlight w:val="none"/>
              </w:rPr>
            </w:pPr>
          </w:p>
        </w:tc>
        <w:tc>
          <w:tcPr>
            <w:tcW w:w="3950" w:type="dxa"/>
            <w:noWrap w:val="0"/>
            <w:vAlign w:val="top"/>
          </w:tcPr>
          <w:p w14:paraId="37860913">
            <w:pPr>
              <w:jc w:val="center"/>
              <w:rPr>
                <w:rFonts w:hint="eastAsia" w:ascii="宋体" w:hAnsi="宋体"/>
                <w:sz w:val="24"/>
                <w:highlight w:val="none"/>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highlight w:val="none"/>
              </w:rPr>
            </w:pPr>
          </w:p>
        </w:tc>
        <w:tc>
          <w:tcPr>
            <w:tcW w:w="3634" w:type="dxa"/>
            <w:noWrap w:val="0"/>
            <w:vAlign w:val="top"/>
          </w:tcPr>
          <w:p w14:paraId="1A119F8F">
            <w:pPr>
              <w:jc w:val="center"/>
              <w:rPr>
                <w:rFonts w:hint="eastAsia" w:ascii="宋体" w:hAnsi="宋体"/>
                <w:sz w:val="24"/>
                <w:highlight w:val="none"/>
              </w:rPr>
            </w:pPr>
          </w:p>
        </w:tc>
        <w:tc>
          <w:tcPr>
            <w:tcW w:w="3950" w:type="dxa"/>
            <w:noWrap w:val="0"/>
            <w:vAlign w:val="top"/>
          </w:tcPr>
          <w:p w14:paraId="2A6A8A3B">
            <w:pPr>
              <w:jc w:val="center"/>
              <w:rPr>
                <w:rFonts w:hint="eastAsia" w:ascii="宋体" w:hAnsi="宋体"/>
                <w:sz w:val="24"/>
                <w:highlight w:val="none"/>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highlight w:val="none"/>
              </w:rPr>
            </w:pPr>
          </w:p>
        </w:tc>
        <w:tc>
          <w:tcPr>
            <w:tcW w:w="3634" w:type="dxa"/>
            <w:noWrap w:val="0"/>
            <w:vAlign w:val="top"/>
          </w:tcPr>
          <w:p w14:paraId="2ACBC194">
            <w:pPr>
              <w:jc w:val="center"/>
              <w:rPr>
                <w:rFonts w:hint="eastAsia" w:ascii="宋体" w:hAnsi="宋体"/>
                <w:sz w:val="24"/>
                <w:highlight w:val="none"/>
              </w:rPr>
            </w:pPr>
          </w:p>
        </w:tc>
        <w:tc>
          <w:tcPr>
            <w:tcW w:w="3950" w:type="dxa"/>
            <w:noWrap w:val="0"/>
            <w:vAlign w:val="top"/>
          </w:tcPr>
          <w:p w14:paraId="1E659FDC">
            <w:pPr>
              <w:jc w:val="center"/>
              <w:rPr>
                <w:rFonts w:hint="eastAsia" w:ascii="宋体" w:hAnsi="宋体"/>
                <w:sz w:val="24"/>
                <w:highlight w:val="none"/>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highlight w:val="none"/>
              </w:rPr>
            </w:pPr>
          </w:p>
        </w:tc>
        <w:tc>
          <w:tcPr>
            <w:tcW w:w="3634" w:type="dxa"/>
            <w:noWrap w:val="0"/>
            <w:vAlign w:val="top"/>
          </w:tcPr>
          <w:p w14:paraId="798F1992">
            <w:pPr>
              <w:jc w:val="center"/>
              <w:rPr>
                <w:rFonts w:hint="eastAsia" w:ascii="宋体" w:hAnsi="宋体"/>
                <w:sz w:val="24"/>
                <w:highlight w:val="none"/>
              </w:rPr>
            </w:pPr>
          </w:p>
        </w:tc>
        <w:tc>
          <w:tcPr>
            <w:tcW w:w="3950" w:type="dxa"/>
            <w:noWrap w:val="0"/>
            <w:vAlign w:val="top"/>
          </w:tcPr>
          <w:p w14:paraId="5340A9FB">
            <w:pPr>
              <w:jc w:val="center"/>
              <w:rPr>
                <w:rFonts w:hint="eastAsia" w:ascii="宋体" w:hAnsi="宋体"/>
                <w:sz w:val="24"/>
                <w:highlight w:val="none"/>
              </w:rPr>
            </w:pPr>
          </w:p>
        </w:tc>
      </w:tr>
    </w:tbl>
    <w:p w14:paraId="1BFDAF22">
      <w:pPr>
        <w:ind w:firstLine="482" w:firstLineChars="200"/>
        <w:rPr>
          <w:rFonts w:hint="eastAsia" w:ascii="宋体" w:hAnsi="宋体"/>
          <w:b/>
          <w:sz w:val="24"/>
          <w:highlight w:val="none"/>
        </w:rPr>
      </w:pPr>
    </w:p>
    <w:p w14:paraId="725B1DF2">
      <w:pPr>
        <w:ind w:firstLine="480" w:firstLineChars="200"/>
        <w:rPr>
          <w:rFonts w:hint="eastAsia" w:ascii="宋体" w:hAnsi="宋体"/>
          <w:b/>
          <w:sz w:val="24"/>
          <w:highlight w:val="none"/>
        </w:rPr>
      </w:pPr>
      <w:r>
        <w:rPr>
          <w:rFonts w:hint="eastAsia" w:ascii="宋体" w:hAnsi="宋体"/>
          <w:sz w:val="24"/>
          <w:highlight w:val="none"/>
        </w:rPr>
        <w:t>注意：供应商必须据实填写，不得虚假响应，虚假响应的，其</w:t>
      </w:r>
      <w:r>
        <w:rPr>
          <w:rFonts w:hint="eastAsia" w:ascii="宋体" w:hAnsi="宋体"/>
          <w:sz w:val="24"/>
          <w:highlight w:val="none"/>
          <w:lang w:eastAsia="zh-CN"/>
        </w:rPr>
        <w:t>投标文件</w:t>
      </w:r>
      <w:r>
        <w:rPr>
          <w:rFonts w:hint="eastAsia" w:ascii="宋体" w:hAnsi="宋体"/>
          <w:sz w:val="24"/>
          <w:highlight w:val="none"/>
        </w:rPr>
        <w:t>无效并按规定追究其相关责任。</w:t>
      </w:r>
    </w:p>
    <w:p w14:paraId="0DB8EAA6">
      <w:pPr>
        <w:adjustRightInd w:val="0"/>
        <w:spacing w:line="400" w:lineRule="exact"/>
        <w:ind w:firstLine="480" w:firstLineChars="200"/>
        <w:jc w:val="left"/>
        <w:rPr>
          <w:rFonts w:hint="eastAsia" w:ascii="宋体" w:hAnsi="宋体"/>
          <w:sz w:val="24"/>
          <w:highlight w:val="none"/>
        </w:rPr>
      </w:pPr>
    </w:p>
    <w:p w14:paraId="19C0BDB5">
      <w:pPr>
        <w:adjustRightInd w:val="0"/>
        <w:spacing w:line="400" w:lineRule="exact"/>
        <w:ind w:firstLine="480" w:firstLineChars="200"/>
        <w:jc w:val="left"/>
        <w:rPr>
          <w:rFonts w:hint="eastAsia" w:ascii="宋体" w:hAnsi="宋体"/>
          <w:sz w:val="24"/>
          <w:highlight w:val="none"/>
        </w:rPr>
      </w:pPr>
      <w:r>
        <w:rPr>
          <w:rFonts w:hint="eastAsia" w:ascii="宋体" w:hAnsi="宋体"/>
          <w:sz w:val="24"/>
          <w:highlight w:val="none"/>
        </w:rPr>
        <w:t>供应商人名称：XXX（盖单位公章）</w:t>
      </w:r>
    </w:p>
    <w:p w14:paraId="61809B48">
      <w:pPr>
        <w:adjustRightInd w:val="0"/>
        <w:spacing w:line="400" w:lineRule="exact"/>
        <w:ind w:firstLine="540" w:firstLineChars="225"/>
        <w:jc w:val="left"/>
        <w:rPr>
          <w:rFonts w:hint="eastAsia"/>
          <w:bCs/>
          <w:sz w:val="24"/>
          <w:highlight w:val="none"/>
        </w:rPr>
      </w:pPr>
      <w:r>
        <w:rPr>
          <w:rFonts w:hint="eastAsia"/>
          <w:bCs/>
          <w:sz w:val="24"/>
          <w:highlight w:val="none"/>
        </w:rPr>
        <w:t>法定代表人或授权代表（签字或盖章）：XXX</w:t>
      </w:r>
    </w:p>
    <w:p w14:paraId="63CC99F0">
      <w:pPr>
        <w:adjustRightInd w:val="0"/>
        <w:spacing w:line="400" w:lineRule="exact"/>
        <w:ind w:firstLine="540" w:firstLineChars="225"/>
        <w:jc w:val="left"/>
        <w:rPr>
          <w:rFonts w:hint="eastAsia"/>
          <w:bCs/>
          <w:sz w:val="24"/>
          <w:highlight w:val="none"/>
        </w:rPr>
      </w:pPr>
      <w:r>
        <w:rPr>
          <w:rFonts w:hint="eastAsia"/>
          <w:bCs/>
          <w:sz w:val="24"/>
          <w:highlight w:val="none"/>
        </w:rPr>
        <w:t>日  期：XXX年XXX月XXX日</w:t>
      </w:r>
    </w:p>
    <w:p w14:paraId="2BA49A18">
      <w:pPr>
        <w:pStyle w:val="9"/>
        <w:tabs>
          <w:tab w:val="left" w:pos="0"/>
        </w:tabs>
        <w:jc w:val="center"/>
        <w:rPr>
          <w:rFonts w:hint="eastAsia"/>
          <w:highlight w:val="none"/>
        </w:rPr>
      </w:pPr>
    </w:p>
    <w:p w14:paraId="0CD2C491">
      <w:pPr>
        <w:pStyle w:val="9"/>
        <w:tabs>
          <w:tab w:val="left" w:pos="0"/>
        </w:tabs>
        <w:jc w:val="center"/>
        <w:rPr>
          <w:rFonts w:hint="eastAsia"/>
          <w:highlight w:val="none"/>
        </w:rPr>
      </w:pPr>
    </w:p>
    <w:p w14:paraId="51992F2D">
      <w:pPr>
        <w:pStyle w:val="9"/>
        <w:tabs>
          <w:tab w:val="left" w:pos="0"/>
        </w:tabs>
        <w:jc w:val="center"/>
        <w:rPr>
          <w:rFonts w:hint="eastAsia"/>
          <w:highlight w:val="none"/>
        </w:rPr>
      </w:pPr>
    </w:p>
    <w:p w14:paraId="569A064D">
      <w:pPr>
        <w:adjustRightInd w:val="0"/>
        <w:spacing w:line="400" w:lineRule="exact"/>
        <w:jc w:val="left"/>
        <w:rPr>
          <w:rFonts w:hint="eastAsia" w:ascii="宋体" w:hAnsi="宋体"/>
          <w:sz w:val="28"/>
          <w:highlight w:val="none"/>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highlight w:val="none"/>
        </w:rPr>
      </w:pPr>
      <w:r>
        <w:rPr>
          <w:rFonts w:hint="eastAsia"/>
          <w:b/>
          <w:sz w:val="32"/>
          <w:szCs w:val="32"/>
          <w:highlight w:val="none"/>
        </w:rPr>
        <w:br w:type="page"/>
      </w:r>
      <w:r>
        <w:rPr>
          <w:rFonts w:hint="eastAsia"/>
          <w:b/>
          <w:sz w:val="32"/>
          <w:szCs w:val="32"/>
          <w:highlight w:val="none"/>
          <w:lang w:eastAsia="zh-CN"/>
        </w:rPr>
        <w:t>九</w:t>
      </w:r>
      <w:r>
        <w:rPr>
          <w:rFonts w:hint="eastAsia"/>
          <w:b/>
          <w:sz w:val="32"/>
          <w:szCs w:val="32"/>
          <w:highlight w:val="none"/>
        </w:rPr>
        <w:t>、供应商本项目管理、技术、服务人员情况表</w:t>
      </w:r>
    </w:p>
    <w:p w14:paraId="6AD26EF6">
      <w:pPr>
        <w:rPr>
          <w:rFonts w:hint="eastAsia"/>
          <w:sz w:val="32"/>
          <w:szCs w:val="32"/>
          <w:highlight w:val="none"/>
        </w:rPr>
      </w:pPr>
    </w:p>
    <w:p w14:paraId="4E543237">
      <w:pPr>
        <w:rPr>
          <w:rFonts w:hint="eastAsia"/>
          <w:sz w:val="24"/>
          <w:highlight w:val="none"/>
        </w:rPr>
      </w:pPr>
      <w:r>
        <w:rPr>
          <w:rFonts w:hint="eastAsia"/>
          <w:sz w:val="24"/>
          <w:highlight w:val="none"/>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highlight w:val="none"/>
              </w:rPr>
            </w:pPr>
            <w:r>
              <w:rPr>
                <w:rFonts w:hint="eastAsia"/>
                <w:sz w:val="24"/>
                <w:highlight w:val="none"/>
              </w:rPr>
              <w:t>类别</w:t>
            </w:r>
          </w:p>
        </w:tc>
        <w:tc>
          <w:tcPr>
            <w:tcW w:w="947" w:type="dxa"/>
            <w:vMerge w:val="restart"/>
            <w:noWrap w:val="0"/>
            <w:vAlign w:val="center"/>
          </w:tcPr>
          <w:p w14:paraId="1929A6D2">
            <w:pPr>
              <w:jc w:val="center"/>
              <w:rPr>
                <w:rFonts w:hint="eastAsia"/>
                <w:sz w:val="24"/>
                <w:highlight w:val="none"/>
              </w:rPr>
            </w:pPr>
            <w:r>
              <w:rPr>
                <w:rFonts w:hint="eastAsia"/>
                <w:sz w:val="24"/>
                <w:highlight w:val="none"/>
              </w:rPr>
              <w:t>职务</w:t>
            </w:r>
          </w:p>
        </w:tc>
        <w:tc>
          <w:tcPr>
            <w:tcW w:w="947" w:type="dxa"/>
            <w:vMerge w:val="restart"/>
            <w:noWrap w:val="0"/>
            <w:vAlign w:val="center"/>
          </w:tcPr>
          <w:p w14:paraId="4D0B05FB">
            <w:pPr>
              <w:jc w:val="center"/>
              <w:rPr>
                <w:rFonts w:hint="eastAsia"/>
                <w:sz w:val="24"/>
                <w:highlight w:val="none"/>
              </w:rPr>
            </w:pPr>
            <w:r>
              <w:rPr>
                <w:rFonts w:hint="eastAsia"/>
                <w:sz w:val="24"/>
                <w:highlight w:val="none"/>
              </w:rPr>
              <w:t>姓名</w:t>
            </w:r>
          </w:p>
        </w:tc>
        <w:tc>
          <w:tcPr>
            <w:tcW w:w="947" w:type="dxa"/>
            <w:vMerge w:val="restart"/>
            <w:noWrap w:val="0"/>
            <w:vAlign w:val="center"/>
          </w:tcPr>
          <w:p w14:paraId="252B50DB">
            <w:pPr>
              <w:jc w:val="center"/>
              <w:rPr>
                <w:rFonts w:hint="eastAsia"/>
                <w:sz w:val="24"/>
                <w:highlight w:val="none"/>
              </w:rPr>
            </w:pPr>
            <w:r>
              <w:rPr>
                <w:rFonts w:hint="eastAsia"/>
                <w:sz w:val="24"/>
                <w:highlight w:val="none"/>
              </w:rPr>
              <w:t>职称</w:t>
            </w:r>
          </w:p>
        </w:tc>
        <w:tc>
          <w:tcPr>
            <w:tcW w:w="947" w:type="dxa"/>
            <w:vMerge w:val="restart"/>
            <w:noWrap w:val="0"/>
            <w:vAlign w:val="center"/>
          </w:tcPr>
          <w:p w14:paraId="60635D14">
            <w:pPr>
              <w:jc w:val="center"/>
              <w:rPr>
                <w:rFonts w:hint="eastAsia"/>
                <w:sz w:val="24"/>
                <w:highlight w:val="none"/>
              </w:rPr>
            </w:pPr>
            <w:r>
              <w:rPr>
                <w:rFonts w:hint="eastAsia"/>
                <w:sz w:val="24"/>
                <w:highlight w:val="none"/>
              </w:rPr>
              <w:t>常住地</w:t>
            </w:r>
          </w:p>
        </w:tc>
        <w:tc>
          <w:tcPr>
            <w:tcW w:w="3788" w:type="dxa"/>
            <w:gridSpan w:val="4"/>
            <w:noWrap w:val="0"/>
            <w:vAlign w:val="center"/>
          </w:tcPr>
          <w:p w14:paraId="4B3CE9B7">
            <w:pPr>
              <w:jc w:val="center"/>
              <w:rPr>
                <w:rFonts w:hint="eastAsia"/>
                <w:sz w:val="24"/>
                <w:highlight w:val="none"/>
              </w:rPr>
            </w:pPr>
            <w:r>
              <w:rPr>
                <w:rFonts w:hint="eastAsia"/>
                <w:sz w:val="24"/>
                <w:highlight w:val="none"/>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highlight w:val="none"/>
              </w:rPr>
            </w:pPr>
          </w:p>
        </w:tc>
        <w:tc>
          <w:tcPr>
            <w:tcW w:w="947" w:type="dxa"/>
            <w:vMerge w:val="continue"/>
            <w:noWrap w:val="0"/>
            <w:vAlign w:val="center"/>
          </w:tcPr>
          <w:p w14:paraId="076103B2">
            <w:pPr>
              <w:jc w:val="center"/>
              <w:rPr>
                <w:rFonts w:hint="eastAsia"/>
                <w:sz w:val="24"/>
                <w:highlight w:val="none"/>
              </w:rPr>
            </w:pPr>
          </w:p>
        </w:tc>
        <w:tc>
          <w:tcPr>
            <w:tcW w:w="947" w:type="dxa"/>
            <w:vMerge w:val="continue"/>
            <w:noWrap w:val="0"/>
            <w:vAlign w:val="center"/>
          </w:tcPr>
          <w:p w14:paraId="470B0AC8">
            <w:pPr>
              <w:jc w:val="center"/>
              <w:rPr>
                <w:rFonts w:hint="eastAsia"/>
                <w:sz w:val="24"/>
                <w:highlight w:val="none"/>
              </w:rPr>
            </w:pPr>
          </w:p>
        </w:tc>
        <w:tc>
          <w:tcPr>
            <w:tcW w:w="947" w:type="dxa"/>
            <w:vMerge w:val="continue"/>
            <w:noWrap w:val="0"/>
            <w:vAlign w:val="center"/>
          </w:tcPr>
          <w:p w14:paraId="4511957E">
            <w:pPr>
              <w:jc w:val="center"/>
              <w:rPr>
                <w:rFonts w:hint="eastAsia"/>
                <w:sz w:val="24"/>
                <w:highlight w:val="none"/>
              </w:rPr>
            </w:pPr>
          </w:p>
        </w:tc>
        <w:tc>
          <w:tcPr>
            <w:tcW w:w="947" w:type="dxa"/>
            <w:vMerge w:val="continue"/>
            <w:noWrap w:val="0"/>
            <w:vAlign w:val="center"/>
          </w:tcPr>
          <w:p w14:paraId="61BBD086">
            <w:pPr>
              <w:jc w:val="center"/>
              <w:rPr>
                <w:rFonts w:hint="eastAsia"/>
                <w:sz w:val="24"/>
                <w:highlight w:val="none"/>
              </w:rPr>
            </w:pPr>
          </w:p>
        </w:tc>
        <w:tc>
          <w:tcPr>
            <w:tcW w:w="947" w:type="dxa"/>
            <w:noWrap w:val="0"/>
            <w:vAlign w:val="center"/>
          </w:tcPr>
          <w:p w14:paraId="1BF8CFEC">
            <w:pPr>
              <w:jc w:val="center"/>
              <w:rPr>
                <w:rFonts w:hint="eastAsia"/>
                <w:sz w:val="24"/>
                <w:highlight w:val="none"/>
              </w:rPr>
            </w:pPr>
            <w:r>
              <w:rPr>
                <w:rFonts w:hint="eastAsia"/>
                <w:sz w:val="24"/>
                <w:highlight w:val="none"/>
              </w:rPr>
              <w:t>证书</w:t>
            </w:r>
          </w:p>
          <w:p w14:paraId="5CCB9AC2">
            <w:pPr>
              <w:jc w:val="center"/>
              <w:rPr>
                <w:rFonts w:hint="eastAsia"/>
                <w:sz w:val="24"/>
                <w:highlight w:val="none"/>
              </w:rPr>
            </w:pPr>
            <w:r>
              <w:rPr>
                <w:rFonts w:hint="eastAsia"/>
                <w:sz w:val="24"/>
                <w:highlight w:val="none"/>
              </w:rPr>
              <w:t>名称</w:t>
            </w:r>
          </w:p>
        </w:tc>
        <w:tc>
          <w:tcPr>
            <w:tcW w:w="947" w:type="dxa"/>
            <w:noWrap w:val="0"/>
            <w:vAlign w:val="center"/>
          </w:tcPr>
          <w:p w14:paraId="750DD353">
            <w:pPr>
              <w:jc w:val="center"/>
              <w:rPr>
                <w:rFonts w:hint="eastAsia"/>
                <w:sz w:val="24"/>
                <w:highlight w:val="none"/>
              </w:rPr>
            </w:pPr>
            <w:r>
              <w:rPr>
                <w:rFonts w:hint="eastAsia"/>
                <w:sz w:val="24"/>
                <w:highlight w:val="none"/>
              </w:rPr>
              <w:t>级别</w:t>
            </w:r>
          </w:p>
        </w:tc>
        <w:tc>
          <w:tcPr>
            <w:tcW w:w="947" w:type="dxa"/>
            <w:noWrap w:val="0"/>
            <w:vAlign w:val="center"/>
          </w:tcPr>
          <w:p w14:paraId="1F940B4E">
            <w:pPr>
              <w:jc w:val="center"/>
              <w:rPr>
                <w:rFonts w:hint="eastAsia"/>
                <w:sz w:val="24"/>
                <w:highlight w:val="none"/>
              </w:rPr>
            </w:pPr>
            <w:r>
              <w:rPr>
                <w:rFonts w:hint="eastAsia"/>
                <w:sz w:val="24"/>
                <w:highlight w:val="none"/>
              </w:rPr>
              <w:t>证号</w:t>
            </w:r>
          </w:p>
        </w:tc>
        <w:tc>
          <w:tcPr>
            <w:tcW w:w="947" w:type="dxa"/>
            <w:noWrap w:val="0"/>
            <w:vAlign w:val="center"/>
          </w:tcPr>
          <w:p w14:paraId="22E4A4BF">
            <w:pPr>
              <w:jc w:val="center"/>
              <w:rPr>
                <w:rFonts w:hint="eastAsia"/>
                <w:sz w:val="24"/>
                <w:highlight w:val="none"/>
              </w:rPr>
            </w:pPr>
            <w:r>
              <w:rPr>
                <w:rFonts w:hint="eastAsia"/>
                <w:sz w:val="24"/>
                <w:highlight w:val="none"/>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highlight w:val="none"/>
              </w:rPr>
            </w:pPr>
            <w:r>
              <w:rPr>
                <w:rFonts w:hint="eastAsia"/>
                <w:sz w:val="24"/>
                <w:highlight w:val="none"/>
              </w:rPr>
              <w:t>管理</w:t>
            </w:r>
          </w:p>
          <w:p w14:paraId="0FB355B0">
            <w:pPr>
              <w:jc w:val="center"/>
              <w:rPr>
                <w:rFonts w:hint="eastAsia"/>
                <w:sz w:val="24"/>
                <w:highlight w:val="none"/>
              </w:rPr>
            </w:pPr>
            <w:r>
              <w:rPr>
                <w:rFonts w:hint="eastAsia"/>
                <w:sz w:val="24"/>
                <w:highlight w:val="none"/>
              </w:rPr>
              <w:t>人员</w:t>
            </w:r>
          </w:p>
        </w:tc>
        <w:tc>
          <w:tcPr>
            <w:tcW w:w="947" w:type="dxa"/>
            <w:noWrap w:val="0"/>
            <w:vAlign w:val="top"/>
          </w:tcPr>
          <w:p w14:paraId="1DDB9184">
            <w:pPr>
              <w:rPr>
                <w:rFonts w:hint="eastAsia"/>
                <w:sz w:val="24"/>
                <w:highlight w:val="none"/>
              </w:rPr>
            </w:pPr>
          </w:p>
        </w:tc>
        <w:tc>
          <w:tcPr>
            <w:tcW w:w="947" w:type="dxa"/>
            <w:noWrap w:val="0"/>
            <w:vAlign w:val="top"/>
          </w:tcPr>
          <w:p w14:paraId="44A67FFE">
            <w:pPr>
              <w:rPr>
                <w:rFonts w:hint="eastAsia"/>
                <w:sz w:val="24"/>
                <w:highlight w:val="none"/>
              </w:rPr>
            </w:pPr>
          </w:p>
        </w:tc>
        <w:tc>
          <w:tcPr>
            <w:tcW w:w="947" w:type="dxa"/>
            <w:noWrap w:val="0"/>
            <w:vAlign w:val="top"/>
          </w:tcPr>
          <w:p w14:paraId="7D8CEF17">
            <w:pPr>
              <w:rPr>
                <w:rFonts w:hint="eastAsia"/>
                <w:sz w:val="24"/>
                <w:highlight w:val="none"/>
              </w:rPr>
            </w:pPr>
          </w:p>
        </w:tc>
        <w:tc>
          <w:tcPr>
            <w:tcW w:w="947" w:type="dxa"/>
            <w:noWrap w:val="0"/>
            <w:vAlign w:val="top"/>
          </w:tcPr>
          <w:p w14:paraId="258C674E">
            <w:pPr>
              <w:rPr>
                <w:rFonts w:hint="eastAsia"/>
                <w:sz w:val="24"/>
                <w:highlight w:val="none"/>
              </w:rPr>
            </w:pPr>
          </w:p>
        </w:tc>
        <w:tc>
          <w:tcPr>
            <w:tcW w:w="947" w:type="dxa"/>
            <w:noWrap w:val="0"/>
            <w:vAlign w:val="top"/>
          </w:tcPr>
          <w:p w14:paraId="331D8378">
            <w:pPr>
              <w:rPr>
                <w:rFonts w:hint="eastAsia"/>
                <w:sz w:val="24"/>
                <w:highlight w:val="none"/>
              </w:rPr>
            </w:pPr>
          </w:p>
        </w:tc>
        <w:tc>
          <w:tcPr>
            <w:tcW w:w="947" w:type="dxa"/>
            <w:noWrap w:val="0"/>
            <w:vAlign w:val="top"/>
          </w:tcPr>
          <w:p w14:paraId="78D359A0">
            <w:pPr>
              <w:rPr>
                <w:rFonts w:hint="eastAsia"/>
                <w:sz w:val="24"/>
                <w:highlight w:val="none"/>
              </w:rPr>
            </w:pPr>
          </w:p>
        </w:tc>
        <w:tc>
          <w:tcPr>
            <w:tcW w:w="947" w:type="dxa"/>
            <w:noWrap w:val="0"/>
            <w:vAlign w:val="top"/>
          </w:tcPr>
          <w:p w14:paraId="624C4366">
            <w:pPr>
              <w:rPr>
                <w:rFonts w:hint="eastAsia"/>
                <w:sz w:val="24"/>
                <w:highlight w:val="none"/>
              </w:rPr>
            </w:pPr>
          </w:p>
        </w:tc>
        <w:tc>
          <w:tcPr>
            <w:tcW w:w="947" w:type="dxa"/>
            <w:noWrap w:val="0"/>
            <w:vAlign w:val="top"/>
          </w:tcPr>
          <w:p w14:paraId="18872AEF">
            <w:pPr>
              <w:rPr>
                <w:rFonts w:hint="eastAsia"/>
                <w:sz w:val="24"/>
                <w:highlight w:val="none"/>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highlight w:val="none"/>
              </w:rPr>
            </w:pPr>
          </w:p>
        </w:tc>
        <w:tc>
          <w:tcPr>
            <w:tcW w:w="947" w:type="dxa"/>
            <w:noWrap w:val="0"/>
            <w:vAlign w:val="top"/>
          </w:tcPr>
          <w:p w14:paraId="1732AF07">
            <w:pPr>
              <w:rPr>
                <w:rFonts w:hint="eastAsia"/>
                <w:sz w:val="24"/>
                <w:highlight w:val="none"/>
              </w:rPr>
            </w:pPr>
          </w:p>
        </w:tc>
        <w:tc>
          <w:tcPr>
            <w:tcW w:w="947" w:type="dxa"/>
            <w:noWrap w:val="0"/>
            <w:vAlign w:val="top"/>
          </w:tcPr>
          <w:p w14:paraId="45DCFB60">
            <w:pPr>
              <w:rPr>
                <w:rFonts w:hint="eastAsia"/>
                <w:sz w:val="24"/>
                <w:highlight w:val="none"/>
              </w:rPr>
            </w:pPr>
          </w:p>
        </w:tc>
        <w:tc>
          <w:tcPr>
            <w:tcW w:w="947" w:type="dxa"/>
            <w:noWrap w:val="0"/>
            <w:vAlign w:val="top"/>
          </w:tcPr>
          <w:p w14:paraId="5F348EBD">
            <w:pPr>
              <w:rPr>
                <w:rFonts w:hint="eastAsia"/>
                <w:sz w:val="24"/>
                <w:highlight w:val="none"/>
              </w:rPr>
            </w:pPr>
          </w:p>
        </w:tc>
        <w:tc>
          <w:tcPr>
            <w:tcW w:w="947" w:type="dxa"/>
            <w:noWrap w:val="0"/>
            <w:vAlign w:val="top"/>
          </w:tcPr>
          <w:p w14:paraId="4007B85D">
            <w:pPr>
              <w:rPr>
                <w:rFonts w:hint="eastAsia"/>
                <w:sz w:val="24"/>
                <w:highlight w:val="none"/>
              </w:rPr>
            </w:pPr>
          </w:p>
        </w:tc>
        <w:tc>
          <w:tcPr>
            <w:tcW w:w="947" w:type="dxa"/>
            <w:noWrap w:val="0"/>
            <w:vAlign w:val="top"/>
          </w:tcPr>
          <w:p w14:paraId="2CD8C89C">
            <w:pPr>
              <w:rPr>
                <w:rFonts w:hint="eastAsia"/>
                <w:sz w:val="24"/>
                <w:highlight w:val="none"/>
              </w:rPr>
            </w:pPr>
          </w:p>
        </w:tc>
        <w:tc>
          <w:tcPr>
            <w:tcW w:w="947" w:type="dxa"/>
            <w:noWrap w:val="0"/>
            <w:vAlign w:val="top"/>
          </w:tcPr>
          <w:p w14:paraId="7A28386C">
            <w:pPr>
              <w:rPr>
                <w:rFonts w:hint="eastAsia"/>
                <w:sz w:val="24"/>
                <w:highlight w:val="none"/>
              </w:rPr>
            </w:pPr>
          </w:p>
        </w:tc>
        <w:tc>
          <w:tcPr>
            <w:tcW w:w="947" w:type="dxa"/>
            <w:noWrap w:val="0"/>
            <w:vAlign w:val="top"/>
          </w:tcPr>
          <w:p w14:paraId="06B7E893">
            <w:pPr>
              <w:rPr>
                <w:rFonts w:hint="eastAsia"/>
                <w:sz w:val="24"/>
                <w:highlight w:val="none"/>
              </w:rPr>
            </w:pPr>
          </w:p>
        </w:tc>
        <w:tc>
          <w:tcPr>
            <w:tcW w:w="947" w:type="dxa"/>
            <w:noWrap w:val="0"/>
            <w:vAlign w:val="top"/>
          </w:tcPr>
          <w:p w14:paraId="4CF18CA8">
            <w:pPr>
              <w:rPr>
                <w:rFonts w:hint="eastAsia"/>
                <w:sz w:val="24"/>
                <w:highlight w:val="none"/>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highlight w:val="none"/>
              </w:rPr>
            </w:pPr>
          </w:p>
        </w:tc>
        <w:tc>
          <w:tcPr>
            <w:tcW w:w="947" w:type="dxa"/>
            <w:noWrap w:val="0"/>
            <w:vAlign w:val="top"/>
          </w:tcPr>
          <w:p w14:paraId="6282EBD9">
            <w:pPr>
              <w:rPr>
                <w:rFonts w:hint="eastAsia"/>
                <w:sz w:val="24"/>
                <w:highlight w:val="none"/>
              </w:rPr>
            </w:pPr>
          </w:p>
        </w:tc>
        <w:tc>
          <w:tcPr>
            <w:tcW w:w="947" w:type="dxa"/>
            <w:noWrap w:val="0"/>
            <w:vAlign w:val="top"/>
          </w:tcPr>
          <w:p w14:paraId="5B27FB72">
            <w:pPr>
              <w:rPr>
                <w:rFonts w:hint="eastAsia"/>
                <w:sz w:val="24"/>
                <w:highlight w:val="none"/>
              </w:rPr>
            </w:pPr>
          </w:p>
        </w:tc>
        <w:tc>
          <w:tcPr>
            <w:tcW w:w="947" w:type="dxa"/>
            <w:noWrap w:val="0"/>
            <w:vAlign w:val="top"/>
          </w:tcPr>
          <w:p w14:paraId="338B4FE4">
            <w:pPr>
              <w:rPr>
                <w:rFonts w:hint="eastAsia"/>
                <w:sz w:val="24"/>
                <w:highlight w:val="none"/>
              </w:rPr>
            </w:pPr>
          </w:p>
        </w:tc>
        <w:tc>
          <w:tcPr>
            <w:tcW w:w="947" w:type="dxa"/>
            <w:noWrap w:val="0"/>
            <w:vAlign w:val="top"/>
          </w:tcPr>
          <w:p w14:paraId="0C13336C">
            <w:pPr>
              <w:rPr>
                <w:rFonts w:hint="eastAsia"/>
                <w:sz w:val="24"/>
                <w:highlight w:val="none"/>
              </w:rPr>
            </w:pPr>
          </w:p>
        </w:tc>
        <w:tc>
          <w:tcPr>
            <w:tcW w:w="947" w:type="dxa"/>
            <w:noWrap w:val="0"/>
            <w:vAlign w:val="top"/>
          </w:tcPr>
          <w:p w14:paraId="7A7E0606">
            <w:pPr>
              <w:rPr>
                <w:rFonts w:hint="eastAsia"/>
                <w:sz w:val="24"/>
                <w:highlight w:val="none"/>
              </w:rPr>
            </w:pPr>
          </w:p>
        </w:tc>
        <w:tc>
          <w:tcPr>
            <w:tcW w:w="947" w:type="dxa"/>
            <w:noWrap w:val="0"/>
            <w:vAlign w:val="top"/>
          </w:tcPr>
          <w:p w14:paraId="5057D90A">
            <w:pPr>
              <w:rPr>
                <w:rFonts w:hint="eastAsia"/>
                <w:sz w:val="24"/>
                <w:highlight w:val="none"/>
              </w:rPr>
            </w:pPr>
          </w:p>
        </w:tc>
        <w:tc>
          <w:tcPr>
            <w:tcW w:w="947" w:type="dxa"/>
            <w:noWrap w:val="0"/>
            <w:vAlign w:val="top"/>
          </w:tcPr>
          <w:p w14:paraId="1B82D873">
            <w:pPr>
              <w:rPr>
                <w:rFonts w:hint="eastAsia"/>
                <w:sz w:val="24"/>
                <w:highlight w:val="none"/>
              </w:rPr>
            </w:pPr>
          </w:p>
        </w:tc>
        <w:tc>
          <w:tcPr>
            <w:tcW w:w="947" w:type="dxa"/>
            <w:noWrap w:val="0"/>
            <w:vAlign w:val="top"/>
          </w:tcPr>
          <w:p w14:paraId="7D2F3F65">
            <w:pPr>
              <w:rPr>
                <w:rFonts w:hint="eastAsia"/>
                <w:sz w:val="24"/>
                <w:highlight w:val="none"/>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highlight w:val="none"/>
              </w:rPr>
            </w:pPr>
            <w:r>
              <w:rPr>
                <w:rFonts w:hint="eastAsia"/>
                <w:sz w:val="24"/>
                <w:highlight w:val="none"/>
              </w:rPr>
              <w:t>技术</w:t>
            </w:r>
          </w:p>
          <w:p w14:paraId="545F6536">
            <w:pPr>
              <w:jc w:val="center"/>
              <w:rPr>
                <w:rFonts w:hint="eastAsia"/>
                <w:sz w:val="24"/>
                <w:highlight w:val="none"/>
              </w:rPr>
            </w:pPr>
            <w:r>
              <w:rPr>
                <w:rFonts w:hint="eastAsia"/>
                <w:sz w:val="24"/>
                <w:highlight w:val="none"/>
              </w:rPr>
              <w:t>人员</w:t>
            </w:r>
          </w:p>
        </w:tc>
        <w:tc>
          <w:tcPr>
            <w:tcW w:w="947" w:type="dxa"/>
            <w:noWrap w:val="0"/>
            <w:vAlign w:val="top"/>
          </w:tcPr>
          <w:p w14:paraId="54C230FE">
            <w:pPr>
              <w:rPr>
                <w:rFonts w:hint="eastAsia"/>
                <w:sz w:val="24"/>
                <w:highlight w:val="none"/>
              </w:rPr>
            </w:pPr>
          </w:p>
        </w:tc>
        <w:tc>
          <w:tcPr>
            <w:tcW w:w="947" w:type="dxa"/>
            <w:noWrap w:val="0"/>
            <w:vAlign w:val="top"/>
          </w:tcPr>
          <w:p w14:paraId="77FC0027">
            <w:pPr>
              <w:rPr>
                <w:rFonts w:hint="eastAsia"/>
                <w:sz w:val="24"/>
                <w:highlight w:val="none"/>
              </w:rPr>
            </w:pPr>
          </w:p>
        </w:tc>
        <w:tc>
          <w:tcPr>
            <w:tcW w:w="947" w:type="dxa"/>
            <w:noWrap w:val="0"/>
            <w:vAlign w:val="top"/>
          </w:tcPr>
          <w:p w14:paraId="1272859B">
            <w:pPr>
              <w:rPr>
                <w:rFonts w:hint="eastAsia"/>
                <w:sz w:val="24"/>
                <w:highlight w:val="none"/>
              </w:rPr>
            </w:pPr>
          </w:p>
        </w:tc>
        <w:tc>
          <w:tcPr>
            <w:tcW w:w="947" w:type="dxa"/>
            <w:noWrap w:val="0"/>
            <w:vAlign w:val="top"/>
          </w:tcPr>
          <w:p w14:paraId="28626CFE">
            <w:pPr>
              <w:rPr>
                <w:rFonts w:hint="eastAsia"/>
                <w:sz w:val="24"/>
                <w:highlight w:val="none"/>
              </w:rPr>
            </w:pPr>
          </w:p>
        </w:tc>
        <w:tc>
          <w:tcPr>
            <w:tcW w:w="947" w:type="dxa"/>
            <w:noWrap w:val="0"/>
            <w:vAlign w:val="top"/>
          </w:tcPr>
          <w:p w14:paraId="7373BB8E">
            <w:pPr>
              <w:rPr>
                <w:rFonts w:hint="eastAsia"/>
                <w:sz w:val="24"/>
                <w:highlight w:val="none"/>
              </w:rPr>
            </w:pPr>
          </w:p>
        </w:tc>
        <w:tc>
          <w:tcPr>
            <w:tcW w:w="947" w:type="dxa"/>
            <w:noWrap w:val="0"/>
            <w:vAlign w:val="top"/>
          </w:tcPr>
          <w:p w14:paraId="275D3D6A">
            <w:pPr>
              <w:rPr>
                <w:rFonts w:hint="eastAsia"/>
                <w:sz w:val="24"/>
                <w:highlight w:val="none"/>
              </w:rPr>
            </w:pPr>
          </w:p>
        </w:tc>
        <w:tc>
          <w:tcPr>
            <w:tcW w:w="947" w:type="dxa"/>
            <w:noWrap w:val="0"/>
            <w:vAlign w:val="top"/>
          </w:tcPr>
          <w:p w14:paraId="07967EBE">
            <w:pPr>
              <w:rPr>
                <w:rFonts w:hint="eastAsia"/>
                <w:sz w:val="24"/>
                <w:highlight w:val="none"/>
              </w:rPr>
            </w:pPr>
          </w:p>
        </w:tc>
        <w:tc>
          <w:tcPr>
            <w:tcW w:w="947" w:type="dxa"/>
            <w:noWrap w:val="0"/>
            <w:vAlign w:val="top"/>
          </w:tcPr>
          <w:p w14:paraId="58C4A35D">
            <w:pPr>
              <w:rPr>
                <w:rFonts w:hint="eastAsia"/>
                <w:sz w:val="24"/>
                <w:highlight w:val="none"/>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highlight w:val="none"/>
              </w:rPr>
            </w:pPr>
          </w:p>
        </w:tc>
        <w:tc>
          <w:tcPr>
            <w:tcW w:w="947" w:type="dxa"/>
            <w:noWrap w:val="0"/>
            <w:vAlign w:val="top"/>
          </w:tcPr>
          <w:p w14:paraId="314B9BA0">
            <w:pPr>
              <w:rPr>
                <w:rFonts w:hint="eastAsia"/>
                <w:sz w:val="24"/>
                <w:highlight w:val="none"/>
              </w:rPr>
            </w:pPr>
          </w:p>
        </w:tc>
        <w:tc>
          <w:tcPr>
            <w:tcW w:w="947" w:type="dxa"/>
            <w:noWrap w:val="0"/>
            <w:vAlign w:val="top"/>
          </w:tcPr>
          <w:p w14:paraId="285650B1">
            <w:pPr>
              <w:rPr>
                <w:rFonts w:hint="eastAsia"/>
                <w:sz w:val="24"/>
                <w:highlight w:val="none"/>
              </w:rPr>
            </w:pPr>
          </w:p>
        </w:tc>
        <w:tc>
          <w:tcPr>
            <w:tcW w:w="947" w:type="dxa"/>
            <w:noWrap w:val="0"/>
            <w:vAlign w:val="top"/>
          </w:tcPr>
          <w:p w14:paraId="17604512">
            <w:pPr>
              <w:rPr>
                <w:rFonts w:hint="eastAsia"/>
                <w:sz w:val="24"/>
                <w:highlight w:val="none"/>
              </w:rPr>
            </w:pPr>
          </w:p>
        </w:tc>
        <w:tc>
          <w:tcPr>
            <w:tcW w:w="947" w:type="dxa"/>
            <w:noWrap w:val="0"/>
            <w:vAlign w:val="top"/>
          </w:tcPr>
          <w:p w14:paraId="22A92B15">
            <w:pPr>
              <w:rPr>
                <w:rFonts w:hint="eastAsia"/>
                <w:sz w:val="24"/>
                <w:highlight w:val="none"/>
              </w:rPr>
            </w:pPr>
          </w:p>
        </w:tc>
        <w:tc>
          <w:tcPr>
            <w:tcW w:w="947" w:type="dxa"/>
            <w:noWrap w:val="0"/>
            <w:vAlign w:val="top"/>
          </w:tcPr>
          <w:p w14:paraId="28DF5B3C">
            <w:pPr>
              <w:rPr>
                <w:rFonts w:hint="eastAsia"/>
                <w:sz w:val="24"/>
                <w:highlight w:val="none"/>
              </w:rPr>
            </w:pPr>
          </w:p>
        </w:tc>
        <w:tc>
          <w:tcPr>
            <w:tcW w:w="947" w:type="dxa"/>
            <w:noWrap w:val="0"/>
            <w:vAlign w:val="top"/>
          </w:tcPr>
          <w:p w14:paraId="7A347D0A">
            <w:pPr>
              <w:rPr>
                <w:rFonts w:hint="eastAsia"/>
                <w:sz w:val="24"/>
                <w:highlight w:val="none"/>
              </w:rPr>
            </w:pPr>
          </w:p>
        </w:tc>
        <w:tc>
          <w:tcPr>
            <w:tcW w:w="947" w:type="dxa"/>
            <w:noWrap w:val="0"/>
            <w:vAlign w:val="top"/>
          </w:tcPr>
          <w:p w14:paraId="30421AC0">
            <w:pPr>
              <w:rPr>
                <w:rFonts w:hint="eastAsia"/>
                <w:sz w:val="24"/>
                <w:highlight w:val="none"/>
              </w:rPr>
            </w:pPr>
          </w:p>
        </w:tc>
        <w:tc>
          <w:tcPr>
            <w:tcW w:w="947" w:type="dxa"/>
            <w:noWrap w:val="0"/>
            <w:vAlign w:val="top"/>
          </w:tcPr>
          <w:p w14:paraId="02045647">
            <w:pPr>
              <w:rPr>
                <w:rFonts w:hint="eastAsia"/>
                <w:sz w:val="24"/>
                <w:highlight w:val="none"/>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highlight w:val="none"/>
              </w:rPr>
            </w:pPr>
          </w:p>
        </w:tc>
        <w:tc>
          <w:tcPr>
            <w:tcW w:w="947" w:type="dxa"/>
            <w:noWrap w:val="0"/>
            <w:vAlign w:val="top"/>
          </w:tcPr>
          <w:p w14:paraId="14F7094E">
            <w:pPr>
              <w:rPr>
                <w:rFonts w:hint="eastAsia"/>
                <w:sz w:val="24"/>
                <w:highlight w:val="none"/>
              </w:rPr>
            </w:pPr>
          </w:p>
        </w:tc>
        <w:tc>
          <w:tcPr>
            <w:tcW w:w="947" w:type="dxa"/>
            <w:noWrap w:val="0"/>
            <w:vAlign w:val="top"/>
          </w:tcPr>
          <w:p w14:paraId="3719C838">
            <w:pPr>
              <w:rPr>
                <w:rFonts w:hint="eastAsia"/>
                <w:sz w:val="24"/>
                <w:highlight w:val="none"/>
              </w:rPr>
            </w:pPr>
          </w:p>
        </w:tc>
        <w:tc>
          <w:tcPr>
            <w:tcW w:w="947" w:type="dxa"/>
            <w:noWrap w:val="0"/>
            <w:vAlign w:val="top"/>
          </w:tcPr>
          <w:p w14:paraId="635F6357">
            <w:pPr>
              <w:rPr>
                <w:rFonts w:hint="eastAsia"/>
                <w:sz w:val="24"/>
                <w:highlight w:val="none"/>
              </w:rPr>
            </w:pPr>
          </w:p>
        </w:tc>
        <w:tc>
          <w:tcPr>
            <w:tcW w:w="947" w:type="dxa"/>
            <w:noWrap w:val="0"/>
            <w:vAlign w:val="top"/>
          </w:tcPr>
          <w:p w14:paraId="575447B8">
            <w:pPr>
              <w:rPr>
                <w:rFonts w:hint="eastAsia"/>
                <w:sz w:val="24"/>
                <w:highlight w:val="none"/>
              </w:rPr>
            </w:pPr>
          </w:p>
        </w:tc>
        <w:tc>
          <w:tcPr>
            <w:tcW w:w="947" w:type="dxa"/>
            <w:noWrap w:val="0"/>
            <w:vAlign w:val="top"/>
          </w:tcPr>
          <w:p w14:paraId="5D0A737A">
            <w:pPr>
              <w:rPr>
                <w:rFonts w:hint="eastAsia"/>
                <w:sz w:val="24"/>
                <w:highlight w:val="none"/>
              </w:rPr>
            </w:pPr>
          </w:p>
        </w:tc>
        <w:tc>
          <w:tcPr>
            <w:tcW w:w="947" w:type="dxa"/>
            <w:noWrap w:val="0"/>
            <w:vAlign w:val="top"/>
          </w:tcPr>
          <w:p w14:paraId="1CC3034E">
            <w:pPr>
              <w:rPr>
                <w:rFonts w:hint="eastAsia"/>
                <w:sz w:val="24"/>
                <w:highlight w:val="none"/>
              </w:rPr>
            </w:pPr>
          </w:p>
        </w:tc>
        <w:tc>
          <w:tcPr>
            <w:tcW w:w="947" w:type="dxa"/>
            <w:noWrap w:val="0"/>
            <w:vAlign w:val="top"/>
          </w:tcPr>
          <w:p w14:paraId="4D80C57D">
            <w:pPr>
              <w:rPr>
                <w:rFonts w:hint="eastAsia"/>
                <w:sz w:val="24"/>
                <w:highlight w:val="none"/>
              </w:rPr>
            </w:pPr>
          </w:p>
        </w:tc>
        <w:tc>
          <w:tcPr>
            <w:tcW w:w="947" w:type="dxa"/>
            <w:noWrap w:val="0"/>
            <w:vAlign w:val="top"/>
          </w:tcPr>
          <w:p w14:paraId="7A6E0317">
            <w:pPr>
              <w:rPr>
                <w:rFonts w:hint="eastAsia"/>
                <w:sz w:val="24"/>
                <w:highlight w:val="none"/>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highlight w:val="none"/>
              </w:rPr>
            </w:pPr>
            <w:r>
              <w:rPr>
                <w:rFonts w:hint="eastAsia"/>
                <w:sz w:val="24"/>
                <w:highlight w:val="none"/>
              </w:rPr>
              <w:t>售后服务人员</w:t>
            </w:r>
          </w:p>
        </w:tc>
        <w:tc>
          <w:tcPr>
            <w:tcW w:w="947" w:type="dxa"/>
            <w:noWrap w:val="0"/>
            <w:vAlign w:val="top"/>
          </w:tcPr>
          <w:p w14:paraId="037A5060">
            <w:pPr>
              <w:rPr>
                <w:rFonts w:hint="eastAsia"/>
                <w:sz w:val="24"/>
                <w:highlight w:val="none"/>
              </w:rPr>
            </w:pPr>
          </w:p>
        </w:tc>
        <w:tc>
          <w:tcPr>
            <w:tcW w:w="947" w:type="dxa"/>
            <w:noWrap w:val="0"/>
            <w:vAlign w:val="top"/>
          </w:tcPr>
          <w:p w14:paraId="5ADF519D">
            <w:pPr>
              <w:rPr>
                <w:rFonts w:hint="eastAsia"/>
                <w:sz w:val="24"/>
                <w:highlight w:val="none"/>
              </w:rPr>
            </w:pPr>
          </w:p>
        </w:tc>
        <w:tc>
          <w:tcPr>
            <w:tcW w:w="947" w:type="dxa"/>
            <w:noWrap w:val="0"/>
            <w:vAlign w:val="top"/>
          </w:tcPr>
          <w:p w14:paraId="31D9D414">
            <w:pPr>
              <w:rPr>
                <w:rFonts w:hint="eastAsia"/>
                <w:sz w:val="24"/>
                <w:highlight w:val="none"/>
              </w:rPr>
            </w:pPr>
          </w:p>
        </w:tc>
        <w:tc>
          <w:tcPr>
            <w:tcW w:w="947" w:type="dxa"/>
            <w:noWrap w:val="0"/>
            <w:vAlign w:val="top"/>
          </w:tcPr>
          <w:p w14:paraId="7E21A77B">
            <w:pPr>
              <w:rPr>
                <w:rFonts w:hint="eastAsia"/>
                <w:sz w:val="24"/>
                <w:highlight w:val="none"/>
              </w:rPr>
            </w:pPr>
          </w:p>
        </w:tc>
        <w:tc>
          <w:tcPr>
            <w:tcW w:w="947" w:type="dxa"/>
            <w:noWrap w:val="0"/>
            <w:vAlign w:val="top"/>
          </w:tcPr>
          <w:p w14:paraId="516449A1">
            <w:pPr>
              <w:rPr>
                <w:rFonts w:hint="eastAsia"/>
                <w:sz w:val="24"/>
                <w:highlight w:val="none"/>
              </w:rPr>
            </w:pPr>
          </w:p>
        </w:tc>
        <w:tc>
          <w:tcPr>
            <w:tcW w:w="947" w:type="dxa"/>
            <w:noWrap w:val="0"/>
            <w:vAlign w:val="top"/>
          </w:tcPr>
          <w:p w14:paraId="555917FD">
            <w:pPr>
              <w:rPr>
                <w:rFonts w:hint="eastAsia"/>
                <w:sz w:val="24"/>
                <w:highlight w:val="none"/>
              </w:rPr>
            </w:pPr>
          </w:p>
        </w:tc>
        <w:tc>
          <w:tcPr>
            <w:tcW w:w="947" w:type="dxa"/>
            <w:noWrap w:val="0"/>
            <w:vAlign w:val="top"/>
          </w:tcPr>
          <w:p w14:paraId="56549B83">
            <w:pPr>
              <w:rPr>
                <w:rFonts w:hint="eastAsia"/>
                <w:sz w:val="24"/>
                <w:highlight w:val="none"/>
              </w:rPr>
            </w:pPr>
          </w:p>
        </w:tc>
        <w:tc>
          <w:tcPr>
            <w:tcW w:w="947" w:type="dxa"/>
            <w:noWrap w:val="0"/>
            <w:vAlign w:val="top"/>
          </w:tcPr>
          <w:p w14:paraId="2C18A68E">
            <w:pPr>
              <w:rPr>
                <w:rFonts w:hint="eastAsia"/>
                <w:sz w:val="24"/>
                <w:highlight w:val="none"/>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highlight w:val="none"/>
              </w:rPr>
            </w:pPr>
          </w:p>
        </w:tc>
        <w:tc>
          <w:tcPr>
            <w:tcW w:w="947" w:type="dxa"/>
            <w:noWrap w:val="0"/>
            <w:vAlign w:val="top"/>
          </w:tcPr>
          <w:p w14:paraId="7A24CBC6">
            <w:pPr>
              <w:rPr>
                <w:rFonts w:hint="eastAsia"/>
                <w:sz w:val="24"/>
                <w:highlight w:val="none"/>
              </w:rPr>
            </w:pPr>
          </w:p>
        </w:tc>
        <w:tc>
          <w:tcPr>
            <w:tcW w:w="947" w:type="dxa"/>
            <w:noWrap w:val="0"/>
            <w:vAlign w:val="top"/>
          </w:tcPr>
          <w:p w14:paraId="7751DF48">
            <w:pPr>
              <w:rPr>
                <w:rFonts w:hint="eastAsia"/>
                <w:sz w:val="24"/>
                <w:highlight w:val="none"/>
              </w:rPr>
            </w:pPr>
          </w:p>
        </w:tc>
        <w:tc>
          <w:tcPr>
            <w:tcW w:w="947" w:type="dxa"/>
            <w:noWrap w:val="0"/>
            <w:vAlign w:val="top"/>
          </w:tcPr>
          <w:p w14:paraId="14F2B0B5">
            <w:pPr>
              <w:rPr>
                <w:rFonts w:hint="eastAsia"/>
                <w:sz w:val="24"/>
                <w:highlight w:val="none"/>
              </w:rPr>
            </w:pPr>
          </w:p>
        </w:tc>
        <w:tc>
          <w:tcPr>
            <w:tcW w:w="947" w:type="dxa"/>
            <w:noWrap w:val="0"/>
            <w:vAlign w:val="top"/>
          </w:tcPr>
          <w:p w14:paraId="73399B80">
            <w:pPr>
              <w:rPr>
                <w:rFonts w:hint="eastAsia"/>
                <w:sz w:val="24"/>
                <w:highlight w:val="none"/>
              </w:rPr>
            </w:pPr>
          </w:p>
        </w:tc>
        <w:tc>
          <w:tcPr>
            <w:tcW w:w="947" w:type="dxa"/>
            <w:noWrap w:val="0"/>
            <w:vAlign w:val="top"/>
          </w:tcPr>
          <w:p w14:paraId="4BABAA07">
            <w:pPr>
              <w:rPr>
                <w:rFonts w:hint="eastAsia"/>
                <w:sz w:val="24"/>
                <w:highlight w:val="none"/>
              </w:rPr>
            </w:pPr>
          </w:p>
        </w:tc>
        <w:tc>
          <w:tcPr>
            <w:tcW w:w="947" w:type="dxa"/>
            <w:noWrap w:val="0"/>
            <w:vAlign w:val="top"/>
          </w:tcPr>
          <w:p w14:paraId="3E5ED9A1">
            <w:pPr>
              <w:rPr>
                <w:rFonts w:hint="eastAsia"/>
                <w:sz w:val="24"/>
                <w:highlight w:val="none"/>
              </w:rPr>
            </w:pPr>
          </w:p>
        </w:tc>
        <w:tc>
          <w:tcPr>
            <w:tcW w:w="947" w:type="dxa"/>
            <w:noWrap w:val="0"/>
            <w:vAlign w:val="top"/>
          </w:tcPr>
          <w:p w14:paraId="46D27CE8">
            <w:pPr>
              <w:rPr>
                <w:rFonts w:hint="eastAsia"/>
                <w:sz w:val="24"/>
                <w:highlight w:val="none"/>
              </w:rPr>
            </w:pPr>
          </w:p>
        </w:tc>
        <w:tc>
          <w:tcPr>
            <w:tcW w:w="947" w:type="dxa"/>
            <w:noWrap w:val="0"/>
            <w:vAlign w:val="top"/>
          </w:tcPr>
          <w:p w14:paraId="6EED7B91">
            <w:pPr>
              <w:rPr>
                <w:rFonts w:hint="eastAsia"/>
                <w:sz w:val="24"/>
                <w:highlight w:val="none"/>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highlight w:val="none"/>
              </w:rPr>
            </w:pPr>
          </w:p>
        </w:tc>
        <w:tc>
          <w:tcPr>
            <w:tcW w:w="947" w:type="dxa"/>
            <w:noWrap w:val="0"/>
            <w:vAlign w:val="top"/>
          </w:tcPr>
          <w:p w14:paraId="62FA803A">
            <w:pPr>
              <w:rPr>
                <w:rFonts w:hint="eastAsia"/>
                <w:sz w:val="24"/>
                <w:highlight w:val="none"/>
              </w:rPr>
            </w:pPr>
          </w:p>
        </w:tc>
        <w:tc>
          <w:tcPr>
            <w:tcW w:w="947" w:type="dxa"/>
            <w:noWrap w:val="0"/>
            <w:vAlign w:val="top"/>
          </w:tcPr>
          <w:p w14:paraId="702B84F4">
            <w:pPr>
              <w:rPr>
                <w:rFonts w:hint="eastAsia"/>
                <w:sz w:val="24"/>
                <w:highlight w:val="none"/>
              </w:rPr>
            </w:pPr>
          </w:p>
        </w:tc>
        <w:tc>
          <w:tcPr>
            <w:tcW w:w="947" w:type="dxa"/>
            <w:noWrap w:val="0"/>
            <w:vAlign w:val="top"/>
          </w:tcPr>
          <w:p w14:paraId="2E4A0E13">
            <w:pPr>
              <w:rPr>
                <w:rFonts w:hint="eastAsia"/>
                <w:sz w:val="24"/>
                <w:highlight w:val="none"/>
              </w:rPr>
            </w:pPr>
          </w:p>
        </w:tc>
        <w:tc>
          <w:tcPr>
            <w:tcW w:w="947" w:type="dxa"/>
            <w:noWrap w:val="0"/>
            <w:vAlign w:val="top"/>
          </w:tcPr>
          <w:p w14:paraId="7626FBEE">
            <w:pPr>
              <w:rPr>
                <w:rFonts w:hint="eastAsia"/>
                <w:sz w:val="24"/>
                <w:highlight w:val="none"/>
              </w:rPr>
            </w:pPr>
          </w:p>
        </w:tc>
        <w:tc>
          <w:tcPr>
            <w:tcW w:w="947" w:type="dxa"/>
            <w:noWrap w:val="0"/>
            <w:vAlign w:val="top"/>
          </w:tcPr>
          <w:p w14:paraId="04E50204">
            <w:pPr>
              <w:rPr>
                <w:rFonts w:hint="eastAsia"/>
                <w:sz w:val="24"/>
                <w:highlight w:val="none"/>
              </w:rPr>
            </w:pPr>
          </w:p>
        </w:tc>
        <w:tc>
          <w:tcPr>
            <w:tcW w:w="947" w:type="dxa"/>
            <w:noWrap w:val="0"/>
            <w:vAlign w:val="top"/>
          </w:tcPr>
          <w:p w14:paraId="0C2F15C1">
            <w:pPr>
              <w:rPr>
                <w:rFonts w:hint="eastAsia"/>
                <w:sz w:val="24"/>
                <w:highlight w:val="none"/>
              </w:rPr>
            </w:pPr>
          </w:p>
        </w:tc>
        <w:tc>
          <w:tcPr>
            <w:tcW w:w="947" w:type="dxa"/>
            <w:noWrap w:val="0"/>
            <w:vAlign w:val="top"/>
          </w:tcPr>
          <w:p w14:paraId="7879A29C">
            <w:pPr>
              <w:rPr>
                <w:rFonts w:hint="eastAsia"/>
                <w:sz w:val="24"/>
                <w:highlight w:val="none"/>
              </w:rPr>
            </w:pPr>
          </w:p>
        </w:tc>
        <w:tc>
          <w:tcPr>
            <w:tcW w:w="947" w:type="dxa"/>
            <w:noWrap w:val="0"/>
            <w:vAlign w:val="top"/>
          </w:tcPr>
          <w:p w14:paraId="1B201A77">
            <w:pPr>
              <w:rPr>
                <w:rFonts w:hint="eastAsia"/>
                <w:sz w:val="24"/>
                <w:highlight w:val="none"/>
              </w:rPr>
            </w:pPr>
          </w:p>
        </w:tc>
      </w:tr>
    </w:tbl>
    <w:p w14:paraId="1215560D">
      <w:pPr>
        <w:rPr>
          <w:rFonts w:hint="eastAsia" w:ascii="宋体" w:hAnsi="宋体"/>
          <w:sz w:val="24"/>
          <w:highlight w:val="none"/>
        </w:rPr>
      </w:pPr>
    </w:p>
    <w:p w14:paraId="27D3B408">
      <w:pPr>
        <w:rPr>
          <w:rFonts w:hint="eastAsia" w:ascii="宋体" w:hAnsi="宋体"/>
          <w:sz w:val="24"/>
          <w:highlight w:val="none"/>
        </w:rPr>
      </w:pPr>
    </w:p>
    <w:p w14:paraId="1E6938BE">
      <w:pPr>
        <w:rPr>
          <w:rFonts w:hint="eastAsia" w:ascii="宋体" w:hAnsi="宋体"/>
          <w:sz w:val="24"/>
          <w:highlight w:val="none"/>
        </w:rPr>
      </w:pPr>
    </w:p>
    <w:p w14:paraId="17CD7F17">
      <w:pPr>
        <w:rPr>
          <w:rFonts w:hint="eastAsia"/>
          <w:sz w:val="24"/>
          <w:highlight w:val="none"/>
        </w:rPr>
      </w:pPr>
      <w:r>
        <w:rPr>
          <w:rFonts w:hint="eastAsia"/>
          <w:sz w:val="24"/>
          <w:highlight w:val="none"/>
        </w:rPr>
        <w:t>供应商名称：XXX（盖单位公章）</w:t>
      </w:r>
    </w:p>
    <w:p w14:paraId="22B932D1">
      <w:pPr>
        <w:rPr>
          <w:rFonts w:hint="eastAsia"/>
          <w:sz w:val="24"/>
          <w:highlight w:val="none"/>
        </w:rPr>
      </w:pPr>
      <w:r>
        <w:rPr>
          <w:rFonts w:hint="eastAsia"/>
          <w:sz w:val="24"/>
          <w:highlight w:val="none"/>
        </w:rPr>
        <w:t>法定代表人或授权代表（签字）：XXX</w:t>
      </w:r>
    </w:p>
    <w:p w14:paraId="152EB43A">
      <w:pPr>
        <w:rPr>
          <w:rFonts w:hint="eastAsia"/>
          <w:sz w:val="24"/>
          <w:highlight w:val="none"/>
        </w:rPr>
      </w:pPr>
      <w:r>
        <w:rPr>
          <w:rFonts w:hint="eastAsia"/>
          <w:sz w:val="24"/>
          <w:highlight w:val="none"/>
        </w:rPr>
        <w:t>日      期</w:t>
      </w:r>
      <w:r>
        <w:rPr>
          <w:rFonts w:hint="eastAsia" w:ascii="宋体" w:hAnsi="宋体"/>
          <w:sz w:val="24"/>
          <w:highlight w:val="none"/>
        </w:rPr>
        <w:t>：</w:t>
      </w:r>
      <w:r>
        <w:rPr>
          <w:rFonts w:hint="eastAsia"/>
          <w:sz w:val="24"/>
          <w:highlight w:val="none"/>
        </w:rPr>
        <w:t>XXX</w:t>
      </w:r>
    </w:p>
    <w:p w14:paraId="316E98F8">
      <w:pPr>
        <w:rPr>
          <w:rFonts w:hint="eastAsia"/>
          <w:sz w:val="32"/>
          <w:szCs w:val="32"/>
          <w:highlight w:val="none"/>
        </w:rPr>
      </w:pPr>
    </w:p>
    <w:p w14:paraId="53B3FDD7">
      <w:pPr>
        <w:rPr>
          <w:rFonts w:hint="eastAsia"/>
          <w:sz w:val="32"/>
          <w:szCs w:val="32"/>
          <w:highlight w:val="none"/>
        </w:rPr>
      </w:pPr>
    </w:p>
    <w:p w14:paraId="2A84EF1C">
      <w:pPr>
        <w:rPr>
          <w:rFonts w:hint="eastAsia"/>
          <w:sz w:val="32"/>
          <w:szCs w:val="32"/>
          <w:highlight w:val="none"/>
        </w:rPr>
      </w:pPr>
    </w:p>
    <w:p w14:paraId="1ABAA20A">
      <w:pPr>
        <w:rPr>
          <w:rFonts w:hint="eastAsia"/>
          <w:sz w:val="24"/>
          <w:highlight w:val="none"/>
        </w:rPr>
      </w:pPr>
    </w:p>
    <w:p w14:paraId="59E73202">
      <w:pPr>
        <w:rPr>
          <w:rFonts w:hint="eastAsia"/>
          <w:sz w:val="24"/>
          <w:highlight w:val="none"/>
        </w:rPr>
      </w:pPr>
    </w:p>
    <w:p w14:paraId="79E43F51">
      <w:pPr>
        <w:rPr>
          <w:rFonts w:hint="eastAsia"/>
          <w:sz w:val="24"/>
          <w:highlight w:val="none"/>
        </w:rPr>
      </w:pPr>
    </w:p>
    <w:p w14:paraId="77ED9286">
      <w:pPr>
        <w:rPr>
          <w:rFonts w:hint="eastAsia"/>
          <w:sz w:val="24"/>
          <w:highlight w:val="none"/>
        </w:rPr>
      </w:pPr>
    </w:p>
    <w:p w14:paraId="76DA556F">
      <w:pPr>
        <w:rPr>
          <w:rFonts w:hint="eastAsia"/>
          <w:sz w:val="24"/>
          <w:highlight w:val="none"/>
        </w:rPr>
      </w:pPr>
    </w:p>
    <w:p w14:paraId="3E730D12">
      <w:pPr>
        <w:rPr>
          <w:rFonts w:hint="eastAsia"/>
          <w:sz w:val="24"/>
          <w:highlight w:val="none"/>
        </w:rPr>
      </w:pPr>
    </w:p>
    <w:p w14:paraId="62A45D21">
      <w:pPr>
        <w:rPr>
          <w:rFonts w:hint="eastAsia"/>
          <w:sz w:val="24"/>
          <w:highlight w:val="none"/>
        </w:rPr>
      </w:pPr>
    </w:p>
    <w:p w14:paraId="451A644D">
      <w:pPr>
        <w:rPr>
          <w:rFonts w:hint="eastAsia"/>
          <w:sz w:val="24"/>
          <w:highlight w:val="none"/>
        </w:rPr>
      </w:pPr>
    </w:p>
    <w:p w14:paraId="6FCC21C6">
      <w:pPr>
        <w:rPr>
          <w:rFonts w:hint="eastAsia"/>
          <w:sz w:val="24"/>
          <w:highlight w:val="none"/>
        </w:rPr>
      </w:pPr>
    </w:p>
    <w:p w14:paraId="2DB9DB8D">
      <w:pPr>
        <w:rPr>
          <w:rFonts w:hint="eastAsia"/>
          <w:sz w:val="24"/>
          <w:highlight w:val="none"/>
        </w:rPr>
      </w:pPr>
    </w:p>
    <w:p w14:paraId="6ADD43FF">
      <w:pPr>
        <w:pStyle w:val="2"/>
        <w:rPr>
          <w:rFonts w:hint="eastAsia"/>
          <w:highlight w:val="none"/>
        </w:rPr>
      </w:pPr>
    </w:p>
    <w:p w14:paraId="43B5CC88">
      <w:pPr>
        <w:pStyle w:val="2"/>
        <w:rPr>
          <w:rFonts w:hint="eastAsia"/>
          <w:sz w:val="24"/>
          <w:highlight w:val="none"/>
        </w:rPr>
      </w:pPr>
    </w:p>
    <w:p w14:paraId="29EAF9DA">
      <w:pPr>
        <w:pStyle w:val="3"/>
        <w:rPr>
          <w:rFonts w:hint="eastAsia"/>
          <w:sz w:val="24"/>
          <w:highlight w:val="none"/>
        </w:rPr>
      </w:pPr>
    </w:p>
    <w:p w14:paraId="6F5E4E1A">
      <w:pPr>
        <w:jc w:val="center"/>
        <w:rPr>
          <w:b/>
          <w:sz w:val="32"/>
          <w:szCs w:val="32"/>
          <w:highlight w:val="none"/>
        </w:rPr>
      </w:pPr>
      <w:bookmarkStart w:id="30" w:name="_Toc17324"/>
      <w:bookmarkStart w:id="31" w:name="_Toc22280"/>
      <w:r>
        <w:rPr>
          <w:rFonts w:hint="eastAsia"/>
          <w:b/>
          <w:sz w:val="32"/>
          <w:szCs w:val="32"/>
          <w:highlight w:val="none"/>
        </w:rPr>
        <w:t>十、中小企业声明函</w:t>
      </w:r>
    </w:p>
    <w:p w14:paraId="1CB0C2D8">
      <w:pPr>
        <w:spacing w:line="480" w:lineRule="exact"/>
        <w:rPr>
          <w:highlight w:val="none"/>
        </w:rPr>
      </w:pPr>
    </w:p>
    <w:p w14:paraId="705731C7">
      <w:pPr>
        <w:spacing w:line="480" w:lineRule="exact"/>
        <w:rPr>
          <w:sz w:val="24"/>
          <w:highlight w:val="none"/>
        </w:rPr>
      </w:pPr>
      <w:r>
        <w:rPr>
          <w:rFonts w:hint="eastAsia" w:ascii="宋体" w:hAnsi="宋体"/>
          <w:b/>
          <w:sz w:val="24"/>
          <w:highlight w:val="none"/>
        </w:rPr>
        <w:t xml:space="preserve">    </w:t>
      </w:r>
      <w:r>
        <w:rPr>
          <w:rFonts w:hint="eastAsia" w:ascii="宋体" w:hAnsi="宋体"/>
          <w:b/>
          <w:sz w:val="24"/>
          <w:highlight w:val="none"/>
          <w:lang w:val="en-US" w:eastAsia="zh-CN"/>
        </w:rPr>
        <w:t xml:space="preserve"> </w:t>
      </w:r>
      <w:r>
        <w:rPr>
          <w:sz w:val="24"/>
          <w:highlight w:val="non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none"/>
        </w:rPr>
      </w:pPr>
      <w:r>
        <w:rPr>
          <w:sz w:val="24"/>
          <w:highlight w:val="none"/>
        </w:rPr>
        <w:t xml:space="preserve"> 1. </w:t>
      </w:r>
      <w:r>
        <w:rPr>
          <w:sz w:val="24"/>
          <w:highlight w:val="none"/>
          <w:u w:val="single"/>
        </w:rPr>
        <w:t>（标的名称）</w:t>
      </w:r>
      <w:r>
        <w:rPr>
          <w:sz w:val="24"/>
          <w:highlight w:val="none"/>
        </w:rPr>
        <w:t xml:space="preserve"> ，属于</w:t>
      </w:r>
      <w:r>
        <w:rPr>
          <w:sz w:val="24"/>
          <w:highlight w:val="none"/>
          <w:u w:val="single"/>
        </w:rPr>
        <w:t>（采购文件中明确的所属行业）</w:t>
      </w:r>
      <w:r>
        <w:rPr>
          <w:sz w:val="24"/>
          <w:highlight w:val="none"/>
        </w:rPr>
        <w:t xml:space="preserve"> 行业；制造商为</w:t>
      </w:r>
      <w:r>
        <w:rPr>
          <w:sz w:val="24"/>
          <w:highlight w:val="none"/>
          <w:u w:val="single"/>
        </w:rPr>
        <w:t>（企业名称）</w:t>
      </w:r>
      <w:r>
        <w:rPr>
          <w:sz w:val="24"/>
          <w:highlight w:val="none"/>
        </w:rPr>
        <w:t>，从业人员</w:t>
      </w:r>
      <w:r>
        <w:rPr>
          <w:sz w:val="24"/>
          <w:highlight w:val="none"/>
          <w:u w:val="single"/>
        </w:rPr>
        <w:t xml:space="preserve"> </w:t>
      </w:r>
      <w:r>
        <w:rPr>
          <w:rFonts w:hint="eastAsia"/>
          <w:sz w:val="24"/>
          <w:highlight w:val="none"/>
          <w:u w:val="single"/>
          <w:lang w:val="en-US" w:eastAsia="zh-CN"/>
        </w:rPr>
        <w:t xml:space="preserve"> </w:t>
      </w:r>
      <w:r>
        <w:rPr>
          <w:sz w:val="24"/>
          <w:highlight w:val="none"/>
        </w:rPr>
        <w:t>人，营业收入为</w:t>
      </w:r>
      <w:r>
        <w:rPr>
          <w:sz w:val="24"/>
          <w:highlight w:val="none"/>
          <w:u w:val="single"/>
        </w:rPr>
        <w:t xml:space="preserve"> </w:t>
      </w:r>
      <w:r>
        <w:rPr>
          <w:rFonts w:hint="eastAsia"/>
          <w:sz w:val="24"/>
          <w:highlight w:val="none"/>
          <w:u w:val="single"/>
          <w:lang w:val="en-US" w:eastAsia="zh-CN"/>
        </w:rPr>
        <w:t xml:space="preserve">  </w:t>
      </w:r>
      <w:r>
        <w:rPr>
          <w:sz w:val="24"/>
          <w:highlight w:val="none"/>
        </w:rPr>
        <w:t>万元，资产总额为</w:t>
      </w:r>
      <w:r>
        <w:rPr>
          <w:rFonts w:hint="eastAsia"/>
          <w:sz w:val="24"/>
          <w:highlight w:val="none"/>
          <w:u w:val="single"/>
          <w:lang w:val="en-US" w:eastAsia="zh-CN"/>
        </w:rPr>
        <w:t xml:space="preserve">  </w:t>
      </w:r>
      <w:r>
        <w:rPr>
          <w:sz w:val="24"/>
          <w:highlight w:val="none"/>
          <w:u w:val="single"/>
        </w:rPr>
        <w:t xml:space="preserve"> </w:t>
      </w:r>
      <w:r>
        <w:rPr>
          <w:sz w:val="24"/>
          <w:highlight w:val="none"/>
        </w:rPr>
        <w:t xml:space="preserve">万元 </w:t>
      </w:r>
      <w:r>
        <w:rPr>
          <w:rFonts w:hint="eastAsia"/>
          <w:sz w:val="24"/>
          <w:highlight w:val="none"/>
        </w:rPr>
        <w:t>，</w:t>
      </w:r>
      <w:r>
        <w:rPr>
          <w:sz w:val="24"/>
          <w:highlight w:val="none"/>
        </w:rPr>
        <w:t>属于</w:t>
      </w:r>
      <w:r>
        <w:rPr>
          <w:sz w:val="24"/>
          <w:highlight w:val="none"/>
          <w:u w:val="single"/>
        </w:rPr>
        <w:t>（中型企业、小型企业、微型企业）</w:t>
      </w:r>
      <w:r>
        <w:rPr>
          <w:sz w:val="24"/>
          <w:highlight w:val="none"/>
        </w:rPr>
        <w:t>；</w:t>
      </w:r>
    </w:p>
    <w:p w14:paraId="7C55E609">
      <w:pPr>
        <w:spacing w:line="480" w:lineRule="exact"/>
        <w:ind w:firstLine="360" w:firstLineChars="150"/>
        <w:rPr>
          <w:sz w:val="24"/>
          <w:highlight w:val="none"/>
        </w:rPr>
      </w:pPr>
      <w:r>
        <w:rPr>
          <w:sz w:val="24"/>
          <w:highlight w:val="none"/>
        </w:rPr>
        <w:t xml:space="preserve"> 2. </w:t>
      </w:r>
      <w:r>
        <w:rPr>
          <w:sz w:val="24"/>
          <w:highlight w:val="none"/>
          <w:u w:val="single"/>
        </w:rPr>
        <w:t>（标的名称）</w:t>
      </w:r>
      <w:r>
        <w:rPr>
          <w:sz w:val="24"/>
          <w:highlight w:val="none"/>
        </w:rPr>
        <w:t xml:space="preserve"> ，属于</w:t>
      </w:r>
      <w:r>
        <w:rPr>
          <w:sz w:val="24"/>
          <w:highlight w:val="none"/>
          <w:u w:val="single"/>
        </w:rPr>
        <w:t>（采购文件中明确的所属行业）</w:t>
      </w:r>
      <w:r>
        <w:rPr>
          <w:sz w:val="24"/>
          <w:highlight w:val="none"/>
        </w:rPr>
        <w:t xml:space="preserve"> 行业；制造商为</w:t>
      </w:r>
      <w:r>
        <w:rPr>
          <w:sz w:val="24"/>
          <w:highlight w:val="none"/>
          <w:u w:val="single"/>
        </w:rPr>
        <w:t>（企业名称）</w:t>
      </w:r>
      <w:r>
        <w:rPr>
          <w:sz w:val="24"/>
          <w:highlight w:val="none"/>
        </w:rPr>
        <w:t>，从业人员</w:t>
      </w:r>
      <w:r>
        <w:rPr>
          <w:sz w:val="24"/>
          <w:highlight w:val="none"/>
          <w:u w:val="single"/>
        </w:rPr>
        <w:t xml:space="preserve"> </w:t>
      </w:r>
      <w:r>
        <w:rPr>
          <w:rFonts w:hint="eastAsia"/>
          <w:sz w:val="24"/>
          <w:highlight w:val="none"/>
          <w:u w:val="single"/>
          <w:lang w:val="en-US" w:eastAsia="zh-CN"/>
        </w:rPr>
        <w:t xml:space="preserve"> </w:t>
      </w:r>
      <w:r>
        <w:rPr>
          <w:sz w:val="24"/>
          <w:highlight w:val="none"/>
        </w:rPr>
        <w:t>人，营业收入为</w:t>
      </w:r>
      <w:r>
        <w:rPr>
          <w:sz w:val="24"/>
          <w:highlight w:val="none"/>
          <w:u w:val="single"/>
        </w:rPr>
        <w:t xml:space="preserve"> </w:t>
      </w:r>
      <w:r>
        <w:rPr>
          <w:rFonts w:hint="eastAsia"/>
          <w:sz w:val="24"/>
          <w:highlight w:val="none"/>
          <w:u w:val="single"/>
          <w:lang w:val="en-US" w:eastAsia="zh-CN"/>
        </w:rPr>
        <w:t xml:space="preserve">  </w:t>
      </w:r>
      <w:r>
        <w:rPr>
          <w:sz w:val="24"/>
          <w:highlight w:val="none"/>
        </w:rPr>
        <w:t>万元，资产总额为</w:t>
      </w:r>
      <w:r>
        <w:rPr>
          <w:rFonts w:hint="eastAsia"/>
          <w:sz w:val="24"/>
          <w:highlight w:val="none"/>
          <w:u w:val="single"/>
          <w:lang w:val="en-US" w:eastAsia="zh-CN"/>
        </w:rPr>
        <w:t xml:space="preserve">  </w:t>
      </w:r>
      <w:r>
        <w:rPr>
          <w:sz w:val="24"/>
          <w:highlight w:val="none"/>
          <w:u w:val="single"/>
        </w:rPr>
        <w:t xml:space="preserve"> </w:t>
      </w:r>
      <w:r>
        <w:rPr>
          <w:sz w:val="24"/>
          <w:highlight w:val="none"/>
        </w:rPr>
        <w:t xml:space="preserve">万元 </w:t>
      </w:r>
      <w:r>
        <w:rPr>
          <w:rFonts w:hint="eastAsia"/>
          <w:sz w:val="24"/>
          <w:highlight w:val="none"/>
        </w:rPr>
        <w:t>，</w:t>
      </w:r>
      <w:r>
        <w:rPr>
          <w:sz w:val="24"/>
          <w:highlight w:val="none"/>
        </w:rPr>
        <w:t>属于</w:t>
      </w:r>
      <w:r>
        <w:rPr>
          <w:sz w:val="24"/>
          <w:highlight w:val="none"/>
          <w:u w:val="single"/>
        </w:rPr>
        <w:t>（中型企业、小型企业、微型企业）</w:t>
      </w:r>
      <w:r>
        <w:rPr>
          <w:sz w:val="24"/>
          <w:highlight w:val="none"/>
        </w:rPr>
        <w:t>；</w:t>
      </w:r>
    </w:p>
    <w:p w14:paraId="30993347">
      <w:pPr>
        <w:spacing w:line="480" w:lineRule="exact"/>
        <w:ind w:firstLine="360" w:firstLineChars="150"/>
        <w:rPr>
          <w:sz w:val="24"/>
          <w:highlight w:val="none"/>
        </w:rPr>
      </w:pPr>
      <w:r>
        <w:rPr>
          <w:sz w:val="24"/>
          <w:highlight w:val="none"/>
        </w:rPr>
        <w:t xml:space="preserve"> …… </w:t>
      </w:r>
    </w:p>
    <w:p w14:paraId="2EA7BA50">
      <w:pPr>
        <w:spacing w:line="480" w:lineRule="exact"/>
        <w:ind w:firstLine="480"/>
        <w:rPr>
          <w:sz w:val="24"/>
          <w:highlight w:val="none"/>
        </w:rPr>
      </w:pPr>
      <w:r>
        <w:rPr>
          <w:sz w:val="24"/>
          <w:highlight w:val="non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none"/>
        </w:rPr>
      </w:pPr>
      <w:r>
        <w:rPr>
          <w:sz w:val="24"/>
          <w:highlight w:val="none"/>
        </w:rPr>
        <w:t>本企业对上述声明内容的真实性负责。如有虚假，将依法承担相应责任。</w:t>
      </w:r>
    </w:p>
    <w:p w14:paraId="290611B0">
      <w:pPr>
        <w:pStyle w:val="2"/>
        <w:rPr>
          <w:highlight w:val="none"/>
        </w:rPr>
      </w:pPr>
    </w:p>
    <w:p w14:paraId="42DB3C4E">
      <w:pPr>
        <w:spacing w:line="480" w:lineRule="exact"/>
        <w:ind w:firstLine="480"/>
        <w:jc w:val="center"/>
        <w:rPr>
          <w:sz w:val="24"/>
          <w:highlight w:val="none"/>
        </w:rPr>
      </w:pPr>
      <w:r>
        <w:rPr>
          <w:sz w:val="24"/>
          <w:highlight w:val="none"/>
        </w:rPr>
        <w:t xml:space="preserve"> </w:t>
      </w:r>
      <w:r>
        <w:rPr>
          <w:rFonts w:hint="eastAsia"/>
          <w:sz w:val="24"/>
          <w:highlight w:val="none"/>
          <w:lang w:val="en-US" w:eastAsia="zh-CN"/>
        </w:rPr>
        <w:t xml:space="preserve">                         </w:t>
      </w:r>
      <w:r>
        <w:rPr>
          <w:sz w:val="24"/>
          <w:highlight w:val="none"/>
        </w:rPr>
        <w:t>企业名称（盖章）：</w:t>
      </w:r>
    </w:p>
    <w:p w14:paraId="594CC8EF">
      <w:pPr>
        <w:spacing w:line="480" w:lineRule="exact"/>
        <w:ind w:left="0" w:leftChars="0" w:right="480" w:firstLine="4860" w:firstLineChars="2025"/>
        <w:rPr>
          <w:sz w:val="24"/>
          <w:highlight w:val="none"/>
        </w:rPr>
      </w:pPr>
      <w:r>
        <w:rPr>
          <w:sz w:val="24"/>
          <w:highlight w:val="none"/>
        </w:rPr>
        <w:t xml:space="preserve">日 期： </w:t>
      </w:r>
    </w:p>
    <w:p w14:paraId="29E86E61">
      <w:pPr>
        <w:spacing w:line="480" w:lineRule="exact"/>
        <w:ind w:right="480" w:firstLine="6960" w:firstLineChars="2900"/>
        <w:rPr>
          <w:sz w:val="24"/>
          <w:highlight w:val="none"/>
        </w:rPr>
      </w:pPr>
      <w:r>
        <w:rPr>
          <w:sz w:val="24"/>
          <w:highlight w:val="none"/>
        </w:rPr>
        <w:t xml:space="preserve"> </w:t>
      </w:r>
    </w:p>
    <w:p w14:paraId="7076A4FF">
      <w:pPr>
        <w:spacing w:line="480" w:lineRule="exact"/>
        <w:ind w:firstLine="480"/>
        <w:rPr>
          <w:sz w:val="24"/>
          <w:highlight w:val="none"/>
        </w:rPr>
      </w:pPr>
    </w:p>
    <w:p w14:paraId="7FC202FF">
      <w:pPr>
        <w:keepNext w:val="0"/>
        <w:keepLines w:val="0"/>
        <w:widowControl/>
        <w:suppressLineNumbers w:val="0"/>
        <w:jc w:val="left"/>
        <w:rPr>
          <w:sz w:val="24"/>
          <w:szCs w:val="32"/>
          <w:highlight w:val="none"/>
        </w:rPr>
      </w:pPr>
      <w:r>
        <w:rPr>
          <w:rFonts w:hint="eastAsia" w:ascii="宋体" w:hAnsi="宋体" w:eastAsia="宋体" w:cs="宋体"/>
          <w:color w:val="000000"/>
          <w:kern w:val="0"/>
          <w:sz w:val="21"/>
          <w:szCs w:val="21"/>
          <w:highlight w:val="none"/>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highlight w:val="none"/>
        </w:rPr>
      </w:pPr>
      <w:r>
        <w:rPr>
          <w:rFonts w:hint="eastAsia" w:ascii="宋体" w:hAnsi="宋体" w:eastAsia="宋体" w:cs="宋体"/>
          <w:color w:val="000000"/>
          <w:kern w:val="0"/>
          <w:sz w:val="21"/>
          <w:szCs w:val="21"/>
          <w:highlight w:val="none"/>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highlight w:val="none"/>
        </w:rPr>
      </w:pPr>
      <w:r>
        <w:rPr>
          <w:rFonts w:hint="eastAsia" w:ascii="宋体" w:hAnsi="宋体" w:eastAsia="宋体" w:cs="宋体"/>
          <w:color w:val="000000"/>
          <w:kern w:val="0"/>
          <w:sz w:val="21"/>
          <w:szCs w:val="21"/>
          <w:highlight w:val="none"/>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highlight w:val="none"/>
        </w:rPr>
      </w:pPr>
      <w:r>
        <w:rPr>
          <w:rFonts w:hint="eastAsia" w:ascii="宋体" w:hAnsi="宋体" w:eastAsia="宋体" w:cs="宋体"/>
          <w:color w:val="000000"/>
          <w:kern w:val="0"/>
          <w:sz w:val="21"/>
          <w:szCs w:val="21"/>
          <w:highlight w:val="none"/>
          <w:lang w:val="en-US" w:eastAsia="zh-CN" w:bidi="ar"/>
        </w:rPr>
        <w:t>3、供应商不属于中小企业的，无需提供此声明。</w:t>
      </w:r>
    </w:p>
    <w:p w14:paraId="7289BFD8">
      <w:pPr>
        <w:pStyle w:val="3"/>
        <w:rPr>
          <w:sz w:val="24"/>
          <w:highlight w:val="none"/>
        </w:rPr>
      </w:pPr>
    </w:p>
    <w:p w14:paraId="4C0E06A2">
      <w:pPr>
        <w:pStyle w:val="3"/>
        <w:rPr>
          <w:sz w:val="24"/>
          <w:highlight w:val="none"/>
        </w:rPr>
      </w:pPr>
    </w:p>
    <w:p w14:paraId="3E4BEB73">
      <w:pPr>
        <w:jc w:val="center"/>
        <w:rPr>
          <w:sz w:val="32"/>
          <w:szCs w:val="32"/>
          <w:highlight w:val="none"/>
        </w:rPr>
      </w:pPr>
      <w:r>
        <w:rPr>
          <w:rFonts w:hint="eastAsia" w:ascii="宋体" w:hAnsi="宋体"/>
          <w:b/>
          <w:bCs/>
          <w:color w:val="000000"/>
          <w:sz w:val="32"/>
          <w:szCs w:val="32"/>
          <w:highlight w:val="none"/>
        </w:rPr>
        <w:t>十一、残疾人福利性单位声明函</w:t>
      </w:r>
    </w:p>
    <w:p w14:paraId="675F1E1B">
      <w:pPr>
        <w:widowControl/>
        <w:spacing w:before="100" w:beforeAutospacing="1" w:after="100" w:afterAutospacing="1" w:line="432" w:lineRule="auto"/>
        <w:jc w:val="left"/>
        <w:rPr>
          <w:rFonts w:ascii="ˎ̥" w:hAnsi="ˎ̥" w:cs="宋体"/>
          <w:color w:val="000000"/>
          <w:kern w:val="0"/>
          <w:highlight w:val="none"/>
        </w:rPr>
      </w:pPr>
      <w:r>
        <w:rPr>
          <w:rFonts w:ascii="ˎ̥" w:hAnsi="ˎ̥" w:cs="宋体"/>
          <w:color w:val="000000"/>
          <w:kern w:val="0"/>
          <w:highlight w:val="none"/>
        </w:rPr>
        <w:t> </w:t>
      </w:r>
    </w:p>
    <w:p w14:paraId="1BF287B0">
      <w:pPr>
        <w:spacing w:line="480" w:lineRule="exact"/>
        <w:ind w:firstLine="480"/>
        <w:rPr>
          <w:sz w:val="24"/>
          <w:highlight w:val="none"/>
        </w:rPr>
      </w:pPr>
      <w:r>
        <w:rPr>
          <w:rFonts w:hint="eastAsia"/>
          <w:sz w:val="24"/>
          <w:highlight w:val="none"/>
        </w:rPr>
        <w:t>本单位郑重声明，根据《财政部</w:t>
      </w:r>
      <w:r>
        <w:rPr>
          <w:sz w:val="24"/>
          <w:highlight w:val="none"/>
        </w:rPr>
        <w:t xml:space="preserve"> </w:t>
      </w:r>
      <w:r>
        <w:rPr>
          <w:rFonts w:hint="eastAsia"/>
          <w:sz w:val="24"/>
          <w:highlight w:val="none"/>
        </w:rPr>
        <w:t>民政部</w:t>
      </w:r>
      <w:r>
        <w:rPr>
          <w:sz w:val="24"/>
          <w:highlight w:val="none"/>
        </w:rPr>
        <w:t xml:space="preserve"> </w:t>
      </w:r>
      <w:r>
        <w:rPr>
          <w:rFonts w:hint="eastAsia"/>
          <w:sz w:val="24"/>
          <w:highlight w:val="none"/>
        </w:rPr>
        <w:t>中国残疾人联合会关于促进残疾人就业政府采购政策的通知》（财库〔</w:t>
      </w:r>
      <w:r>
        <w:rPr>
          <w:sz w:val="24"/>
          <w:highlight w:val="none"/>
        </w:rPr>
        <w:t>2017</w:t>
      </w:r>
      <w:r>
        <w:rPr>
          <w:rFonts w:hint="eastAsia"/>
          <w:sz w:val="24"/>
          <w:highlight w:val="none"/>
        </w:rPr>
        <w:t>〕</w:t>
      </w:r>
      <w:r>
        <w:rPr>
          <w:sz w:val="24"/>
          <w:highlight w:val="none"/>
        </w:rPr>
        <w:t xml:space="preserve"> 141</w:t>
      </w:r>
      <w:r>
        <w:rPr>
          <w:rFonts w:hint="eastAsia"/>
          <w:sz w:val="24"/>
          <w:highlight w:val="none"/>
        </w:rPr>
        <w:t>号）的规定，本单位为符合条件的残疾人福利性单位，且本单位参加</w:t>
      </w:r>
      <w:r>
        <w:rPr>
          <w:sz w:val="24"/>
          <w:highlight w:val="none"/>
        </w:rPr>
        <w:t>______</w:t>
      </w:r>
      <w:r>
        <w:rPr>
          <w:rFonts w:hint="eastAsia"/>
          <w:sz w:val="24"/>
          <w:highlight w:val="none"/>
        </w:rPr>
        <w:t>单位的</w:t>
      </w:r>
      <w:r>
        <w:rPr>
          <w:sz w:val="24"/>
          <w:highlight w:val="none"/>
        </w:rPr>
        <w:t>______</w:t>
      </w:r>
      <w:r>
        <w:rPr>
          <w:rFonts w:hint="eastAsia"/>
          <w:sz w:val="24"/>
          <w:highlight w:val="none"/>
        </w:rPr>
        <w:t>项目采购活动提供本单位制造的货物（由本单位承担工程</w:t>
      </w:r>
      <w:r>
        <w:rPr>
          <w:sz w:val="24"/>
          <w:highlight w:val="none"/>
        </w:rPr>
        <w:t>/</w:t>
      </w:r>
      <w:r>
        <w:rPr>
          <w:rFonts w:hint="eastAsia"/>
          <w:sz w:val="24"/>
          <w:highlight w:val="none"/>
        </w:rPr>
        <w:t>提供服务），或者提供其他残疾人福利性单位制造的货物（不包括使用非残疾人福利性单位注册商标的货物）。</w:t>
      </w:r>
    </w:p>
    <w:p w14:paraId="7949A010">
      <w:pPr>
        <w:pStyle w:val="3"/>
        <w:ind w:firstLine="480" w:firstLineChars="200"/>
        <w:rPr>
          <w:rFonts w:hint="eastAsia"/>
          <w:sz w:val="24"/>
          <w:highlight w:val="none"/>
        </w:rPr>
      </w:pPr>
      <w:r>
        <w:rPr>
          <w:rFonts w:hint="eastAsia"/>
          <w:sz w:val="24"/>
          <w:highlight w:val="none"/>
        </w:rPr>
        <w:t>本单位对上述声明的真实性负责。如有虚假，将依法承担相应责任。</w:t>
      </w:r>
    </w:p>
    <w:p w14:paraId="59AC413F">
      <w:pPr>
        <w:pStyle w:val="3"/>
        <w:rPr>
          <w:rFonts w:hint="eastAsia"/>
          <w:sz w:val="24"/>
          <w:highlight w:val="none"/>
        </w:rPr>
      </w:pPr>
    </w:p>
    <w:p w14:paraId="1C83667E">
      <w:pPr>
        <w:pStyle w:val="3"/>
        <w:rPr>
          <w:rFonts w:hint="eastAsia"/>
          <w:sz w:val="24"/>
          <w:highlight w:val="none"/>
        </w:rPr>
      </w:pPr>
    </w:p>
    <w:p w14:paraId="204EDF37">
      <w:pPr>
        <w:spacing w:line="480" w:lineRule="exact"/>
        <w:ind w:firstLine="480"/>
        <w:jc w:val="center"/>
        <w:rPr>
          <w:sz w:val="24"/>
          <w:highlight w:val="none"/>
        </w:rPr>
      </w:pPr>
      <w:r>
        <w:rPr>
          <w:rFonts w:hint="eastAsia"/>
          <w:sz w:val="24"/>
          <w:highlight w:val="none"/>
          <w:lang w:val="en-US" w:eastAsia="zh-CN"/>
        </w:rPr>
        <w:t xml:space="preserve">                         </w:t>
      </w:r>
      <w:r>
        <w:rPr>
          <w:sz w:val="24"/>
          <w:highlight w:val="none"/>
        </w:rPr>
        <w:t>企业名称（盖章）：</w:t>
      </w:r>
    </w:p>
    <w:p w14:paraId="170BE2F9">
      <w:pPr>
        <w:spacing w:line="480" w:lineRule="exact"/>
        <w:ind w:left="0" w:leftChars="0" w:right="480" w:firstLine="4860" w:firstLineChars="2025"/>
        <w:rPr>
          <w:sz w:val="24"/>
          <w:highlight w:val="none"/>
        </w:rPr>
      </w:pPr>
      <w:r>
        <w:rPr>
          <w:sz w:val="24"/>
          <w:highlight w:val="none"/>
        </w:rPr>
        <w:t xml:space="preserve">日 期： </w:t>
      </w:r>
    </w:p>
    <w:p w14:paraId="0244F243">
      <w:pPr>
        <w:spacing w:line="480" w:lineRule="exact"/>
        <w:ind w:firstLine="480"/>
        <w:rPr>
          <w:sz w:val="24"/>
          <w:highlight w:val="none"/>
        </w:rPr>
      </w:pPr>
    </w:p>
    <w:p w14:paraId="0353C740">
      <w:pPr>
        <w:pStyle w:val="3"/>
        <w:rPr>
          <w:rFonts w:hint="eastAsia"/>
          <w:sz w:val="24"/>
          <w:highlight w:val="none"/>
        </w:rPr>
      </w:pPr>
    </w:p>
    <w:p w14:paraId="632478B8">
      <w:pPr>
        <w:pStyle w:val="3"/>
        <w:rPr>
          <w:rFonts w:hint="eastAsia"/>
          <w:sz w:val="24"/>
          <w:highlight w:val="none"/>
        </w:rPr>
      </w:pPr>
    </w:p>
    <w:p w14:paraId="0483F5B2">
      <w:pPr>
        <w:pStyle w:val="3"/>
        <w:rPr>
          <w:rFonts w:hint="eastAsia"/>
          <w:sz w:val="24"/>
          <w:highlight w:val="non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2.供应商不属于残疾人福利性单位的，无需提供此声明。</w:t>
      </w:r>
    </w:p>
    <w:p w14:paraId="1E8489D6">
      <w:pPr>
        <w:pStyle w:val="3"/>
        <w:rPr>
          <w:rFonts w:hint="eastAsia"/>
          <w:sz w:val="24"/>
          <w:highlight w:val="none"/>
        </w:rPr>
      </w:pPr>
    </w:p>
    <w:p w14:paraId="51D82C1E">
      <w:pPr>
        <w:rPr>
          <w:rFonts w:hint="eastAsia"/>
          <w:sz w:val="24"/>
          <w:highlight w:val="none"/>
        </w:rPr>
      </w:pPr>
    </w:p>
    <w:p w14:paraId="6D746924">
      <w:pPr>
        <w:pStyle w:val="2"/>
        <w:rPr>
          <w:rFonts w:hint="eastAsia"/>
          <w:sz w:val="24"/>
          <w:highlight w:val="none"/>
        </w:rPr>
      </w:pPr>
    </w:p>
    <w:p w14:paraId="0505B11F">
      <w:pPr>
        <w:pStyle w:val="3"/>
        <w:rPr>
          <w:rFonts w:hint="eastAsia"/>
          <w:sz w:val="24"/>
          <w:highlight w:val="none"/>
        </w:rPr>
      </w:pPr>
    </w:p>
    <w:p w14:paraId="349F1E08">
      <w:pPr>
        <w:rPr>
          <w:rFonts w:hint="eastAsia"/>
          <w:sz w:val="24"/>
          <w:highlight w:val="none"/>
        </w:rPr>
      </w:pPr>
    </w:p>
    <w:p w14:paraId="1B147E75">
      <w:pPr>
        <w:pStyle w:val="2"/>
        <w:rPr>
          <w:rFonts w:hint="eastAsia"/>
          <w:sz w:val="24"/>
          <w:highlight w:val="none"/>
        </w:rPr>
      </w:pPr>
    </w:p>
    <w:p w14:paraId="35C9DB1F">
      <w:pPr>
        <w:pStyle w:val="3"/>
        <w:rPr>
          <w:rFonts w:hint="eastAsia"/>
          <w:sz w:val="24"/>
          <w:highlight w:val="none"/>
        </w:rPr>
      </w:pPr>
    </w:p>
    <w:p w14:paraId="71314514">
      <w:pPr>
        <w:rPr>
          <w:rFonts w:hint="eastAsia"/>
          <w:sz w:val="24"/>
          <w:highlight w:val="none"/>
        </w:rPr>
      </w:pPr>
    </w:p>
    <w:p w14:paraId="19CF632C">
      <w:pPr>
        <w:pStyle w:val="2"/>
        <w:rPr>
          <w:rFonts w:hint="eastAsia"/>
          <w:sz w:val="24"/>
          <w:highlight w:val="none"/>
        </w:rPr>
      </w:pPr>
    </w:p>
    <w:p w14:paraId="47381597">
      <w:pPr>
        <w:pStyle w:val="3"/>
        <w:rPr>
          <w:rFonts w:hint="eastAsia"/>
          <w:sz w:val="24"/>
          <w:highlight w:val="none"/>
        </w:rPr>
      </w:pPr>
    </w:p>
    <w:bookmarkEnd w:id="23"/>
    <w:bookmarkEnd w:id="24"/>
    <w:bookmarkEnd w:id="25"/>
    <w:bookmarkEnd w:id="30"/>
    <w:bookmarkEnd w:id="31"/>
    <w:p w14:paraId="6FFD20EA">
      <w:pPr>
        <w:pStyle w:val="4"/>
        <w:keepNext w:val="0"/>
        <w:keepLines w:val="0"/>
        <w:spacing w:before="0" w:after="0" w:line="500" w:lineRule="exact"/>
        <w:jc w:val="center"/>
        <w:rPr>
          <w:rFonts w:hint="eastAsia"/>
          <w:highlight w:val="none"/>
        </w:rPr>
      </w:pPr>
      <w:r>
        <w:rPr>
          <w:rFonts w:hint="eastAsia" w:ascii="宋体" w:hAnsi="宋体"/>
          <w:highlight w:val="none"/>
        </w:rPr>
        <w:t>第</w:t>
      </w:r>
      <w:r>
        <w:rPr>
          <w:rFonts w:hint="eastAsia" w:ascii="宋体" w:hAnsi="宋体"/>
          <w:highlight w:val="none"/>
          <w:lang w:eastAsia="zh-CN"/>
        </w:rPr>
        <w:t>六</w:t>
      </w:r>
      <w:r>
        <w:rPr>
          <w:rFonts w:hint="eastAsia" w:ascii="宋体" w:hAnsi="宋体"/>
          <w:highlight w:val="none"/>
        </w:rPr>
        <w:t xml:space="preserve">章  </w:t>
      </w:r>
      <w:r>
        <w:rPr>
          <w:rFonts w:hint="eastAsia"/>
          <w:highlight w:val="none"/>
        </w:rPr>
        <w:t>评审方法</w:t>
      </w:r>
    </w:p>
    <w:p w14:paraId="4FEC59EB">
      <w:pPr>
        <w:adjustRightInd w:val="0"/>
        <w:snapToGrid w:val="0"/>
        <w:spacing w:line="400" w:lineRule="exact"/>
        <w:rPr>
          <w:rFonts w:hint="eastAsia" w:ascii="宋体" w:hAnsi="宋体"/>
          <w:bCs/>
          <w:sz w:val="24"/>
          <w:highlight w:val="none"/>
        </w:rPr>
      </w:pPr>
    </w:p>
    <w:p w14:paraId="1057C95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highlight w:val="none"/>
        </w:rPr>
      </w:pPr>
      <w:r>
        <w:rPr>
          <w:rFonts w:hint="eastAsia" w:ascii="宋体" w:hAnsi="宋体"/>
          <w:bCs/>
          <w:sz w:val="24"/>
          <w:highlight w:val="none"/>
        </w:rPr>
        <w:t>询价小组在</w:t>
      </w:r>
      <w:r>
        <w:rPr>
          <w:rFonts w:hint="eastAsia" w:ascii="宋体" w:hAnsi="宋体"/>
          <w:bCs/>
          <w:sz w:val="24"/>
          <w:highlight w:val="none"/>
          <w:lang w:eastAsia="zh-CN"/>
        </w:rPr>
        <w:t>院纪委监督人员全程监督下进行评审</w:t>
      </w:r>
      <w:r>
        <w:rPr>
          <w:rFonts w:hint="eastAsia" w:ascii="宋体" w:hAnsi="宋体"/>
          <w:bCs/>
          <w:sz w:val="24"/>
          <w:highlight w:val="none"/>
        </w:rPr>
        <w:t>。</w:t>
      </w:r>
    </w:p>
    <w:p w14:paraId="6CFDC577">
      <w:pPr>
        <w:adjustRightInd w:val="0"/>
        <w:snapToGrid w:val="0"/>
        <w:spacing w:line="400" w:lineRule="exact"/>
        <w:ind w:firstLine="482" w:firstLineChars="200"/>
        <w:rPr>
          <w:rFonts w:hint="eastAsia" w:ascii="宋体" w:hAnsi="宋体"/>
          <w:b/>
          <w:bCs/>
          <w:sz w:val="24"/>
          <w:highlight w:val="none"/>
        </w:rPr>
      </w:pPr>
      <w:r>
        <w:rPr>
          <w:rFonts w:hint="eastAsia" w:ascii="宋体" w:hAnsi="宋体"/>
          <w:b/>
          <w:bCs/>
          <w:sz w:val="24"/>
          <w:highlight w:val="none"/>
        </w:rPr>
        <w:t>1.询价程序</w:t>
      </w:r>
    </w:p>
    <w:p w14:paraId="2E3F597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1.1供应商</w:t>
      </w:r>
      <w:r>
        <w:rPr>
          <w:rFonts w:hint="eastAsia" w:ascii="宋体" w:hAnsi="宋体"/>
          <w:bCs/>
          <w:color w:val="auto"/>
          <w:sz w:val="24"/>
          <w:highlight w:val="none"/>
        </w:rPr>
        <w:t>签到</w:t>
      </w:r>
      <w:r>
        <w:rPr>
          <w:rFonts w:hint="eastAsia" w:ascii="宋体" w:hAnsi="宋体" w:eastAsia="宋体" w:cs="Times New Roman"/>
          <w:bCs/>
          <w:sz w:val="24"/>
          <w:highlight w:val="none"/>
          <w:lang w:eastAsia="zh-CN"/>
        </w:rPr>
        <w:t>，</w:t>
      </w:r>
      <w:r>
        <w:rPr>
          <w:rFonts w:hint="eastAsia" w:ascii="宋体" w:hAnsi="宋体" w:eastAsia="宋体" w:cs="Times New Roman"/>
          <w:bCs/>
          <w:sz w:val="24"/>
          <w:highlight w:val="none"/>
        </w:rPr>
        <w:t>递交</w:t>
      </w:r>
      <w:r>
        <w:rPr>
          <w:rFonts w:hint="eastAsia" w:ascii="宋体" w:hAnsi="宋体" w:eastAsia="宋体" w:cs="Times New Roman"/>
          <w:bCs/>
          <w:sz w:val="24"/>
          <w:highlight w:val="none"/>
          <w:lang w:eastAsia="zh-CN"/>
        </w:rPr>
        <w:t>投标文件</w:t>
      </w:r>
      <w:r>
        <w:rPr>
          <w:rFonts w:hint="eastAsia" w:ascii="宋体" w:hAnsi="宋体" w:eastAsia="宋体" w:cs="Times New Roman"/>
          <w:bCs/>
          <w:sz w:val="24"/>
          <w:highlight w:val="none"/>
        </w:rPr>
        <w:t>。</w:t>
      </w:r>
    </w:p>
    <w:p w14:paraId="0462EE2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1.2资格审查。</w:t>
      </w:r>
    </w:p>
    <w:p w14:paraId="5D2DDEF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highlight w:val="none"/>
          <w:lang w:eastAsia="zh-CN"/>
        </w:rPr>
      </w:pPr>
      <w:r>
        <w:rPr>
          <w:rFonts w:hint="eastAsia" w:ascii="宋体" w:hAnsi="宋体"/>
          <w:bCs/>
          <w:sz w:val="24"/>
          <w:highlight w:val="none"/>
        </w:rPr>
        <w:t>1.4询价小组</w:t>
      </w:r>
      <w:r>
        <w:rPr>
          <w:rFonts w:hint="eastAsia" w:ascii="宋体" w:hAnsi="宋体"/>
          <w:bCs/>
          <w:sz w:val="24"/>
          <w:highlight w:val="none"/>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w:t>
      </w:r>
      <w:r>
        <w:rPr>
          <w:rFonts w:hint="eastAsia" w:ascii="宋体" w:hAnsi="宋体"/>
          <w:bCs/>
          <w:sz w:val="24"/>
          <w:highlight w:val="none"/>
          <w:lang w:val="en-US" w:eastAsia="zh-CN"/>
        </w:rPr>
        <w:t>5</w:t>
      </w:r>
      <w:r>
        <w:rPr>
          <w:rFonts w:hint="eastAsia" w:ascii="宋体" w:hAnsi="宋体"/>
          <w:bCs/>
          <w:sz w:val="24"/>
          <w:highlight w:val="none"/>
        </w:rPr>
        <w:t>询价小组从质量和服务均能满足采购文件实质性要求的供应商中，按照供应商的评审价由低到高排序</w:t>
      </w:r>
      <w:r>
        <w:rPr>
          <w:rFonts w:hint="eastAsia" w:ascii="宋体" w:hAnsi="宋体"/>
          <w:bCs/>
          <w:color w:val="auto"/>
          <w:sz w:val="24"/>
          <w:highlight w:val="none"/>
        </w:rPr>
        <w:t>确定3名</w:t>
      </w:r>
      <w:r>
        <w:rPr>
          <w:rFonts w:hint="eastAsia" w:ascii="宋体" w:hAnsi="宋体"/>
          <w:bCs/>
          <w:color w:val="auto"/>
          <w:sz w:val="24"/>
          <w:highlight w:val="none"/>
          <w:lang w:eastAsia="zh-CN"/>
        </w:rPr>
        <w:t>成交</w:t>
      </w:r>
      <w:r>
        <w:rPr>
          <w:rFonts w:hint="eastAsia" w:ascii="宋体" w:hAnsi="宋体"/>
          <w:bCs/>
          <w:color w:val="auto"/>
          <w:sz w:val="24"/>
          <w:highlight w:val="none"/>
        </w:rPr>
        <w:t>候选人。</w:t>
      </w:r>
      <w:r>
        <w:rPr>
          <w:rFonts w:hint="eastAsia" w:ascii="宋体" w:hAnsi="宋体"/>
          <w:bCs/>
          <w:color w:val="auto"/>
          <w:sz w:val="24"/>
          <w:highlight w:val="none"/>
          <w:lang w:eastAsia="zh-CN"/>
        </w:rPr>
        <w:t>成交</w:t>
      </w:r>
      <w:r>
        <w:rPr>
          <w:rFonts w:hint="eastAsia" w:ascii="宋体" w:hAnsi="宋体"/>
          <w:bCs/>
          <w:color w:val="auto"/>
          <w:sz w:val="24"/>
          <w:highlight w:val="none"/>
        </w:rPr>
        <w:t>候选人并列的，由询价小组在排名并列的</w:t>
      </w:r>
      <w:r>
        <w:rPr>
          <w:rFonts w:hint="eastAsia" w:ascii="宋体" w:hAnsi="宋体"/>
          <w:bCs/>
          <w:color w:val="auto"/>
          <w:sz w:val="24"/>
          <w:highlight w:val="none"/>
          <w:lang w:eastAsia="zh-CN"/>
        </w:rPr>
        <w:t>成交</w:t>
      </w:r>
      <w:r>
        <w:rPr>
          <w:rFonts w:hint="eastAsia" w:ascii="宋体" w:hAnsi="宋体"/>
          <w:bCs/>
          <w:color w:val="auto"/>
          <w:sz w:val="24"/>
          <w:highlight w:val="none"/>
        </w:rPr>
        <w:t>候选人中，采取随机抽取的方式确定</w:t>
      </w:r>
      <w:r>
        <w:rPr>
          <w:rFonts w:hint="eastAsia" w:ascii="宋体" w:hAnsi="宋体"/>
          <w:bCs/>
          <w:color w:val="auto"/>
          <w:sz w:val="24"/>
          <w:highlight w:val="none"/>
          <w:lang w:eastAsia="zh-CN"/>
        </w:rPr>
        <w:t>成交</w:t>
      </w:r>
      <w:r>
        <w:rPr>
          <w:rFonts w:hint="eastAsia" w:ascii="宋体" w:hAnsi="宋体"/>
          <w:bCs/>
          <w:color w:val="auto"/>
          <w:sz w:val="24"/>
          <w:highlight w:val="none"/>
        </w:rPr>
        <w:t>候选人排名顺序</w:t>
      </w:r>
      <w:r>
        <w:rPr>
          <w:rFonts w:hint="eastAsia" w:ascii="宋体" w:hAnsi="宋体"/>
          <w:bCs/>
          <w:sz w:val="24"/>
          <w:highlight w:val="none"/>
        </w:rPr>
        <w:t>。</w:t>
      </w:r>
    </w:p>
    <w:p w14:paraId="0C5F2C4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1.8</w:t>
      </w:r>
      <w:r>
        <w:rPr>
          <w:rFonts w:hint="eastAsia" w:ascii="宋体" w:hAnsi="宋体"/>
          <w:bCs/>
          <w:sz w:val="24"/>
          <w:highlight w:val="none"/>
          <w:lang w:eastAsia="zh-CN"/>
        </w:rPr>
        <w:t>询价小组</w:t>
      </w:r>
      <w:r>
        <w:rPr>
          <w:rFonts w:hint="eastAsia" w:ascii="宋体" w:hAnsi="宋体"/>
          <w:bCs/>
          <w:sz w:val="24"/>
          <w:highlight w:val="none"/>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highlight w:val="none"/>
        </w:rPr>
      </w:pPr>
      <w:r>
        <w:rPr>
          <w:rFonts w:hint="eastAsia" w:ascii="宋体" w:hAnsi="宋体"/>
          <w:b/>
          <w:bCs/>
          <w:sz w:val="24"/>
          <w:highlight w:val="none"/>
        </w:rPr>
        <w:t>2.评审程序、评审方法、评审标准</w:t>
      </w:r>
    </w:p>
    <w:p w14:paraId="489F2F05">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b w:val="0"/>
          <w:bCs w:val="0"/>
          <w:sz w:val="24"/>
          <w:highlight w:val="none"/>
        </w:rPr>
        <w:t>2.1</w:t>
      </w:r>
      <w:r>
        <w:rPr>
          <w:rFonts w:hint="eastAsia" w:ascii="宋体" w:hAnsi="宋体" w:eastAsia="宋体"/>
          <w:b w:val="0"/>
          <w:sz w:val="24"/>
          <w:szCs w:val="24"/>
          <w:highlight w:val="none"/>
        </w:rPr>
        <w:t>熟悉和理解询价通知书和停止评审。</w:t>
      </w:r>
    </w:p>
    <w:p w14:paraId="668A2804">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2.1.2 本询价通知书有下列情形之一的，询价小组应当停止评审：</w:t>
      </w:r>
    </w:p>
    <w:p w14:paraId="382FF970">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（1）询价通知书的规定存在歧义、重大缺陷的；</w:t>
      </w:r>
    </w:p>
    <w:p w14:paraId="0A51BE87">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（2）询价通知书明显以不合理条件对供应商实行差别待遇或者歧视待遇的；</w:t>
      </w:r>
    </w:p>
    <w:p w14:paraId="7A9EBF52">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（3）采购项目属于国家规定的优先、强制采购范围，但是询价通知书未依法体现优先、强制采购相关规定的；</w:t>
      </w:r>
    </w:p>
    <w:p w14:paraId="4C5491C7">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（4）采购项目属于政府采购促进中小企业发展的范围，但是询价通知书未依法体现促进中小企业发展相关规定的；</w:t>
      </w:r>
    </w:p>
    <w:p w14:paraId="58C86FB4">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（5）询价通知书将供应商的资格条件列为评分因素的；</w:t>
      </w:r>
    </w:p>
    <w:p w14:paraId="79CF4443">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（6）询价通知书载明的成交原则不合法的；</w:t>
      </w:r>
    </w:p>
    <w:p w14:paraId="6E574635">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（7）询价通知书有违反国家其他有关强制性规定的情形。</w:t>
      </w:r>
    </w:p>
    <w:p w14:paraId="4312249B">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2.2</w:t>
      </w:r>
      <w:r>
        <w:rPr>
          <w:rFonts w:hint="eastAsia" w:ascii="宋体" w:hAnsi="宋体" w:eastAsia="宋体"/>
          <w:b w:val="0"/>
          <w:sz w:val="24"/>
          <w:szCs w:val="24"/>
          <w:highlight w:val="none"/>
        </w:rPr>
        <w:t>资格性</w:t>
      </w:r>
      <w:r>
        <w:rPr>
          <w:rFonts w:hint="eastAsia" w:ascii="宋体" w:hAnsi="宋体" w:eastAsia="宋体"/>
          <w:b w:val="0"/>
          <w:sz w:val="24"/>
          <w:szCs w:val="24"/>
          <w:highlight w:val="none"/>
          <w:lang w:eastAsia="zh-CN"/>
        </w:rPr>
        <w:t>和符合性</w:t>
      </w:r>
      <w:r>
        <w:rPr>
          <w:rFonts w:hint="eastAsia" w:ascii="宋体" w:hAnsi="宋体"/>
          <w:bCs/>
          <w:sz w:val="24"/>
          <w:highlight w:val="none"/>
        </w:rPr>
        <w:t>审查。</w:t>
      </w:r>
    </w:p>
    <w:p w14:paraId="12C198DE">
      <w:pPr>
        <w:pStyle w:val="5"/>
        <w:keepNext w:val="0"/>
        <w:keepLines w:val="0"/>
        <w:spacing w:before="0" w:after="0" w:line="400" w:lineRule="exact"/>
        <w:ind w:firstLine="470" w:firstLineChars="196"/>
        <w:rPr>
          <w:rFonts w:hint="eastAsia" w:ascii="宋体" w:hAnsi="宋体"/>
          <w:b w:val="0"/>
          <w:sz w:val="24"/>
          <w:highlight w:val="none"/>
        </w:rPr>
      </w:pPr>
      <w:r>
        <w:rPr>
          <w:rFonts w:hint="eastAsia" w:ascii="宋体" w:hAnsi="宋体" w:eastAsia="宋体"/>
          <w:b w:val="0"/>
          <w:sz w:val="24"/>
          <w:szCs w:val="24"/>
          <w:highlight w:val="none"/>
        </w:rPr>
        <w:t>2.2.1本项目需要询价小组进行资格性</w:t>
      </w:r>
      <w:r>
        <w:rPr>
          <w:rFonts w:hint="eastAsia" w:ascii="宋体" w:hAnsi="宋体" w:eastAsia="宋体"/>
          <w:b w:val="0"/>
          <w:sz w:val="24"/>
          <w:szCs w:val="24"/>
          <w:highlight w:val="none"/>
          <w:lang w:eastAsia="zh-CN"/>
        </w:rPr>
        <w:t>和符合性</w:t>
      </w:r>
      <w:r>
        <w:rPr>
          <w:rFonts w:hint="eastAsia" w:ascii="宋体" w:hAnsi="宋体" w:eastAsia="宋体"/>
          <w:b w:val="0"/>
          <w:sz w:val="24"/>
          <w:szCs w:val="24"/>
          <w:highlight w:val="none"/>
        </w:rPr>
        <w:t>检查。</w:t>
      </w:r>
    </w:p>
    <w:p w14:paraId="25905391">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bCs w:val="0"/>
          <w:sz w:val="24"/>
          <w:highlight w:val="none"/>
        </w:rPr>
        <w:t>2.2.2询价小组依据法律法规和询价通知书的规定，</w:t>
      </w:r>
      <w:r>
        <w:rPr>
          <w:rFonts w:hint="eastAsia" w:ascii="宋体" w:hAnsi="宋体" w:eastAsia="宋体"/>
          <w:b w:val="0"/>
          <w:sz w:val="24"/>
          <w:szCs w:val="24"/>
          <w:highlight w:val="none"/>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highlight w:val="none"/>
          <w:lang w:eastAsia="zh-CN"/>
        </w:rPr>
        <w:t>和符合性</w:t>
      </w:r>
      <w:r>
        <w:rPr>
          <w:rFonts w:hint="eastAsia" w:ascii="宋体" w:hAnsi="宋体" w:eastAsia="宋体"/>
          <w:b w:val="0"/>
          <w:sz w:val="24"/>
          <w:szCs w:val="24"/>
          <w:highlight w:val="none"/>
        </w:rPr>
        <w:t>审查，以确定供应商是否具备询价资格。</w:t>
      </w:r>
    </w:p>
    <w:p w14:paraId="51FF9996">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2.3询价。</w:t>
      </w:r>
    </w:p>
    <w:p w14:paraId="0A6E6A0C">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2.4一次性报价。</w:t>
      </w:r>
    </w:p>
    <w:p w14:paraId="3B62046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2.4.1所有实质性响应的供应商在规定时间内一次提交不得更改的价格。</w:t>
      </w:r>
    </w:p>
    <w:p w14:paraId="47D4AD05">
      <w:pPr>
        <w:spacing w:line="400" w:lineRule="exact"/>
        <w:ind w:firstLine="480" w:firstLineChars="200"/>
        <w:rPr>
          <w:rFonts w:hint="eastAsia"/>
          <w:sz w:val="24"/>
          <w:highlight w:val="none"/>
        </w:rPr>
      </w:pPr>
      <w:r>
        <w:rPr>
          <w:rFonts w:hint="eastAsia" w:ascii="宋体" w:hAnsi="宋体"/>
          <w:bCs/>
          <w:sz w:val="24"/>
          <w:highlight w:val="none"/>
        </w:rPr>
        <w:t>2.4.2</w:t>
      </w:r>
      <w:r>
        <w:rPr>
          <w:rFonts w:hint="eastAsia"/>
          <w:sz w:val="24"/>
          <w:highlight w:val="none"/>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2.5复核。</w:t>
      </w:r>
    </w:p>
    <w:p w14:paraId="69BECA9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2.6推荐成交候选供应商。</w:t>
      </w:r>
    </w:p>
    <w:p w14:paraId="77AF6CE2">
      <w:pPr>
        <w:spacing w:line="400" w:lineRule="exact"/>
        <w:ind w:firstLine="480" w:firstLineChars="200"/>
        <w:rPr>
          <w:rFonts w:hint="eastAsia" w:ascii="宋体" w:hAnsi="宋体" w:cs="宋体"/>
          <w:bCs/>
          <w:sz w:val="24"/>
          <w:highlight w:val="none"/>
        </w:rPr>
      </w:pPr>
      <w:r>
        <w:rPr>
          <w:rFonts w:hint="eastAsia" w:ascii="宋体" w:hAnsi="宋体" w:cs="宋体"/>
          <w:bCs/>
          <w:sz w:val="24"/>
          <w:highlight w:val="none"/>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w:t>
      </w:r>
      <w:r>
        <w:rPr>
          <w:rFonts w:hint="eastAsia" w:ascii="宋体" w:hAnsi="宋体"/>
          <w:bCs/>
          <w:sz w:val="24"/>
          <w:highlight w:val="none"/>
          <w:lang w:val="en-US" w:eastAsia="zh-CN"/>
        </w:rPr>
        <w:t>7</w:t>
      </w:r>
      <w:r>
        <w:rPr>
          <w:rFonts w:hint="eastAsia" w:ascii="宋体" w:hAnsi="宋体"/>
          <w:bCs/>
          <w:sz w:val="24"/>
          <w:highlight w:val="none"/>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w:t>
      </w:r>
      <w:r>
        <w:rPr>
          <w:rFonts w:hint="eastAsia" w:ascii="宋体" w:hAnsi="宋体"/>
          <w:bCs/>
          <w:sz w:val="24"/>
          <w:highlight w:val="none"/>
          <w:lang w:val="en-US" w:eastAsia="zh-CN"/>
        </w:rPr>
        <w:t>8</w:t>
      </w:r>
      <w:r>
        <w:rPr>
          <w:rFonts w:hint="eastAsia" w:ascii="宋体" w:hAnsi="宋体"/>
          <w:bCs/>
          <w:sz w:val="24"/>
          <w:highlight w:val="none"/>
        </w:rPr>
        <w:t>供应商资格审查应当以有关法律法规和采购文件为依据，审查范围不能超过法律法规和询价通知书中对供应商的资格条件要求。</w:t>
      </w:r>
      <w:r>
        <w:rPr>
          <w:rFonts w:hint="eastAsia" w:ascii="宋体" w:hAnsi="宋体"/>
          <w:sz w:val="24"/>
          <w:highlight w:val="none"/>
        </w:rPr>
        <w:t>询价小组</w:t>
      </w:r>
      <w:r>
        <w:rPr>
          <w:rFonts w:hint="eastAsia" w:ascii="宋体" w:hAnsi="宋体"/>
          <w:bCs/>
          <w:sz w:val="24"/>
          <w:highlight w:val="none"/>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highlight w:val="none"/>
        </w:rPr>
      </w:pPr>
      <w:r>
        <w:rPr>
          <w:rFonts w:hint="eastAsia" w:ascii="宋体" w:hAnsi="宋体" w:cs="宋体"/>
          <w:bCs/>
          <w:sz w:val="24"/>
          <w:highlight w:val="none"/>
        </w:rPr>
        <w:t>2.</w:t>
      </w:r>
      <w:r>
        <w:rPr>
          <w:rFonts w:hint="eastAsia" w:ascii="宋体" w:hAnsi="宋体" w:cs="宋体"/>
          <w:bCs/>
          <w:sz w:val="24"/>
          <w:highlight w:val="none"/>
          <w:lang w:val="en-US" w:eastAsia="zh-CN"/>
        </w:rPr>
        <w:t>9</w:t>
      </w:r>
      <w:r>
        <w:rPr>
          <w:rFonts w:hint="eastAsia" w:ascii="宋体" w:hAnsi="宋体" w:cs="宋体"/>
          <w:bCs/>
          <w:sz w:val="24"/>
          <w:highlight w:val="none"/>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highlight w:val="none"/>
        </w:rPr>
      </w:pPr>
      <w:r>
        <w:rPr>
          <w:rFonts w:hint="eastAsia" w:ascii="宋体" w:hAnsi="宋体" w:cs="宋体"/>
          <w:bCs/>
          <w:sz w:val="24"/>
          <w:highlight w:val="none"/>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highlight w:val="none"/>
        </w:rPr>
      </w:pPr>
      <w:r>
        <w:rPr>
          <w:rFonts w:hint="eastAsia" w:ascii="宋体" w:hAnsi="宋体" w:cs="宋体"/>
          <w:bCs/>
          <w:sz w:val="24"/>
          <w:highlight w:val="none"/>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highlight w:val="none"/>
        </w:rPr>
      </w:pPr>
      <w:r>
        <w:rPr>
          <w:rFonts w:hint="eastAsia" w:ascii="宋体" w:hAnsi="宋体" w:cs="宋体"/>
          <w:bCs/>
          <w:sz w:val="24"/>
          <w:highlight w:val="none"/>
        </w:rPr>
        <w:t>2.</w:t>
      </w:r>
      <w:r>
        <w:rPr>
          <w:rFonts w:hint="eastAsia" w:ascii="宋体" w:hAnsi="宋体" w:cs="宋体"/>
          <w:bCs/>
          <w:sz w:val="24"/>
          <w:highlight w:val="none"/>
          <w:lang w:val="en-US" w:eastAsia="zh-CN"/>
        </w:rPr>
        <w:t>10</w:t>
      </w:r>
      <w:r>
        <w:rPr>
          <w:rFonts w:hint="eastAsia" w:ascii="宋体" w:hAnsi="宋体" w:cs="宋体"/>
          <w:bCs/>
          <w:sz w:val="24"/>
          <w:highlight w:val="none"/>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highlight w:val="none"/>
        </w:rPr>
      </w:pPr>
      <w:r>
        <w:rPr>
          <w:rFonts w:hint="eastAsia" w:ascii="宋体" w:hAnsi="宋体" w:cs="宋体"/>
          <w:bCs/>
          <w:sz w:val="24"/>
          <w:highlight w:val="none"/>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highlight w:val="none"/>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highlight w:val="none"/>
        </w:rPr>
      </w:pPr>
      <w:r>
        <w:rPr>
          <w:rFonts w:hint="eastAsia" w:ascii="宋体" w:hAnsi="宋体" w:cs="宋体"/>
          <w:bCs/>
          <w:sz w:val="24"/>
          <w:highlight w:val="none"/>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2.1</w:t>
      </w:r>
      <w:r>
        <w:rPr>
          <w:rFonts w:hint="eastAsia" w:ascii="宋体" w:hAnsi="宋体"/>
          <w:bCs/>
          <w:sz w:val="24"/>
          <w:highlight w:val="none"/>
          <w:lang w:val="en-US" w:eastAsia="zh-CN"/>
        </w:rPr>
        <w:t>1</w:t>
      </w:r>
      <w:r>
        <w:rPr>
          <w:rFonts w:hint="eastAsia" w:ascii="宋体" w:hAnsi="宋体"/>
          <w:bCs/>
          <w:sz w:val="24"/>
          <w:highlight w:val="none"/>
        </w:rPr>
        <w:t xml:space="preserve"> 供应商报价</w:t>
      </w:r>
      <w:r>
        <w:rPr>
          <w:rFonts w:hint="eastAsia" w:ascii="宋体" w:hAnsi="宋体"/>
          <w:bCs/>
          <w:sz w:val="24"/>
          <w:highlight w:val="none"/>
          <w:lang w:eastAsia="zh-CN"/>
        </w:rPr>
        <w:t>表</w:t>
      </w:r>
      <w:r>
        <w:rPr>
          <w:rFonts w:hint="eastAsia" w:ascii="宋体" w:hAnsi="宋体"/>
          <w:bCs/>
          <w:sz w:val="24"/>
          <w:highlight w:val="none"/>
        </w:rPr>
        <w:t>应当签字确认</w:t>
      </w:r>
      <w:r>
        <w:rPr>
          <w:rFonts w:hint="eastAsia" w:ascii="宋体" w:hAnsi="宋体"/>
          <w:bCs/>
          <w:sz w:val="24"/>
          <w:highlight w:val="none"/>
          <w:lang w:eastAsia="zh-CN"/>
        </w:rPr>
        <w:t>和</w:t>
      </w:r>
      <w:r>
        <w:rPr>
          <w:rFonts w:hint="eastAsia" w:ascii="宋体" w:hAnsi="宋体"/>
          <w:bCs/>
          <w:sz w:val="24"/>
          <w:highlight w:val="none"/>
        </w:rPr>
        <w:t>加盖公章，否则无效。报价</w:t>
      </w:r>
      <w:r>
        <w:rPr>
          <w:rFonts w:hint="eastAsia" w:ascii="宋体" w:hAnsi="宋体"/>
          <w:bCs/>
          <w:sz w:val="24"/>
          <w:highlight w:val="none"/>
          <w:lang w:eastAsia="zh-CN"/>
        </w:rPr>
        <w:t>表</w:t>
      </w:r>
      <w:r>
        <w:rPr>
          <w:rFonts w:hint="eastAsia" w:ascii="宋体" w:hAnsi="宋体"/>
          <w:bCs/>
          <w:sz w:val="24"/>
          <w:highlight w:val="none"/>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2.1</w:t>
      </w:r>
      <w:r>
        <w:rPr>
          <w:rFonts w:hint="eastAsia" w:ascii="宋体" w:hAnsi="宋体"/>
          <w:bCs/>
          <w:sz w:val="24"/>
          <w:highlight w:val="none"/>
          <w:lang w:val="en-US" w:eastAsia="zh-CN"/>
        </w:rPr>
        <w:t>2</w:t>
      </w:r>
      <w:r>
        <w:rPr>
          <w:rFonts w:hint="eastAsia" w:ascii="宋体" w:hAnsi="宋体"/>
          <w:bCs/>
          <w:sz w:val="24"/>
          <w:highlight w:val="none"/>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2.1</w:t>
      </w:r>
      <w:r>
        <w:rPr>
          <w:rFonts w:hint="eastAsia" w:ascii="宋体" w:hAnsi="宋体"/>
          <w:bCs/>
          <w:sz w:val="24"/>
          <w:highlight w:val="none"/>
          <w:lang w:val="en-US" w:eastAsia="zh-CN"/>
        </w:rPr>
        <w:t>3</w:t>
      </w:r>
      <w:r>
        <w:rPr>
          <w:rFonts w:hint="eastAsia" w:ascii="宋体" w:hAnsi="宋体"/>
          <w:bCs/>
          <w:sz w:val="24"/>
          <w:highlight w:val="none"/>
        </w:rPr>
        <w:t>出现下列情形之一的，终止询价采购活动：</w:t>
      </w:r>
    </w:p>
    <w:p w14:paraId="4442C0E3">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highlight w:val="none"/>
        </w:rPr>
      </w:pPr>
      <w:r>
        <w:rPr>
          <w:rFonts w:hint="eastAsia" w:ascii="宋体" w:hAnsi="宋体"/>
          <w:bCs/>
          <w:sz w:val="24"/>
          <w:highlight w:val="none"/>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highlight w:val="none"/>
        </w:rPr>
      </w:pPr>
      <w:r>
        <w:rPr>
          <w:rFonts w:hint="eastAsia" w:ascii="宋体" w:hAnsi="宋体"/>
          <w:b/>
          <w:bCs/>
          <w:sz w:val="24"/>
          <w:highlight w:val="none"/>
        </w:rPr>
        <w:t>3.评审纪律</w:t>
      </w:r>
    </w:p>
    <w:p w14:paraId="4A74F863">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3.4询价小组成员应当遵守下列工作纪律：</w:t>
      </w:r>
    </w:p>
    <w:p w14:paraId="0956CA68">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highlight w:val="none"/>
          <w:lang w:eastAsia="zh-CN"/>
        </w:rPr>
      </w:pPr>
    </w:p>
    <w:p w14:paraId="4CFF1A81">
      <w:pPr>
        <w:spacing w:line="400" w:lineRule="exact"/>
        <w:jc w:val="center"/>
        <w:rPr>
          <w:rFonts w:hint="eastAsia"/>
          <w:b/>
          <w:bCs/>
          <w:sz w:val="28"/>
          <w:szCs w:val="36"/>
          <w:highlight w:val="none"/>
          <w:lang w:eastAsia="zh-CN"/>
        </w:rPr>
      </w:pPr>
    </w:p>
    <w:p w14:paraId="1ACE6895">
      <w:pPr>
        <w:pStyle w:val="2"/>
        <w:rPr>
          <w:rFonts w:hint="eastAsia"/>
          <w:b/>
          <w:bCs/>
          <w:sz w:val="28"/>
          <w:szCs w:val="36"/>
          <w:highlight w:val="none"/>
          <w:lang w:eastAsia="zh-CN"/>
        </w:rPr>
      </w:pPr>
    </w:p>
    <w:p w14:paraId="788BB2FF">
      <w:pPr>
        <w:jc w:val="center"/>
        <w:rPr>
          <w:rFonts w:hint="eastAsia"/>
          <w:b/>
          <w:sz w:val="32"/>
          <w:szCs w:val="32"/>
          <w:highlight w:val="none"/>
        </w:rPr>
      </w:pPr>
      <w:r>
        <w:rPr>
          <w:rFonts w:hint="eastAsia"/>
          <w:b/>
          <w:sz w:val="32"/>
          <w:szCs w:val="32"/>
          <w:highlight w:val="none"/>
        </w:rPr>
        <w:t>第七章 采购合同（草案）</w:t>
      </w:r>
    </w:p>
    <w:p w14:paraId="2BD83063">
      <w:pPr>
        <w:pStyle w:val="25"/>
        <w:ind w:firstLine="480"/>
        <w:rPr>
          <w:rFonts w:hint="eastAsia" w:ascii="宋体" w:hAnsi="宋体"/>
          <w:color w:val="000000"/>
          <w:highlight w:val="none"/>
        </w:rPr>
      </w:pPr>
      <w:r>
        <w:rPr>
          <w:rFonts w:hint="eastAsia" w:ascii="宋体" w:hAnsi="宋体"/>
          <w:color w:val="000000"/>
          <w:highlight w:val="none"/>
        </w:rPr>
        <w:t>合同编号：XXX</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r>
        <w:rPr>
          <w:rFonts w:hint="eastAsia" w:ascii="宋体" w:hAnsi="宋体"/>
          <w:color w:val="000000"/>
          <w:highlight w:val="none"/>
        </w:rPr>
        <w:t xml:space="preserve">      </w:t>
      </w:r>
    </w:p>
    <w:p w14:paraId="5E879C8C">
      <w:pPr>
        <w:pStyle w:val="25"/>
        <w:ind w:firstLine="480"/>
        <w:rPr>
          <w:rFonts w:hint="eastAsia" w:ascii="宋体" w:hAnsi="宋体"/>
          <w:color w:val="000000"/>
          <w:highlight w:val="none"/>
        </w:rPr>
      </w:pPr>
      <w:r>
        <w:rPr>
          <w:rFonts w:hint="eastAsia" w:ascii="宋体" w:hAnsi="宋体"/>
          <w:color w:val="000000"/>
          <w:highlight w:val="none"/>
        </w:rPr>
        <w:t>签订地点：XXX</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r>
        <w:rPr>
          <w:rFonts w:hint="eastAsia" w:ascii="宋体" w:hAnsi="宋体"/>
          <w:color w:val="000000"/>
          <w:highlight w:val="none"/>
        </w:rPr>
        <w:t xml:space="preserve">          </w:t>
      </w:r>
    </w:p>
    <w:p w14:paraId="226C5FD5">
      <w:pPr>
        <w:pStyle w:val="25"/>
        <w:ind w:firstLine="480"/>
        <w:rPr>
          <w:rFonts w:hint="eastAsia" w:ascii="宋体" w:hAnsi="宋体"/>
          <w:color w:val="000000"/>
          <w:highlight w:val="none"/>
        </w:rPr>
      </w:pPr>
      <w:r>
        <w:rPr>
          <w:rFonts w:hint="eastAsia" w:ascii="宋体" w:hAnsi="宋体"/>
          <w:color w:val="000000"/>
          <w:highlight w:val="none"/>
        </w:rPr>
        <w:t>签订时间：XXX年XXX月XXX日</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r>
        <w:rPr>
          <w:rFonts w:hint="eastAsia" w:ascii="宋体" w:hAnsi="宋体"/>
          <w:color w:val="000000"/>
          <w:highlight w:val="none"/>
        </w:rPr>
        <w:t xml:space="preserve">        </w:t>
      </w:r>
    </w:p>
    <w:p w14:paraId="5F6C82F9">
      <w:pPr>
        <w:pStyle w:val="25"/>
        <w:ind w:firstLine="480"/>
        <w:rPr>
          <w:rFonts w:hint="eastAsia" w:ascii="宋体" w:hAnsi="宋体"/>
          <w:color w:val="000000"/>
          <w:highlight w:val="none"/>
        </w:rPr>
      </w:pPr>
      <w:r>
        <w:rPr>
          <w:rFonts w:hint="eastAsia" w:ascii="宋体" w:hAnsi="宋体"/>
          <w:color w:val="000000"/>
          <w:highlight w:val="none"/>
        </w:rPr>
        <w:t>采购人（甲方）：XXX</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r>
        <w:rPr>
          <w:rFonts w:hint="eastAsia" w:ascii="宋体" w:hAnsi="宋体"/>
          <w:color w:val="000000"/>
          <w:highlight w:val="none"/>
        </w:rPr>
        <w:t xml:space="preserve">        </w:t>
      </w:r>
    </w:p>
    <w:p w14:paraId="7350D611">
      <w:pPr>
        <w:pStyle w:val="25"/>
        <w:ind w:firstLine="480"/>
        <w:rPr>
          <w:rFonts w:hint="eastAsia" w:ascii="宋体" w:hAnsi="宋体"/>
          <w:color w:val="000000"/>
          <w:highlight w:val="none"/>
        </w:rPr>
      </w:pPr>
      <w:r>
        <w:rPr>
          <w:rFonts w:hint="eastAsia" w:ascii="宋体" w:hAnsi="宋体"/>
          <w:color w:val="000000"/>
          <w:highlight w:val="none"/>
        </w:rPr>
        <w:t>供应商（乙方）：XXX</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p>
    <w:p w14:paraId="0F133C8F">
      <w:pPr>
        <w:pStyle w:val="25"/>
        <w:ind w:firstLine="480"/>
        <w:rPr>
          <w:rFonts w:hint="eastAsia" w:ascii="宋体" w:hAnsi="宋体"/>
          <w:color w:val="000000"/>
          <w:highlight w:val="none"/>
        </w:rPr>
      </w:pPr>
      <w:r>
        <w:rPr>
          <w:rFonts w:hint="eastAsia" w:ascii="宋体" w:hAnsi="宋体"/>
          <w:color w:val="000000"/>
          <w:highlight w:val="none"/>
        </w:rPr>
        <w:t>根据《中华人民共和国政府采购法》、《中华人民共和国民法典》及XXX采购项目（项目编号：XXX）的《</w:t>
      </w:r>
      <w:r>
        <w:rPr>
          <w:rFonts w:hint="eastAsia" w:ascii="宋体" w:hAnsi="宋体"/>
          <w:bCs/>
          <w:color w:val="000000"/>
          <w:highlight w:val="none"/>
        </w:rPr>
        <w:t>询价</w:t>
      </w:r>
      <w:r>
        <w:rPr>
          <w:rFonts w:hint="eastAsia" w:ascii="宋体" w:hAnsi="宋体"/>
          <w:color w:val="000000"/>
          <w:highlight w:val="none"/>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highlight w:val="none"/>
        </w:rPr>
      </w:pPr>
      <w:r>
        <w:rPr>
          <w:rFonts w:hint="eastAsia" w:ascii="黑体" w:hAnsi="宋体"/>
          <w:b/>
          <w:color w:val="000000"/>
          <w:sz w:val="24"/>
          <w:highlight w:val="none"/>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highlight w:val="none"/>
              </w:rPr>
            </w:pPr>
            <w:r>
              <w:rPr>
                <w:rFonts w:hint="eastAsia" w:ascii="宋体" w:hAnsi="宋体" w:cs="Arial"/>
                <w:color w:val="000000"/>
                <w:szCs w:val="21"/>
                <w:highlight w:val="none"/>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highlight w:val="none"/>
              </w:rPr>
            </w:pPr>
            <w:r>
              <w:rPr>
                <w:rFonts w:hint="eastAsia" w:ascii="宋体" w:hAnsi="宋体" w:cs="Arial"/>
                <w:color w:val="000000"/>
                <w:szCs w:val="21"/>
                <w:highlight w:val="none"/>
              </w:rPr>
              <w:t>规格</w:t>
            </w:r>
          </w:p>
          <w:p w14:paraId="3E6D3567">
            <w:pPr>
              <w:jc w:val="center"/>
              <w:rPr>
                <w:rFonts w:ascii="宋体" w:hAnsi="宋体"/>
                <w:color w:val="000000"/>
                <w:szCs w:val="21"/>
                <w:highlight w:val="none"/>
              </w:rPr>
            </w:pPr>
            <w:r>
              <w:rPr>
                <w:rFonts w:hint="eastAsia" w:ascii="宋体" w:hAnsi="宋体" w:cs="Arial"/>
                <w:color w:val="000000"/>
                <w:szCs w:val="21"/>
                <w:highlight w:val="none"/>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highlight w:val="none"/>
              </w:rPr>
            </w:pPr>
            <w:r>
              <w:rPr>
                <w:rFonts w:hint="eastAsia" w:ascii="宋体" w:hAnsi="宋体" w:cs="Arial"/>
                <w:color w:val="000000"/>
                <w:szCs w:val="21"/>
                <w:highlight w:val="none"/>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highlight w:val="none"/>
              </w:rPr>
            </w:pPr>
            <w:r>
              <w:rPr>
                <w:rFonts w:hint="eastAsia" w:ascii="宋体" w:hAnsi="宋体" w:cs="Arial"/>
                <w:color w:val="000000"/>
                <w:szCs w:val="21"/>
                <w:highlight w:val="none"/>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highlight w:val="none"/>
              </w:rPr>
            </w:pPr>
            <w:r>
              <w:rPr>
                <w:rFonts w:hint="eastAsia" w:ascii="宋体" w:hAnsi="宋体" w:cs="Arial"/>
                <w:color w:val="000000"/>
                <w:szCs w:val="21"/>
                <w:highlight w:val="none"/>
              </w:rPr>
              <w:t>单价</w:t>
            </w:r>
          </w:p>
          <w:p w14:paraId="24299924">
            <w:pPr>
              <w:jc w:val="center"/>
              <w:rPr>
                <w:rFonts w:hint="eastAsia" w:ascii="宋体" w:hAnsi="宋体" w:cs="Arial"/>
                <w:color w:val="000000"/>
                <w:szCs w:val="21"/>
                <w:highlight w:val="none"/>
              </w:rPr>
            </w:pPr>
            <w:r>
              <w:rPr>
                <w:rFonts w:hint="eastAsia" w:ascii="宋体" w:hAnsi="宋体" w:cs="Arial"/>
                <w:color w:val="000000"/>
                <w:szCs w:val="21"/>
                <w:highlight w:val="none"/>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highlight w:val="none"/>
              </w:rPr>
            </w:pPr>
            <w:r>
              <w:rPr>
                <w:rFonts w:hint="eastAsia" w:ascii="宋体" w:hAnsi="宋体" w:cs="Arial"/>
                <w:color w:val="000000"/>
                <w:szCs w:val="21"/>
                <w:highlight w:val="none"/>
              </w:rPr>
              <w:t>总价</w:t>
            </w:r>
          </w:p>
          <w:p w14:paraId="18770FFF">
            <w:pPr>
              <w:ind w:leftChars="-1" w:right="-88" w:rightChars="-42" w:hanging="2" w:hangingChars="1"/>
              <w:jc w:val="center"/>
              <w:rPr>
                <w:rFonts w:ascii="宋体" w:hAnsi="宋体" w:cs="Arial"/>
                <w:color w:val="000000"/>
                <w:szCs w:val="21"/>
                <w:highlight w:val="none"/>
              </w:rPr>
            </w:pPr>
            <w:r>
              <w:rPr>
                <w:rFonts w:hint="eastAsia" w:ascii="宋体" w:hAnsi="宋体" w:cs="Arial"/>
                <w:color w:val="000000"/>
                <w:szCs w:val="21"/>
                <w:highlight w:val="none"/>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highlight w:val="none"/>
              </w:rPr>
            </w:pPr>
            <w:r>
              <w:rPr>
                <w:rFonts w:hint="eastAsia" w:ascii="宋体" w:hAnsi="宋体" w:cs="Arial"/>
                <w:color w:val="000000"/>
                <w:szCs w:val="21"/>
                <w:highlight w:val="none"/>
              </w:rPr>
              <w:t>随机</w:t>
            </w:r>
          </w:p>
          <w:p w14:paraId="0EEE6F8B">
            <w:pPr>
              <w:jc w:val="center"/>
              <w:rPr>
                <w:rFonts w:ascii="宋体" w:hAnsi="宋体"/>
                <w:color w:val="000000"/>
                <w:szCs w:val="21"/>
                <w:highlight w:val="none"/>
              </w:rPr>
            </w:pPr>
            <w:r>
              <w:rPr>
                <w:rFonts w:hint="eastAsia" w:ascii="宋体" w:hAnsi="宋体" w:cs="Arial"/>
                <w:color w:val="000000"/>
                <w:szCs w:val="21"/>
                <w:highlight w:val="none"/>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highlight w:val="none"/>
              </w:rPr>
            </w:pPr>
            <w:r>
              <w:rPr>
                <w:rFonts w:hint="eastAsia" w:ascii="宋体" w:hAnsi="宋体" w:cs="Arial"/>
                <w:color w:val="000000"/>
                <w:szCs w:val="21"/>
                <w:highlight w:val="none"/>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highlight w:val="none"/>
                <w:lang w:val="zh-CN"/>
              </w:rPr>
            </w:pPr>
            <w:r>
              <w:rPr>
                <w:rFonts w:hint="eastAsia" w:ascii="宋体" w:hAnsi="宋体" w:cs="宋体"/>
                <w:color w:val="000000"/>
                <w:szCs w:val="21"/>
                <w:highlight w:val="none"/>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highlight w:val="none"/>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highlight w:val="none"/>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highlight w:val="none"/>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highlight w:val="none"/>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highlight w:val="none"/>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highlight w:val="none"/>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highlight w:val="none"/>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自</w:t>
            </w:r>
          </w:p>
          <w:p w14:paraId="3D8D37A9">
            <w:pPr>
              <w:autoSpaceDE w:val="0"/>
              <w:autoSpaceDN w:val="0"/>
              <w:adjustRightInd w:val="0"/>
              <w:jc w:val="center"/>
              <w:rPr>
                <w:rFonts w:hint="eastAsia" w:ascii="宋体" w:hAnsi="宋体" w:cs="宋体"/>
                <w:color w:val="000000"/>
                <w:sz w:val="18"/>
                <w:szCs w:val="18"/>
                <w:highlight w:val="none"/>
                <w:lang w:val="zh-CN"/>
              </w:rPr>
            </w:pPr>
          </w:p>
          <w:p w14:paraId="7871A518">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其</w:t>
            </w:r>
          </w:p>
          <w:p w14:paraId="24D8B173">
            <w:pPr>
              <w:autoSpaceDE w:val="0"/>
              <w:autoSpaceDN w:val="0"/>
              <w:adjustRightInd w:val="0"/>
              <w:jc w:val="center"/>
              <w:rPr>
                <w:rFonts w:hint="eastAsia" w:ascii="宋体" w:hAnsi="宋体" w:cs="宋体"/>
                <w:color w:val="000000"/>
                <w:sz w:val="18"/>
                <w:szCs w:val="18"/>
                <w:highlight w:val="none"/>
                <w:lang w:val="zh-CN"/>
              </w:rPr>
            </w:pPr>
          </w:p>
          <w:p w14:paraId="3C6FE31F">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highlight w:val="none"/>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highlight w:val="none"/>
              </w:rPr>
            </w:pPr>
          </w:p>
        </w:tc>
      </w:tr>
    </w:tbl>
    <w:p w14:paraId="7674D361">
      <w:pPr>
        <w:spacing w:line="400" w:lineRule="exact"/>
        <w:ind w:firstLine="482" w:firstLineChars="200"/>
        <w:rPr>
          <w:rFonts w:hint="eastAsia" w:ascii="黑体" w:hAnsi="宋体"/>
          <w:b/>
          <w:color w:val="000000"/>
          <w:sz w:val="24"/>
          <w:highlight w:val="none"/>
        </w:rPr>
      </w:pPr>
      <w:r>
        <w:rPr>
          <w:rFonts w:hint="eastAsia" w:ascii="黑体" w:hAnsi="宋体"/>
          <w:b/>
          <w:color w:val="000000"/>
          <w:sz w:val="24"/>
          <w:highlight w:val="none"/>
        </w:rPr>
        <w:t>二、合同总价</w:t>
      </w:r>
    </w:p>
    <w:p w14:paraId="10408BDF">
      <w:pPr>
        <w:pStyle w:val="6"/>
        <w:spacing w:line="400" w:lineRule="exact"/>
        <w:ind w:firstLine="480"/>
        <w:rPr>
          <w:rFonts w:hint="eastAsia"/>
          <w:color w:val="000000"/>
          <w:sz w:val="24"/>
          <w:highlight w:val="none"/>
        </w:rPr>
      </w:pPr>
      <w:r>
        <w:rPr>
          <w:rFonts w:hint="eastAsia"/>
          <w:color w:val="000000"/>
          <w:sz w:val="24"/>
          <w:highlight w:val="none"/>
        </w:rPr>
        <w:t>合同总价为人民币大写：XXX元，即</w:t>
      </w:r>
      <w:r>
        <w:rPr>
          <w:color w:val="000000"/>
          <w:sz w:val="24"/>
          <w:highlight w:val="none"/>
        </w:rPr>
        <w:t>RMB</w:t>
      </w:r>
      <w:r>
        <w:rPr>
          <w:rFonts w:hint="eastAsia"/>
          <w:color w:val="000000"/>
          <w:sz w:val="24"/>
          <w:highlight w:val="none"/>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highlight w:val="none"/>
        </w:rPr>
      </w:pPr>
      <w:r>
        <w:rPr>
          <w:rFonts w:hint="eastAsia" w:ascii="黑体" w:hAnsi="宋体"/>
          <w:b/>
          <w:color w:val="000000"/>
          <w:sz w:val="24"/>
          <w:highlight w:val="none"/>
        </w:rPr>
        <w:t>三、质量要求</w:t>
      </w:r>
      <w:r>
        <w:rPr>
          <w:rFonts w:ascii="黑体" w:hAnsi="宋体"/>
          <w:b/>
          <w:color w:val="000000"/>
          <w:sz w:val="24"/>
          <w:highlight w:val="none"/>
        </w:rPr>
        <w:tab/>
      </w:r>
    </w:p>
    <w:p w14:paraId="6EDF4CD6">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.乙方须提供全新的货物（含零部件、配件等），表面无划伤、无碰撞痕迹，且权属清楚，不得侵害他人的知识产权。</w:t>
      </w:r>
    </w:p>
    <w:p w14:paraId="2D736FF5">
      <w:pPr>
        <w:pStyle w:val="25"/>
        <w:ind w:firstLine="480"/>
        <w:rPr>
          <w:rFonts w:hint="eastAsia" w:ascii="宋体" w:hAnsi="宋体"/>
          <w:color w:val="000000"/>
          <w:highlight w:val="none"/>
        </w:rPr>
      </w:pPr>
      <w:r>
        <w:rPr>
          <w:rFonts w:hint="eastAsia" w:ascii="宋体" w:hAnsi="宋体"/>
          <w:color w:val="000000"/>
          <w:highlight w:val="none"/>
        </w:rPr>
        <w:t>2.货物必须符合或优于国家（行业）XXX标准，以及本项目询价通知书的质量要求和技术指标与出厂标准。</w:t>
      </w:r>
    </w:p>
    <w:p w14:paraId="2B635B34">
      <w:pPr>
        <w:pStyle w:val="25"/>
        <w:ind w:firstLine="480"/>
        <w:rPr>
          <w:rFonts w:hint="eastAsia" w:ascii="宋体" w:hAnsi="宋体"/>
          <w:color w:val="000000"/>
          <w:highlight w:val="none"/>
        </w:rPr>
      </w:pPr>
      <w:r>
        <w:rPr>
          <w:rFonts w:hint="eastAsia" w:ascii="宋体" w:hAnsi="宋体"/>
          <w:color w:val="000000"/>
          <w:highlight w:val="none"/>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highlight w:val="none"/>
        </w:rPr>
      </w:pPr>
      <w:r>
        <w:rPr>
          <w:rFonts w:hint="eastAsia" w:ascii="宋体" w:hAnsi="宋体"/>
          <w:color w:val="000000"/>
          <w:highlight w:val="none"/>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highlight w:val="none"/>
        </w:rPr>
      </w:pPr>
      <w:r>
        <w:rPr>
          <w:rFonts w:hint="eastAsia" w:ascii="宋体" w:hAnsi="宋体"/>
          <w:color w:val="000000"/>
          <w:highlight w:val="none"/>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highlight w:val="none"/>
        </w:rPr>
      </w:pPr>
      <w:r>
        <w:rPr>
          <w:rFonts w:hint="eastAsia" w:ascii="黑体" w:hAnsi="宋体"/>
          <w:b/>
          <w:color w:val="000000"/>
          <w:sz w:val="24"/>
          <w:highlight w:val="none"/>
        </w:rPr>
        <w:t>四、交货及验收</w:t>
      </w:r>
    </w:p>
    <w:p w14:paraId="276C703D">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.乙方交货期限为合同签订生效后的XXX日内，在合同签订生效之日起XXX天内交货到甲方指定地点，随即在XXX日内全部完成安装调试验收合格交付使用</w:t>
      </w:r>
      <w:r>
        <w:rPr>
          <w:rFonts w:ascii="宋体" w:hAnsi="宋体"/>
          <w:color w:val="000000"/>
          <w:highlight w:val="none"/>
        </w:rPr>
        <w:t xml:space="preserve"> (</w:t>
      </w:r>
      <w:r>
        <w:rPr>
          <w:rFonts w:hint="eastAsia" w:ascii="宋体" w:hAnsi="宋体"/>
          <w:color w:val="000000"/>
          <w:highlight w:val="none"/>
        </w:rPr>
        <w:t>如由于采购人的原因造成合同延迟签订或验收的，时间顺延</w:t>
      </w:r>
      <w:r>
        <w:rPr>
          <w:rFonts w:ascii="宋体" w:hAnsi="宋体"/>
          <w:color w:val="000000"/>
          <w:highlight w:val="none"/>
        </w:rPr>
        <w:t>)</w:t>
      </w:r>
      <w:r>
        <w:rPr>
          <w:rFonts w:hint="eastAsia" w:ascii="宋体" w:hAnsi="宋体"/>
          <w:color w:val="000000"/>
          <w:highlight w:val="none"/>
        </w:rPr>
        <w:t>。交货验收时须提供产品质检部门从同类产品中抽样检查合格的检测报告。</w:t>
      </w:r>
    </w:p>
    <w:p w14:paraId="04D6C405">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.验收由甲方组织，乙方配合进行：</w:t>
      </w:r>
    </w:p>
    <w:p w14:paraId="0B10DFC2">
      <w:pPr>
        <w:pStyle w:val="25"/>
        <w:ind w:firstLine="480"/>
        <w:rPr>
          <w:rFonts w:ascii="宋体" w:hAnsi="宋体"/>
          <w:color w:val="000000"/>
          <w:highlight w:val="none"/>
        </w:rPr>
      </w:pPr>
      <w:r>
        <w:rPr>
          <w:rFonts w:ascii="宋体" w:hAnsi="宋体"/>
          <w:color w:val="000000"/>
          <w:highlight w:val="none"/>
        </w:rPr>
        <w:t xml:space="preserve">(1) </w:t>
      </w:r>
      <w:r>
        <w:rPr>
          <w:rFonts w:hint="eastAsia" w:ascii="宋体" w:hAnsi="宋体"/>
          <w:color w:val="000000"/>
          <w:highlight w:val="none"/>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highlight w:val="none"/>
        </w:rPr>
      </w:pPr>
      <w:r>
        <w:rPr>
          <w:rFonts w:ascii="宋体" w:hAnsi="宋体"/>
          <w:color w:val="000000"/>
          <w:highlight w:val="none"/>
        </w:rPr>
        <w:t xml:space="preserve">(2) </w:t>
      </w:r>
      <w:r>
        <w:rPr>
          <w:rFonts w:hint="eastAsia" w:ascii="宋体" w:hAnsi="宋体"/>
          <w:color w:val="000000"/>
          <w:highlight w:val="none"/>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highlight w:val="none"/>
        </w:rPr>
        <w:t>询价通知书和响应文件中按质量要求和技术指标比较优胜的原则确定该项的约定标准进行验收；</w:t>
      </w:r>
    </w:p>
    <w:p w14:paraId="51059EFB">
      <w:pPr>
        <w:pStyle w:val="25"/>
        <w:ind w:firstLine="480"/>
        <w:rPr>
          <w:rFonts w:hint="eastAsia" w:ascii="宋体" w:hAnsi="宋体"/>
          <w:color w:val="000000"/>
          <w:highlight w:val="none"/>
        </w:rPr>
      </w:pPr>
      <w:r>
        <w:rPr>
          <w:rFonts w:ascii="宋体" w:hAnsi="宋体"/>
          <w:color w:val="000000"/>
          <w:highlight w:val="none"/>
        </w:rPr>
        <w:t xml:space="preserve">(3) </w:t>
      </w:r>
      <w:r>
        <w:rPr>
          <w:rFonts w:hint="eastAsia" w:ascii="宋体" w:hAnsi="宋体"/>
          <w:color w:val="000000"/>
          <w:highlight w:val="none"/>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highlight w:val="none"/>
        </w:rPr>
      </w:pPr>
      <w:r>
        <w:rPr>
          <w:rFonts w:hint="eastAsia" w:ascii="宋体" w:hAnsi="宋体"/>
          <w:color w:val="000000"/>
          <w:highlight w:val="none"/>
        </w:rPr>
        <w:t>(4)如质量验收合格，双方签署质量验收报告。</w:t>
      </w:r>
    </w:p>
    <w:p w14:paraId="730353E5">
      <w:pPr>
        <w:pStyle w:val="25"/>
        <w:ind w:firstLine="480"/>
        <w:rPr>
          <w:rFonts w:ascii="宋体" w:hAnsi="宋体"/>
          <w:color w:val="000000"/>
          <w:highlight w:val="none"/>
        </w:rPr>
      </w:pPr>
      <w:r>
        <w:rPr>
          <w:rFonts w:ascii="宋体" w:hAnsi="宋体"/>
          <w:color w:val="000000"/>
          <w:highlight w:val="none"/>
        </w:rPr>
        <w:t>3</w:t>
      </w:r>
      <w:r>
        <w:rPr>
          <w:rFonts w:hint="eastAsia" w:ascii="宋体" w:hAnsi="宋体"/>
          <w:color w:val="000000"/>
          <w:highlight w:val="none"/>
        </w:rPr>
        <w:t>. 货物安装调试完毕后XXX日内，甲方无故不进行验收工作并已使用货物的，视同验收合格。</w:t>
      </w:r>
    </w:p>
    <w:p w14:paraId="43A1AC5F">
      <w:pPr>
        <w:pStyle w:val="25"/>
        <w:ind w:firstLine="480"/>
        <w:rPr>
          <w:rFonts w:ascii="宋体" w:hAnsi="宋体"/>
          <w:color w:val="000000"/>
          <w:highlight w:val="none"/>
        </w:rPr>
      </w:pPr>
      <w:r>
        <w:rPr>
          <w:rFonts w:ascii="宋体" w:hAnsi="宋体"/>
          <w:color w:val="000000"/>
          <w:highlight w:val="none"/>
        </w:rPr>
        <w:t>4</w:t>
      </w:r>
      <w:r>
        <w:rPr>
          <w:rFonts w:hint="eastAsia" w:ascii="宋体" w:hAnsi="宋体"/>
          <w:color w:val="000000"/>
          <w:highlight w:val="none"/>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highlight w:val="none"/>
        </w:rPr>
      </w:pPr>
      <w:r>
        <w:rPr>
          <w:rFonts w:ascii="宋体" w:hAnsi="宋体"/>
          <w:color w:val="000000"/>
          <w:highlight w:val="none"/>
        </w:rPr>
        <w:t>5</w:t>
      </w:r>
      <w:r>
        <w:rPr>
          <w:rFonts w:hint="eastAsia" w:ascii="宋体" w:hAnsi="宋体"/>
          <w:color w:val="000000"/>
          <w:highlight w:val="none"/>
        </w:rPr>
        <w:t>.如货物经乙方XXX次维修仍不能达到合同约定的质量标准，甲方有权退货，并视作乙方不能交付货</w:t>
      </w:r>
      <w:r>
        <w:rPr>
          <w:rFonts w:hint="eastAsia" w:ascii="宋体" w:hAnsi="宋体"/>
          <w:highlight w:val="none"/>
        </w:rPr>
        <w:t>物且须支付</w:t>
      </w:r>
      <w:r>
        <w:rPr>
          <w:rFonts w:hint="eastAsia" w:ascii="宋体" w:hAnsi="宋体"/>
          <w:color w:val="000000"/>
          <w:highlight w:val="none"/>
        </w:rPr>
        <w:t>违约赔偿金给甲方，甲方还可依法追究乙方的违约责任。</w:t>
      </w:r>
    </w:p>
    <w:p w14:paraId="6A7E6B57">
      <w:pPr>
        <w:pStyle w:val="25"/>
        <w:ind w:firstLine="480"/>
        <w:rPr>
          <w:rFonts w:ascii="宋体" w:hAnsi="宋体"/>
          <w:color w:val="000000"/>
          <w:highlight w:val="none"/>
        </w:rPr>
      </w:pPr>
      <w:r>
        <w:rPr>
          <w:rFonts w:hint="eastAsia" w:ascii="宋体" w:hAnsi="宋体"/>
          <w:color w:val="000000"/>
          <w:highlight w:val="none"/>
        </w:rPr>
        <w:t>6.其他未尽事宜应严格按照</w:t>
      </w:r>
      <w:r>
        <w:rPr>
          <w:rFonts w:hint="eastAsia" w:ascii="宋体" w:hAnsi="宋体" w:eastAsia="宋体" w:cs="宋体"/>
          <w:sz w:val="24"/>
          <w:highlight w:val="none"/>
        </w:rPr>
        <w:t>《财政部关于进一步加强政府采购需求和履约验收管理的指导意见》（财库〔2016〕205号）</w:t>
      </w:r>
      <w:r>
        <w:rPr>
          <w:rFonts w:hint="eastAsia" w:ascii="宋体" w:hAnsi="宋体"/>
          <w:color w:val="000000"/>
          <w:highlight w:val="none"/>
        </w:rPr>
        <w:t>的要求进行。</w:t>
      </w:r>
      <w:r>
        <w:rPr>
          <w:rFonts w:ascii="宋体" w:hAnsi="宋体"/>
          <w:color w:val="000000"/>
          <w:highlight w:val="none"/>
        </w:rPr>
        <w:t> </w:t>
      </w:r>
    </w:p>
    <w:p w14:paraId="1365CA43">
      <w:pPr>
        <w:ind w:firstLine="472" w:firstLineChars="196"/>
        <w:rPr>
          <w:rFonts w:hint="eastAsia" w:ascii="黑体" w:hAnsi="宋体"/>
          <w:b/>
          <w:color w:val="000000"/>
          <w:sz w:val="24"/>
          <w:highlight w:val="none"/>
        </w:rPr>
      </w:pPr>
      <w:r>
        <w:rPr>
          <w:rFonts w:hint="eastAsia" w:ascii="黑体" w:hAnsi="宋体"/>
          <w:b/>
          <w:color w:val="000000"/>
          <w:sz w:val="24"/>
          <w:highlight w:val="none"/>
        </w:rPr>
        <w:t>五、付款方式</w:t>
      </w:r>
    </w:p>
    <w:p w14:paraId="32CD8E61">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highlight w:val="none"/>
        </w:rPr>
      </w:pPr>
      <w:r>
        <w:rPr>
          <w:rFonts w:ascii="宋体" w:hAnsi="宋体"/>
          <w:color w:val="000000"/>
          <w:highlight w:val="none"/>
        </w:rPr>
        <w:t>3</w:t>
      </w:r>
      <w:r>
        <w:rPr>
          <w:rFonts w:hint="eastAsia" w:ascii="宋体" w:hAnsi="宋体"/>
          <w:color w:val="000000"/>
          <w:highlight w:val="none"/>
        </w:rPr>
        <w:t>.乙方须向甲方出具合法有效完整的完税发票及凭证资料进行支付结算。</w:t>
      </w:r>
    </w:p>
    <w:p w14:paraId="6E287907">
      <w:pPr>
        <w:pStyle w:val="25"/>
        <w:ind w:firstLine="480"/>
        <w:rPr>
          <w:rFonts w:hint="eastAsia" w:ascii="宋体" w:hAnsi="宋体"/>
          <w:color w:val="000000"/>
          <w:highlight w:val="none"/>
        </w:rPr>
      </w:pPr>
      <w:r>
        <w:rPr>
          <w:rFonts w:hint="eastAsia"/>
          <w:highlight w:val="none"/>
        </w:rPr>
        <w:t>4.履约保证金：</w:t>
      </w:r>
      <w:r>
        <w:rPr>
          <w:rFonts w:hint="eastAsia" w:ascii="宋体" w:hAnsi="宋体"/>
          <w:color w:val="000000"/>
          <w:highlight w:val="none"/>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highlight w:val="none"/>
        </w:rPr>
      </w:pPr>
      <w:r>
        <w:rPr>
          <w:rFonts w:hint="eastAsia" w:ascii="黑体"/>
          <w:b/>
          <w:highlight w:val="none"/>
        </w:rPr>
        <w:t>六、售后服务</w:t>
      </w:r>
    </w:p>
    <w:p w14:paraId="2EA2E5B6">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.质保期为验收合格后</w:t>
      </w:r>
      <w:r>
        <w:rPr>
          <w:rFonts w:hint="eastAsia"/>
          <w:color w:val="000000"/>
          <w:szCs w:val="21"/>
          <w:highlight w:val="none"/>
        </w:rPr>
        <w:t>XX</w:t>
      </w:r>
      <w:r>
        <w:rPr>
          <w:rFonts w:hint="eastAsia" w:ascii="宋体" w:hAnsi="宋体"/>
          <w:color w:val="000000"/>
          <w:highlight w:val="none"/>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.乙方须指派专人负责与甲方联系售后服务事宜。</w:t>
      </w:r>
      <w:r>
        <w:rPr>
          <w:rFonts w:ascii="宋体" w:hAnsi="宋体"/>
          <w:color w:val="000000"/>
          <w:highlight w:val="none"/>
        </w:rPr>
        <w:t> </w:t>
      </w:r>
    </w:p>
    <w:p w14:paraId="3EAF6306">
      <w:pPr>
        <w:ind w:firstLine="472" w:firstLineChars="196"/>
        <w:rPr>
          <w:rFonts w:hint="eastAsia" w:ascii="黑体" w:hAnsi="宋体"/>
          <w:b/>
          <w:color w:val="000000"/>
          <w:sz w:val="24"/>
          <w:highlight w:val="none"/>
        </w:rPr>
      </w:pPr>
      <w:r>
        <w:rPr>
          <w:rFonts w:hint="eastAsia" w:ascii="黑体" w:hAnsi="宋体"/>
          <w:b/>
          <w:color w:val="000000"/>
          <w:sz w:val="24"/>
          <w:highlight w:val="none"/>
        </w:rPr>
        <w:t>七、违约责任</w:t>
      </w:r>
    </w:p>
    <w:p w14:paraId="35680BB2">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.甲方违约责任</w:t>
      </w:r>
    </w:p>
    <w:p w14:paraId="7AB512E4">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1</w:t>
      </w:r>
      <w:r>
        <w:rPr>
          <w:rFonts w:hint="eastAsia" w:ascii="宋体" w:hAnsi="宋体"/>
          <w:color w:val="000000"/>
          <w:highlight w:val="none"/>
        </w:rPr>
        <w:t>）甲方无正当理由拒收货物的，甲方应偿付合同总价百分之XXX的违约金；</w:t>
      </w:r>
    </w:p>
    <w:p w14:paraId="2E6DAA4E">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2</w:t>
      </w:r>
      <w:r>
        <w:rPr>
          <w:rFonts w:hint="eastAsia" w:ascii="宋体" w:hAnsi="宋体"/>
          <w:color w:val="000000"/>
          <w:highlight w:val="none"/>
        </w:rPr>
        <w:t>）甲方逾期支付货款的，除应及时付足货款外，</w:t>
      </w:r>
      <w:r>
        <w:rPr>
          <w:rFonts w:ascii="宋体" w:hAnsi="宋体"/>
          <w:color w:val="000000"/>
          <w:highlight w:val="none"/>
        </w:rPr>
        <w:t>应向乙方偿付欠款总额万分之</w:t>
      </w:r>
      <w:r>
        <w:rPr>
          <w:rFonts w:hint="eastAsia" w:ascii="宋体" w:hAnsi="宋体"/>
          <w:color w:val="000000"/>
          <w:highlight w:val="none"/>
        </w:rPr>
        <w:t>XXX</w:t>
      </w:r>
      <w:r>
        <w:rPr>
          <w:rFonts w:ascii="宋体" w:hAnsi="宋体"/>
          <w:color w:val="000000"/>
          <w:highlight w:val="none"/>
        </w:rPr>
        <w:t>/天</w:t>
      </w:r>
      <w:r>
        <w:rPr>
          <w:rFonts w:hint="eastAsia" w:ascii="宋体" w:hAnsi="宋体"/>
          <w:color w:val="000000"/>
          <w:highlight w:val="none"/>
        </w:rPr>
        <w:t>的违约金；逾期付款超过XXX天的，乙方有权终止合同；</w:t>
      </w:r>
    </w:p>
    <w:p w14:paraId="15B1ED4E">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3</w:t>
      </w:r>
      <w:r>
        <w:rPr>
          <w:rFonts w:hint="eastAsia" w:ascii="宋体" w:hAnsi="宋体"/>
          <w:color w:val="000000"/>
          <w:highlight w:val="none"/>
        </w:rPr>
        <w:t>）</w:t>
      </w:r>
      <w:r>
        <w:rPr>
          <w:rFonts w:ascii="宋体" w:hAnsi="宋体"/>
          <w:color w:val="000000"/>
          <w:highlight w:val="none"/>
        </w:rPr>
        <w:t xml:space="preserve"> </w:t>
      </w:r>
      <w:r>
        <w:rPr>
          <w:rFonts w:hint="eastAsia" w:ascii="宋体" w:hAnsi="宋体"/>
          <w:color w:val="000000"/>
          <w:highlight w:val="none"/>
        </w:rPr>
        <w:t>甲方偿付的违约金不足以弥补乙方损失的，还应按乙方损失尚未弥补的部分，支付赔偿金给乙方。</w:t>
      </w:r>
    </w:p>
    <w:p w14:paraId="27B30473">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.乙方违约责任</w:t>
      </w:r>
    </w:p>
    <w:p w14:paraId="39668719">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1</w:t>
      </w:r>
      <w:r>
        <w:rPr>
          <w:rFonts w:hint="eastAsia" w:ascii="宋体" w:hAnsi="宋体"/>
          <w:color w:val="000000"/>
          <w:highlight w:val="none"/>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2</w:t>
      </w:r>
      <w:r>
        <w:rPr>
          <w:rFonts w:hint="eastAsia" w:ascii="宋体" w:hAnsi="宋体"/>
          <w:color w:val="000000"/>
          <w:highlight w:val="none"/>
        </w:rPr>
        <w:t>）乙方不能交付货物或逾期交付货物而违约的，除应及时交足货物外，</w:t>
      </w:r>
      <w:r>
        <w:rPr>
          <w:rFonts w:ascii="宋体" w:hAnsi="宋体"/>
          <w:color w:val="000000"/>
          <w:highlight w:val="none"/>
        </w:rPr>
        <w:t>应向甲方偿付逾期交货部分货款总额的万分之</w:t>
      </w:r>
      <w:r>
        <w:rPr>
          <w:rFonts w:hint="eastAsia" w:ascii="宋体" w:hAnsi="宋体"/>
          <w:color w:val="000000"/>
          <w:highlight w:val="none"/>
        </w:rPr>
        <w:t>XXX</w:t>
      </w:r>
      <w:r>
        <w:rPr>
          <w:rFonts w:ascii="宋体" w:hAnsi="宋体"/>
          <w:color w:val="000000"/>
          <w:highlight w:val="none"/>
        </w:rPr>
        <w:t>/天</w:t>
      </w:r>
      <w:r>
        <w:rPr>
          <w:rFonts w:hint="eastAsia" w:ascii="宋体" w:hAnsi="宋体"/>
          <w:color w:val="000000"/>
          <w:highlight w:val="none"/>
        </w:rPr>
        <w:t>的违约金；逾期交货超过</w:t>
      </w:r>
      <w:r>
        <w:rPr>
          <w:rFonts w:hint="eastAsia"/>
          <w:color w:val="000000"/>
          <w:szCs w:val="21"/>
          <w:highlight w:val="none"/>
        </w:rPr>
        <w:t>XX</w:t>
      </w:r>
      <w:r>
        <w:rPr>
          <w:rFonts w:hint="eastAsia" w:ascii="宋体" w:hAnsi="宋体"/>
          <w:color w:val="000000"/>
          <w:highlight w:val="none"/>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highlight w:val="none"/>
        </w:rPr>
      </w:pPr>
      <w:r>
        <w:rPr>
          <w:rFonts w:hint="eastAsia" w:ascii="宋体" w:hAnsi="宋体"/>
          <w:color w:val="000000"/>
          <w:highlight w:val="none"/>
        </w:rPr>
        <w:t>（</w:t>
      </w:r>
      <w:r>
        <w:rPr>
          <w:rFonts w:ascii="宋体" w:hAnsi="宋体"/>
          <w:color w:val="000000"/>
          <w:highlight w:val="none"/>
        </w:rPr>
        <w:t>3</w:t>
      </w:r>
      <w:r>
        <w:rPr>
          <w:rFonts w:hint="eastAsia" w:ascii="宋体" w:hAnsi="宋体"/>
          <w:color w:val="000000"/>
          <w:highlight w:val="none"/>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highlight w:val="none"/>
        </w:rPr>
      </w:pPr>
      <w:r>
        <w:rPr>
          <w:rFonts w:hint="eastAsia" w:ascii="宋体" w:hAnsi="宋体"/>
          <w:color w:val="000000"/>
          <w:highlight w:val="none"/>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5</w:t>
      </w:r>
      <w:r>
        <w:rPr>
          <w:rFonts w:hint="eastAsia" w:ascii="宋体" w:hAnsi="宋体"/>
          <w:color w:val="000000"/>
          <w:highlight w:val="none"/>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highlight w:val="none"/>
        </w:rPr>
      </w:pPr>
      <w:r>
        <w:rPr>
          <w:rFonts w:hint="eastAsia" w:ascii="宋体" w:hAnsi="宋体"/>
          <w:b/>
          <w:color w:val="000000"/>
          <w:sz w:val="24"/>
          <w:highlight w:val="none"/>
        </w:rPr>
        <w:t>八、争议解决办法</w:t>
      </w:r>
    </w:p>
    <w:p w14:paraId="4E8CD754">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.合同履行期间</w:t>
      </w:r>
      <w:r>
        <w:rPr>
          <w:rFonts w:ascii="宋体" w:hAnsi="宋体"/>
          <w:color w:val="000000"/>
          <w:highlight w:val="none"/>
        </w:rPr>
        <w:t>,</w:t>
      </w:r>
      <w:r>
        <w:rPr>
          <w:rFonts w:hint="eastAsia" w:ascii="宋体" w:hAnsi="宋体"/>
          <w:color w:val="000000"/>
          <w:highlight w:val="none"/>
        </w:rPr>
        <w:t>若双方发生争议，可协商或由有关部门调解解决，协商或调解不成的，由当事人依法维护其合法权益</w:t>
      </w:r>
      <w:r>
        <w:rPr>
          <w:rFonts w:hint="eastAsia" w:ascii="宋体" w:hAnsi="宋体"/>
          <w:color w:val="000000"/>
          <w:highlight w:val="none"/>
          <w:lang w:eastAsia="zh-CN"/>
        </w:rPr>
        <w:t>，</w:t>
      </w:r>
      <w:r>
        <w:rPr>
          <w:rFonts w:hint="eastAsia" w:ascii="宋体" w:hAnsi="宋体"/>
          <w:color w:val="000000"/>
          <w:sz w:val="24"/>
          <w:highlight w:val="none"/>
        </w:rPr>
        <w:t>向甲方所在地人民法院提起诉讼</w:t>
      </w:r>
      <w:r>
        <w:rPr>
          <w:rFonts w:hint="eastAsia" w:ascii="宋体" w:hAnsi="宋体"/>
          <w:color w:val="000000"/>
          <w:highlight w:val="none"/>
        </w:rPr>
        <w:t>。</w:t>
      </w:r>
    </w:p>
    <w:p w14:paraId="780B4199">
      <w:pPr>
        <w:ind w:firstLine="360" w:firstLineChars="128"/>
        <w:rPr>
          <w:rFonts w:hint="eastAsia" w:ascii="黑体" w:hAnsi="宋体"/>
          <w:b/>
          <w:color w:val="000000"/>
          <w:sz w:val="28"/>
          <w:szCs w:val="28"/>
          <w:highlight w:val="none"/>
        </w:rPr>
      </w:pPr>
      <w:r>
        <w:rPr>
          <w:rFonts w:hint="eastAsia" w:ascii="黑体" w:hAnsi="宋体"/>
          <w:b/>
          <w:color w:val="000000"/>
          <w:sz w:val="28"/>
          <w:szCs w:val="28"/>
          <w:highlight w:val="none"/>
        </w:rPr>
        <w:t>九、其他</w:t>
      </w:r>
    </w:p>
    <w:p w14:paraId="02384C22">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.如有未尽事宜，由双方依法订立补充合同。</w:t>
      </w:r>
    </w:p>
    <w:p w14:paraId="0FCEA1E6">
      <w:pPr>
        <w:pStyle w:val="25"/>
        <w:ind w:firstLine="480"/>
        <w:rPr>
          <w:rFonts w:hint="eastAsia" w:ascii="宋体" w:hAnsi="宋体"/>
          <w:color w:val="000000"/>
          <w:highlight w:val="none"/>
        </w:rPr>
      </w:pPr>
      <w:r>
        <w:rPr>
          <w:rFonts w:ascii="宋体" w:hAnsi="宋体"/>
          <w:color w:val="000000"/>
          <w:highlight w:val="none"/>
        </w:rPr>
        <w:t>2</w:t>
      </w:r>
      <w:r>
        <w:rPr>
          <w:rFonts w:hint="eastAsia" w:ascii="宋体" w:hAnsi="宋体"/>
          <w:color w:val="000000"/>
          <w:highlight w:val="none"/>
        </w:rPr>
        <w:t>.本合同双方应加盖骑缝章。</w:t>
      </w:r>
    </w:p>
    <w:p w14:paraId="5A77FBA8">
      <w:pPr>
        <w:pStyle w:val="25"/>
        <w:ind w:firstLine="480"/>
        <w:rPr>
          <w:rFonts w:ascii="宋体" w:hAnsi="宋体"/>
          <w:color w:val="000000"/>
          <w:highlight w:val="none"/>
        </w:rPr>
      </w:pPr>
      <w:r>
        <w:rPr>
          <w:rFonts w:hint="eastAsia" w:ascii="宋体" w:hAnsi="宋体"/>
          <w:color w:val="000000"/>
          <w:highlight w:val="none"/>
        </w:rPr>
        <w:t>3.本合同一式四份，自双方签章审核后生效。甲方、乙方各一份。</w:t>
      </w:r>
    </w:p>
    <w:p w14:paraId="48156D81">
      <w:pPr>
        <w:pStyle w:val="26"/>
        <w:spacing w:line="360" w:lineRule="auto"/>
        <w:ind w:firstLine="480"/>
        <w:rPr>
          <w:rFonts w:hint="eastAsia" w:ascii="宋体" w:hAnsi="宋体"/>
          <w:color w:val="000000"/>
          <w:sz w:val="24"/>
          <w:highlight w:val="none"/>
        </w:rPr>
      </w:pPr>
    </w:p>
    <w:p w14:paraId="71C4A826">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甲方：   （盖单位公章）</w:t>
      </w:r>
      <w:r>
        <w:rPr>
          <w:rFonts w:ascii="宋体" w:hAnsi="宋体"/>
          <w:color w:val="000000"/>
          <w:sz w:val="24"/>
          <w:highlight w:val="none"/>
        </w:rPr>
        <w:t xml:space="preserve">   </w:t>
      </w:r>
      <w:r>
        <w:rPr>
          <w:rFonts w:ascii="宋体" w:hAnsi="宋体"/>
          <w:color w:val="000000"/>
          <w:sz w:val="24"/>
          <w:highlight w:val="none"/>
        </w:rPr>
        <w:tab/>
      </w:r>
      <w:r>
        <w:rPr>
          <w:rFonts w:ascii="宋体" w:hAnsi="宋体"/>
          <w:color w:val="000000"/>
          <w:sz w:val="24"/>
          <w:highlight w:val="none"/>
        </w:rPr>
        <w:tab/>
      </w:r>
      <w:r>
        <w:rPr>
          <w:rFonts w:ascii="宋体" w:hAnsi="宋体"/>
          <w:color w:val="000000"/>
          <w:sz w:val="24"/>
          <w:highlight w:val="none"/>
        </w:rPr>
        <w:t xml:space="preserve"> </w:t>
      </w:r>
      <w:r>
        <w:rPr>
          <w:rFonts w:hint="eastAsia" w:ascii="宋体" w:hAnsi="宋体"/>
          <w:color w:val="000000"/>
          <w:sz w:val="24"/>
          <w:highlight w:val="none"/>
        </w:rPr>
        <w:t xml:space="preserve">   乙方：</w:t>
      </w:r>
      <w:r>
        <w:rPr>
          <w:rFonts w:ascii="宋体" w:hAnsi="宋体"/>
          <w:color w:val="000000"/>
          <w:sz w:val="24"/>
          <w:highlight w:val="none"/>
        </w:rPr>
        <w:t xml:space="preserve">   </w:t>
      </w:r>
      <w:r>
        <w:rPr>
          <w:rFonts w:hint="eastAsia" w:ascii="宋体" w:hAnsi="宋体"/>
          <w:color w:val="000000"/>
          <w:sz w:val="24"/>
          <w:highlight w:val="none"/>
        </w:rPr>
        <w:t>（盖单位公章）</w:t>
      </w:r>
    </w:p>
    <w:p w14:paraId="713985AC">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法定代表人（授权代表）：</w:t>
      </w:r>
      <w:r>
        <w:rPr>
          <w:rFonts w:ascii="宋体" w:hAnsi="宋体"/>
          <w:color w:val="000000"/>
          <w:sz w:val="24"/>
          <w:highlight w:val="none"/>
        </w:rPr>
        <w:t xml:space="preserve">            </w:t>
      </w:r>
      <w:r>
        <w:rPr>
          <w:rFonts w:hint="eastAsia" w:ascii="宋体" w:hAnsi="宋体"/>
          <w:color w:val="000000"/>
          <w:sz w:val="24"/>
          <w:highlight w:val="none"/>
        </w:rPr>
        <w:t>法定代表人（授权代表）：</w:t>
      </w:r>
    </w:p>
    <w:p w14:paraId="10F903CC">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地</w:t>
      </w:r>
      <w:r>
        <w:rPr>
          <w:rFonts w:ascii="宋体" w:hAnsi="宋体"/>
          <w:color w:val="000000"/>
          <w:sz w:val="24"/>
          <w:highlight w:val="none"/>
        </w:rPr>
        <w:t xml:space="preserve">    </w:t>
      </w:r>
      <w:r>
        <w:rPr>
          <w:rFonts w:hint="eastAsia" w:ascii="宋体" w:hAnsi="宋体"/>
          <w:color w:val="000000"/>
          <w:sz w:val="24"/>
          <w:highlight w:val="none"/>
        </w:rPr>
        <w:t>址：</w:t>
      </w:r>
      <w:r>
        <w:rPr>
          <w:rFonts w:ascii="宋体" w:hAnsi="宋体"/>
          <w:color w:val="000000"/>
          <w:sz w:val="24"/>
          <w:highlight w:val="none"/>
        </w:rPr>
        <w:t xml:space="preserve">                         </w:t>
      </w:r>
      <w:r>
        <w:rPr>
          <w:rFonts w:hint="eastAsia" w:ascii="宋体" w:hAnsi="宋体"/>
          <w:color w:val="000000"/>
          <w:sz w:val="24"/>
          <w:highlight w:val="none"/>
        </w:rPr>
        <w:t>地</w:t>
      </w:r>
      <w:r>
        <w:rPr>
          <w:rFonts w:ascii="宋体" w:hAnsi="宋体"/>
          <w:color w:val="000000"/>
          <w:sz w:val="24"/>
          <w:highlight w:val="none"/>
        </w:rPr>
        <w:t xml:space="preserve">    </w:t>
      </w:r>
      <w:r>
        <w:rPr>
          <w:rFonts w:hint="eastAsia" w:ascii="宋体" w:hAnsi="宋体"/>
          <w:color w:val="000000"/>
          <w:sz w:val="24"/>
          <w:highlight w:val="none"/>
        </w:rPr>
        <w:t>址：</w:t>
      </w:r>
    </w:p>
    <w:p w14:paraId="18FCFBC7">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开户银行：</w:t>
      </w:r>
      <w:r>
        <w:rPr>
          <w:rFonts w:ascii="宋体" w:hAnsi="宋体"/>
          <w:color w:val="000000"/>
          <w:sz w:val="24"/>
          <w:highlight w:val="none"/>
        </w:rPr>
        <w:t xml:space="preserve">                         </w:t>
      </w:r>
      <w:r>
        <w:rPr>
          <w:rFonts w:hint="eastAsia" w:ascii="宋体" w:hAnsi="宋体"/>
          <w:color w:val="000000"/>
          <w:sz w:val="24"/>
          <w:highlight w:val="none"/>
        </w:rPr>
        <w:t>开户银行：</w:t>
      </w:r>
    </w:p>
    <w:p w14:paraId="4C5ED48A">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账号：</w:t>
      </w:r>
      <w:r>
        <w:rPr>
          <w:rFonts w:ascii="宋体" w:hAnsi="宋体"/>
          <w:color w:val="000000"/>
          <w:sz w:val="24"/>
          <w:highlight w:val="none"/>
        </w:rPr>
        <w:t xml:space="preserve">                             </w:t>
      </w:r>
      <w:r>
        <w:rPr>
          <w:rFonts w:hint="eastAsia" w:ascii="宋体" w:hAnsi="宋体"/>
          <w:color w:val="000000"/>
          <w:sz w:val="24"/>
          <w:highlight w:val="none"/>
        </w:rPr>
        <w:t>账号：</w:t>
      </w:r>
    </w:p>
    <w:p w14:paraId="1BD50642">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电</w:t>
      </w:r>
      <w:r>
        <w:rPr>
          <w:rFonts w:ascii="宋体" w:hAnsi="宋体"/>
          <w:color w:val="000000"/>
          <w:sz w:val="24"/>
          <w:highlight w:val="none"/>
        </w:rPr>
        <w:t xml:space="preserve">    </w:t>
      </w:r>
      <w:r>
        <w:rPr>
          <w:rFonts w:hint="eastAsia" w:ascii="宋体" w:hAnsi="宋体"/>
          <w:color w:val="000000"/>
          <w:sz w:val="24"/>
          <w:highlight w:val="none"/>
        </w:rPr>
        <w:t>话：</w:t>
      </w:r>
      <w:r>
        <w:rPr>
          <w:rFonts w:ascii="宋体" w:hAnsi="宋体"/>
          <w:color w:val="000000"/>
          <w:sz w:val="24"/>
          <w:highlight w:val="none"/>
        </w:rPr>
        <w:t xml:space="preserve">                         </w:t>
      </w:r>
      <w:r>
        <w:rPr>
          <w:rFonts w:hint="eastAsia" w:ascii="宋体" w:hAnsi="宋体"/>
          <w:color w:val="000000"/>
          <w:sz w:val="24"/>
          <w:highlight w:val="none"/>
        </w:rPr>
        <w:t>电</w:t>
      </w:r>
      <w:r>
        <w:rPr>
          <w:rFonts w:ascii="宋体" w:hAnsi="宋体"/>
          <w:color w:val="000000"/>
          <w:sz w:val="24"/>
          <w:highlight w:val="none"/>
        </w:rPr>
        <w:t xml:space="preserve">    </w:t>
      </w:r>
      <w:r>
        <w:rPr>
          <w:rFonts w:hint="eastAsia" w:ascii="宋体" w:hAnsi="宋体"/>
          <w:color w:val="000000"/>
          <w:sz w:val="24"/>
          <w:highlight w:val="none"/>
        </w:rPr>
        <w:t>话：</w:t>
      </w:r>
    </w:p>
    <w:p w14:paraId="7622DEBC">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传</w:t>
      </w:r>
      <w:r>
        <w:rPr>
          <w:rFonts w:ascii="宋体" w:hAnsi="宋体"/>
          <w:color w:val="000000"/>
          <w:sz w:val="24"/>
          <w:highlight w:val="none"/>
        </w:rPr>
        <w:t xml:space="preserve">    </w:t>
      </w:r>
      <w:r>
        <w:rPr>
          <w:rFonts w:hint="eastAsia" w:ascii="宋体" w:hAnsi="宋体"/>
          <w:color w:val="000000"/>
          <w:sz w:val="24"/>
          <w:highlight w:val="none"/>
        </w:rPr>
        <w:t>真：</w:t>
      </w:r>
      <w:r>
        <w:rPr>
          <w:rFonts w:ascii="宋体" w:hAnsi="宋体"/>
          <w:color w:val="000000"/>
          <w:sz w:val="24"/>
          <w:highlight w:val="none"/>
        </w:rPr>
        <w:t xml:space="preserve">                         </w:t>
      </w:r>
      <w:r>
        <w:rPr>
          <w:rFonts w:hint="eastAsia" w:ascii="宋体" w:hAnsi="宋体"/>
          <w:color w:val="000000"/>
          <w:sz w:val="24"/>
          <w:highlight w:val="none"/>
        </w:rPr>
        <w:t>传</w:t>
      </w:r>
      <w:r>
        <w:rPr>
          <w:rFonts w:ascii="宋体" w:hAnsi="宋体"/>
          <w:color w:val="000000"/>
          <w:sz w:val="24"/>
          <w:highlight w:val="none"/>
        </w:rPr>
        <w:t xml:space="preserve">    </w:t>
      </w:r>
      <w:r>
        <w:rPr>
          <w:rFonts w:hint="eastAsia" w:ascii="宋体" w:hAnsi="宋体"/>
          <w:color w:val="000000"/>
          <w:sz w:val="24"/>
          <w:highlight w:val="none"/>
        </w:rPr>
        <w:t>真：</w:t>
      </w:r>
    </w:p>
    <w:p w14:paraId="452C94B1">
      <w:pPr>
        <w:spacing w:line="400" w:lineRule="exact"/>
        <w:ind w:firstLine="480" w:firstLineChars="200"/>
        <w:rPr>
          <w:rFonts w:hint="eastAsia" w:ascii="宋体" w:hAnsi="宋体"/>
          <w:sz w:val="24"/>
          <w:highlight w:val="none"/>
        </w:rPr>
      </w:pPr>
      <w:r>
        <w:rPr>
          <w:rFonts w:hint="eastAsia" w:ascii="宋体" w:hAnsi="宋体"/>
          <w:sz w:val="24"/>
          <w:highlight w:val="none"/>
        </w:rPr>
        <w:t>签约日期：XX年XX月XX日</w:t>
      </w:r>
      <w:r>
        <w:rPr>
          <w:rFonts w:ascii="宋体" w:hAnsi="宋体"/>
          <w:sz w:val="24"/>
          <w:highlight w:val="none"/>
        </w:rPr>
        <w:t xml:space="preserve"> </w:t>
      </w:r>
      <w:r>
        <w:rPr>
          <w:rFonts w:ascii="宋体" w:hAnsi="宋体"/>
          <w:sz w:val="24"/>
          <w:highlight w:val="none"/>
        </w:rPr>
        <w:tab/>
      </w:r>
      <w:r>
        <w:rPr>
          <w:rFonts w:ascii="宋体" w:hAnsi="宋体"/>
          <w:sz w:val="24"/>
          <w:highlight w:val="none"/>
        </w:rPr>
        <w:tab/>
      </w:r>
      <w:r>
        <w:rPr>
          <w:rFonts w:ascii="宋体" w:hAnsi="宋体"/>
          <w:sz w:val="24"/>
          <w:highlight w:val="none"/>
        </w:rPr>
        <w:tab/>
      </w:r>
      <w:r>
        <w:rPr>
          <w:rFonts w:hint="eastAsia" w:ascii="宋体" w:hAnsi="宋体"/>
          <w:sz w:val="24"/>
          <w:highlight w:val="none"/>
        </w:rPr>
        <w:t>签约日期：XX年XX月XX日</w:t>
      </w:r>
      <w:bookmarkStart w:id="32" w:name="_Toc349810624"/>
      <w:bookmarkStart w:id="33" w:name="_Toc350864527"/>
    </w:p>
    <w:bookmarkEnd w:id="32"/>
    <w:bookmarkEnd w:id="33"/>
    <w:p w14:paraId="0F1EFD6D">
      <w:pPr>
        <w:rPr>
          <w:highlight w:val="none"/>
        </w:rPr>
      </w:pPr>
    </w:p>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10"/>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10"/>
      <w:framePr w:wrap="around" w:vAnchor="text" w:hAnchor="margin" w:xAlign="outside" w:y="1"/>
      <w:rPr>
        <w:rStyle w:val="19"/>
        <w:rFonts w:hint="eastAsia" w:ascii="Times New Roman" w:hAnsi="Times New Roman" w:eastAsia="宋体" w:cs="Times New Roman"/>
      </w:rPr>
    </w:pPr>
  </w:p>
  <w:p w14:paraId="2FA3308A">
    <w:pPr>
      <w:pStyle w:val="10"/>
      <w:framePr w:wrap="around" w:vAnchor="text" w:hAnchor="margin" w:xAlign="outside" w:y="1"/>
      <w:rPr>
        <w:rStyle w:val="19"/>
        <w:rFonts w:hint="eastAsia" w:ascii="Times New Roman" w:hAnsi="Times New Roman" w:eastAsia="宋体" w:cs="Times New Roman"/>
      </w:rPr>
    </w:pPr>
  </w:p>
  <w:p w14:paraId="74A77EF2">
    <w:pPr>
      <w:pStyle w:val="10"/>
      <w:framePr w:wrap="around" w:vAnchor="text" w:hAnchor="margin" w:xAlign="outside" w:y="1"/>
      <w:rPr>
        <w:rStyle w:val="19"/>
        <w:rFonts w:hint="eastAsia" w:ascii="Times New Roman" w:hAnsi="Times New Roman" w:eastAsia="宋体" w:cs="Times New Roman"/>
      </w:rPr>
    </w:pPr>
  </w:p>
  <w:p w14:paraId="06428C61">
    <w:pPr>
      <w:pStyle w:val="10"/>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10"/>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10"/>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10"/>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10"/>
      <w:framePr w:wrap="around" w:vAnchor="text" w:hAnchor="margin" w:xAlign="outside" w:y="1"/>
      <w:rPr>
        <w:rStyle w:val="19"/>
        <w:rFonts w:hint="eastAsia"/>
      </w:rPr>
    </w:pPr>
  </w:p>
  <w:p w14:paraId="4A84BA1B">
    <w:pPr>
      <w:pStyle w:val="10"/>
      <w:framePr w:wrap="around" w:vAnchor="text" w:hAnchor="margin" w:xAlign="outside" w:y="1"/>
      <w:rPr>
        <w:rStyle w:val="19"/>
        <w:rFonts w:hint="eastAsia"/>
      </w:rPr>
    </w:pPr>
  </w:p>
  <w:p w14:paraId="4FA7D3F1">
    <w:pPr>
      <w:pStyle w:val="10"/>
      <w:framePr w:wrap="around" w:vAnchor="text" w:hAnchor="margin" w:xAlign="outside" w:y="1"/>
      <w:rPr>
        <w:rStyle w:val="19"/>
        <w:rFonts w:hint="eastAsia"/>
      </w:rPr>
    </w:pPr>
  </w:p>
  <w:p w14:paraId="6C2E5B50">
    <w:pPr>
      <w:pStyle w:val="1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1"/>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1B871A2"/>
    <w:rsid w:val="0232035F"/>
    <w:rsid w:val="03312117"/>
    <w:rsid w:val="03382710"/>
    <w:rsid w:val="044E51C5"/>
    <w:rsid w:val="04A56D22"/>
    <w:rsid w:val="05A73BC6"/>
    <w:rsid w:val="05C95532"/>
    <w:rsid w:val="061044D7"/>
    <w:rsid w:val="069E4015"/>
    <w:rsid w:val="06BF1338"/>
    <w:rsid w:val="06C231E4"/>
    <w:rsid w:val="082774BE"/>
    <w:rsid w:val="09124A1D"/>
    <w:rsid w:val="095F7AF5"/>
    <w:rsid w:val="0A002AA2"/>
    <w:rsid w:val="0B9F3C77"/>
    <w:rsid w:val="0C1C796E"/>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65315B0"/>
    <w:rsid w:val="16FE5738"/>
    <w:rsid w:val="17076BA6"/>
    <w:rsid w:val="17214185"/>
    <w:rsid w:val="17AC53CA"/>
    <w:rsid w:val="17D16426"/>
    <w:rsid w:val="17D77DA9"/>
    <w:rsid w:val="18D362B4"/>
    <w:rsid w:val="19575943"/>
    <w:rsid w:val="195A66FF"/>
    <w:rsid w:val="19647461"/>
    <w:rsid w:val="196E39FC"/>
    <w:rsid w:val="19970C16"/>
    <w:rsid w:val="1A705BA0"/>
    <w:rsid w:val="1C790BEF"/>
    <w:rsid w:val="1CC21F8E"/>
    <w:rsid w:val="1DDF0350"/>
    <w:rsid w:val="1F7A022C"/>
    <w:rsid w:val="1FBF6B0B"/>
    <w:rsid w:val="1FE43AF7"/>
    <w:rsid w:val="204A081C"/>
    <w:rsid w:val="205058A7"/>
    <w:rsid w:val="20714280"/>
    <w:rsid w:val="207460AE"/>
    <w:rsid w:val="21427125"/>
    <w:rsid w:val="21CC3154"/>
    <w:rsid w:val="22947F00"/>
    <w:rsid w:val="23902475"/>
    <w:rsid w:val="239E61C1"/>
    <w:rsid w:val="248F084E"/>
    <w:rsid w:val="24B86674"/>
    <w:rsid w:val="259801CB"/>
    <w:rsid w:val="268F0FD1"/>
    <w:rsid w:val="27644041"/>
    <w:rsid w:val="284D302B"/>
    <w:rsid w:val="28FC7A35"/>
    <w:rsid w:val="2A1047F1"/>
    <w:rsid w:val="2A745C14"/>
    <w:rsid w:val="2AAA30F8"/>
    <w:rsid w:val="2AE95BE6"/>
    <w:rsid w:val="2AE9675F"/>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09D42E3"/>
    <w:rsid w:val="31C75BFC"/>
    <w:rsid w:val="31E056B1"/>
    <w:rsid w:val="322C2A29"/>
    <w:rsid w:val="32415C43"/>
    <w:rsid w:val="324E00CB"/>
    <w:rsid w:val="336D52FF"/>
    <w:rsid w:val="33935B44"/>
    <w:rsid w:val="34DA23B5"/>
    <w:rsid w:val="34E754D7"/>
    <w:rsid w:val="357B5200"/>
    <w:rsid w:val="35DD5710"/>
    <w:rsid w:val="36AB3566"/>
    <w:rsid w:val="36F25200"/>
    <w:rsid w:val="37FC6D3C"/>
    <w:rsid w:val="38CF6C67"/>
    <w:rsid w:val="399E4444"/>
    <w:rsid w:val="39F6064F"/>
    <w:rsid w:val="3A027D9F"/>
    <w:rsid w:val="3AAA3917"/>
    <w:rsid w:val="3ADD3456"/>
    <w:rsid w:val="3B4B5EE5"/>
    <w:rsid w:val="3B514071"/>
    <w:rsid w:val="3B971312"/>
    <w:rsid w:val="3BA20ED0"/>
    <w:rsid w:val="3C64337B"/>
    <w:rsid w:val="3D255EAC"/>
    <w:rsid w:val="3DA22932"/>
    <w:rsid w:val="3E1E4076"/>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A96E07"/>
    <w:rsid w:val="4AE905BD"/>
    <w:rsid w:val="4AF905C9"/>
    <w:rsid w:val="4B1A686F"/>
    <w:rsid w:val="4B4357DF"/>
    <w:rsid w:val="4C192B2B"/>
    <w:rsid w:val="4C5A31D0"/>
    <w:rsid w:val="4C613916"/>
    <w:rsid w:val="4C667968"/>
    <w:rsid w:val="4D094EC3"/>
    <w:rsid w:val="4D3F2ADF"/>
    <w:rsid w:val="4E6E2C07"/>
    <w:rsid w:val="4EBF4055"/>
    <w:rsid w:val="4EC400D5"/>
    <w:rsid w:val="4EDD2E4D"/>
    <w:rsid w:val="4F45676F"/>
    <w:rsid w:val="4F9B62CA"/>
    <w:rsid w:val="501D6280"/>
    <w:rsid w:val="50E32F3E"/>
    <w:rsid w:val="52D75F1F"/>
    <w:rsid w:val="54E61D80"/>
    <w:rsid w:val="552B0390"/>
    <w:rsid w:val="560A5808"/>
    <w:rsid w:val="562A7CF5"/>
    <w:rsid w:val="56356D29"/>
    <w:rsid w:val="56383356"/>
    <w:rsid w:val="56537BBB"/>
    <w:rsid w:val="566D68DF"/>
    <w:rsid w:val="5691060A"/>
    <w:rsid w:val="56B1772C"/>
    <w:rsid w:val="56F47B21"/>
    <w:rsid w:val="572063DD"/>
    <w:rsid w:val="573C5230"/>
    <w:rsid w:val="58187F87"/>
    <w:rsid w:val="58375B00"/>
    <w:rsid w:val="584B5BE4"/>
    <w:rsid w:val="58905DEE"/>
    <w:rsid w:val="5901420E"/>
    <w:rsid w:val="59C232FC"/>
    <w:rsid w:val="59D3326C"/>
    <w:rsid w:val="5AA4447D"/>
    <w:rsid w:val="5AC63350"/>
    <w:rsid w:val="5ADB6F33"/>
    <w:rsid w:val="5B6401EC"/>
    <w:rsid w:val="5BB10F12"/>
    <w:rsid w:val="5BC27203"/>
    <w:rsid w:val="5C2C4CF4"/>
    <w:rsid w:val="5C4E7ACC"/>
    <w:rsid w:val="5C57765F"/>
    <w:rsid w:val="5CDC79F3"/>
    <w:rsid w:val="5D7E2CB1"/>
    <w:rsid w:val="5ED2661E"/>
    <w:rsid w:val="5F3F5BA7"/>
    <w:rsid w:val="5F9C5684"/>
    <w:rsid w:val="5FAB2C98"/>
    <w:rsid w:val="5FF6089C"/>
    <w:rsid w:val="6005277B"/>
    <w:rsid w:val="603D5D93"/>
    <w:rsid w:val="622D6AC7"/>
    <w:rsid w:val="62835C1F"/>
    <w:rsid w:val="62AA68DE"/>
    <w:rsid w:val="632736DB"/>
    <w:rsid w:val="635A475F"/>
    <w:rsid w:val="6399375D"/>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BCF6735"/>
    <w:rsid w:val="6C580329"/>
    <w:rsid w:val="6C5917C2"/>
    <w:rsid w:val="6C801654"/>
    <w:rsid w:val="6DFE2B61"/>
    <w:rsid w:val="6E8E64EB"/>
    <w:rsid w:val="6E9816B1"/>
    <w:rsid w:val="6F462AF9"/>
    <w:rsid w:val="6FB86553"/>
    <w:rsid w:val="70260E8E"/>
    <w:rsid w:val="703655A7"/>
    <w:rsid w:val="7128436B"/>
    <w:rsid w:val="71B047FB"/>
    <w:rsid w:val="72124A65"/>
    <w:rsid w:val="73640109"/>
    <w:rsid w:val="73A42611"/>
    <w:rsid w:val="73BE5F83"/>
    <w:rsid w:val="73D310AA"/>
    <w:rsid w:val="750E512E"/>
    <w:rsid w:val="75AC5B7C"/>
    <w:rsid w:val="75F4747B"/>
    <w:rsid w:val="76427C85"/>
    <w:rsid w:val="772228AB"/>
    <w:rsid w:val="77CD20B3"/>
    <w:rsid w:val="77DD2899"/>
    <w:rsid w:val="78450BF6"/>
    <w:rsid w:val="78A56A3C"/>
    <w:rsid w:val="78C220A2"/>
    <w:rsid w:val="78EF5160"/>
    <w:rsid w:val="791436BF"/>
    <w:rsid w:val="795F5DA5"/>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6"/>
    <w:autoRedefine/>
    <w:qFormat/>
    <w:uiPriority w:val="0"/>
    <w:pPr>
      <w:keepNext/>
      <w:keepLines/>
      <w:spacing w:before="260" w:after="260" w:line="416" w:lineRule="auto"/>
      <w:outlineLvl w:val="1"/>
    </w:pPr>
    <w:rPr>
      <w:rFonts w:ascii="Arial" w:hAnsi="Arial" w:eastAsia="黑体"/>
      <w:sz w:val="32"/>
      <w:szCs w:val="32"/>
    </w:rPr>
  </w:style>
  <w:style w:type="paragraph" w:styleId="7">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spacing w:after="120"/>
    </w:pPr>
    <w:rPr>
      <w:szCs w:val="22"/>
    </w:rPr>
  </w:style>
  <w:style w:type="paragraph" w:styleId="3">
    <w:name w:val="Body Text First Indent"/>
    <w:basedOn w:val="2"/>
    <w:autoRedefine/>
    <w:qFormat/>
    <w:uiPriority w:val="0"/>
    <w:pPr>
      <w:ind w:firstLine="420" w:firstLineChars="100"/>
    </w:pPr>
  </w:style>
  <w:style w:type="paragraph" w:styleId="6">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8">
    <w:name w:val="Body Text Indent"/>
    <w:basedOn w:val="1"/>
    <w:autoRedefine/>
    <w:qFormat/>
    <w:uiPriority w:val="0"/>
    <w:pPr>
      <w:ind w:firstLine="630"/>
    </w:pPr>
    <w:rPr>
      <w:sz w:val="32"/>
      <w:szCs w:val="20"/>
    </w:rPr>
  </w:style>
  <w:style w:type="paragraph" w:styleId="9">
    <w:name w:val="Body Text Indent 2"/>
    <w:basedOn w:val="1"/>
    <w:autoRedefine/>
    <w:qFormat/>
    <w:uiPriority w:val="0"/>
    <w:pPr>
      <w:spacing w:after="120" w:line="480" w:lineRule="auto"/>
      <w:ind w:left="420" w:leftChars="200"/>
    </w:pPr>
  </w:style>
  <w:style w:type="paragraph" w:styleId="10">
    <w:name w:val="footer"/>
    <w:basedOn w:val="1"/>
    <w:autoRedefine/>
    <w:qFormat/>
    <w:uiPriority w:val="99"/>
    <w:pPr>
      <w:tabs>
        <w:tab w:val="center" w:pos="4153"/>
        <w:tab w:val="right" w:pos="8306"/>
      </w:tabs>
      <w:snapToGrid w:val="0"/>
      <w:jc w:val="left"/>
    </w:pPr>
    <w:rPr>
      <w:sz w:val="18"/>
      <w:szCs w:val="20"/>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2">
    <w:name w:val="toc 1"/>
    <w:basedOn w:val="1"/>
    <w:next w:val="1"/>
    <w:autoRedefine/>
    <w:qFormat/>
    <w:uiPriority w:val="0"/>
  </w:style>
  <w:style w:type="paragraph" w:styleId="13">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4">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10605</Words>
  <Characters>11051</Characters>
  <Lines>0</Lines>
  <Paragraphs>0</Paragraphs>
  <TotalTime>29</TotalTime>
  <ScaleCrop>false</ScaleCrop>
  <LinksUpToDate>false</LinksUpToDate>
  <CharactersWithSpaces>11595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彭玉芬</cp:lastModifiedBy>
  <cp:lastPrinted>2024-09-03T01:38:00Z</cp:lastPrinted>
  <dcterms:modified xsi:type="dcterms:W3CDTF">2026-03-17T03:34:25Z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E8756CF1370745DC803741FF3C2F1974_13</vt:lpwstr>
  </property>
  <property fmtid="{D5CDD505-2E9C-101B-9397-08002B2CF9AE}" pid="4" name="KSOTemplateDocerSaveRecord">
    <vt:lpwstr>eyJoZGlkIjoiYWRhNDZmMjJlZTg3ODUxNTc2ZDgzOWQwOWZiN2FhNmEiLCJ1c2VySWQiOiIxNzc3MzEzNTU5In0=</vt:lpwstr>
  </property>
</Properties>
</file>