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233737"/>
      <w:bookmarkEnd w:id="0"/>
      <w:bookmarkStart w:id="1" w:name="_Hlt10184362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w:t>
      </w:r>
      <w:r>
        <w:rPr>
          <w:rFonts w:hint="eastAsia"/>
          <w:b/>
          <w:sz w:val="28"/>
          <w:highlight w:val="none"/>
          <w:lang w:val="en-US" w:eastAsia="zh-CN"/>
        </w:rPr>
        <w:t>太和</w:t>
      </w:r>
      <w:r>
        <w:rPr>
          <w:rFonts w:hint="eastAsia"/>
          <w:b/>
          <w:sz w:val="28"/>
          <w:highlight w:val="none"/>
          <w:lang w:eastAsia="zh-CN"/>
        </w:rPr>
        <w:t>镇卫生院公共卫生宣传资料</w:t>
      </w:r>
    </w:p>
    <w:p w14:paraId="14DDC134">
      <w:pPr>
        <w:pStyle w:val="29"/>
        <w:ind w:left="0" w:leftChars="0" w:firstLine="0" w:firstLineChars="0"/>
        <w:jc w:val="center"/>
        <w:outlineLvl w:val="2"/>
        <w:rPr>
          <w:highlight w:val="none"/>
        </w:rPr>
      </w:pPr>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w:t>
      </w:r>
      <w:r>
        <w:rPr>
          <w:rFonts w:hint="eastAsia"/>
          <w:b/>
          <w:sz w:val="28"/>
          <w:highlight w:val="none"/>
          <w:lang w:val="en-US" w:eastAsia="zh-CN"/>
        </w:rPr>
        <w:t>太和</w:t>
      </w:r>
      <w:r>
        <w:rPr>
          <w:rFonts w:hint="eastAsia"/>
          <w:b/>
          <w:sz w:val="28"/>
          <w:highlight w:val="none"/>
          <w:lang w:eastAsia="zh-CN"/>
        </w:rPr>
        <w:t>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3</w:t>
      </w:r>
      <w:r>
        <w:rPr>
          <w:b/>
          <w:sz w:val="28"/>
          <w:highlight w:val="none"/>
        </w:rPr>
        <w:t>月</w:t>
      </w:r>
      <w:r>
        <w:rPr>
          <w:rFonts w:hint="eastAsia"/>
          <w:b/>
          <w:sz w:val="28"/>
          <w:highlight w:val="none"/>
          <w:lang w:val="en-US" w:eastAsia="zh-CN"/>
        </w:rPr>
        <w:t>2</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30906"/>
      <w:bookmarkStart w:id="3" w:name="_Toc2769"/>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邻水县太和镇卫生院公共卫生宣传资料</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w:t>
      </w:r>
      <w:r>
        <w:rPr>
          <w:rFonts w:hint="eastAsia" w:ascii="宋体" w:hAnsi="宋体" w:cs="Times New Roman"/>
          <w:bCs/>
          <w:kern w:val="2"/>
          <w:sz w:val="24"/>
          <w:szCs w:val="24"/>
          <w:highlight w:val="none"/>
          <w:lang w:val="en-US" w:eastAsia="zh-CN" w:bidi="ar-SA"/>
        </w:rPr>
        <w:t>太和</w:t>
      </w:r>
      <w:r>
        <w:rPr>
          <w:rFonts w:hint="eastAsia" w:ascii="宋体" w:hAnsi="宋体"/>
          <w:bCs/>
          <w:sz w:val="24"/>
          <w:highlight w:val="none"/>
          <w:lang w:eastAsia="zh-CN"/>
        </w:rPr>
        <w:t>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2.1</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2.1</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3.本项目的特定资格要</w:t>
      </w:r>
      <w:r>
        <w:rPr>
          <w:rFonts w:hint="eastAsia" w:ascii="宋体" w:hAnsi="宋体" w:eastAsia="宋体" w:cs="Times New Roman"/>
          <w:sz w:val="24"/>
          <w:szCs w:val="22"/>
          <w:highlight w:val="none"/>
        </w:rPr>
        <w:t>求：</w:t>
      </w:r>
      <w:r>
        <w:rPr>
          <w:rFonts w:hint="eastAsia" w:ascii="宋体" w:hAnsi="宋体" w:cs="Times New Roman"/>
          <w:sz w:val="24"/>
          <w:szCs w:val="22"/>
          <w:highlight w:val="none"/>
          <w:lang w:val="en-US" w:eastAsia="zh-CN"/>
        </w:rPr>
        <w:t>无。</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3</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6</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12</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w:t>
      </w:r>
      <w:r>
        <w:rPr>
          <w:rFonts w:hint="eastAsia" w:ascii="宋体" w:hAnsi="宋体"/>
          <w:color w:val="auto"/>
          <w:sz w:val="24"/>
          <w:highlight w:val="none"/>
          <w:lang w:val="en-US" w:eastAsia="zh-CN"/>
        </w:rPr>
        <w:t>太和</w:t>
      </w:r>
      <w:r>
        <w:rPr>
          <w:rFonts w:hint="eastAsia" w:ascii="宋体" w:hAnsi="宋体"/>
          <w:color w:val="auto"/>
          <w:sz w:val="24"/>
          <w:highlight w:val="none"/>
          <w:lang w:eastAsia="zh-CN"/>
        </w:rPr>
        <w:t>镇卫生院公共卫生科办公室报名（具体报名时间：上午</w:t>
      </w:r>
      <w:r>
        <w:rPr>
          <w:rFonts w:hint="eastAsia" w:ascii="宋体" w:hAnsi="宋体"/>
          <w:color w:val="auto"/>
          <w:sz w:val="24"/>
          <w:highlight w:val="none"/>
          <w:lang w:val="en-US" w:eastAsia="zh-CN"/>
        </w:rPr>
        <w:t>8：30-12：00，下午14：30-17：00，节假日不上班）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w:t>
      </w:r>
      <w:r>
        <w:rPr>
          <w:rFonts w:hint="eastAsia" w:ascii="宋体" w:hAnsi="宋体"/>
          <w:color w:val="auto"/>
          <w:sz w:val="24"/>
          <w:highlight w:val="none"/>
          <w:lang w:val="en-US" w:eastAsia="zh-CN"/>
        </w:rPr>
        <w:t>太和</w:t>
      </w:r>
      <w:r>
        <w:rPr>
          <w:rFonts w:hint="eastAsia" w:ascii="宋体" w:hAnsi="宋体"/>
          <w:color w:val="auto"/>
          <w:sz w:val="24"/>
          <w:highlight w:val="none"/>
          <w:lang w:eastAsia="zh-CN"/>
        </w:rPr>
        <w:t>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6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6</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6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15</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0</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val="en-US" w:eastAsia="zh-CN"/>
        </w:rPr>
        <w:t>太和</w:t>
      </w:r>
      <w:r>
        <w:rPr>
          <w:rFonts w:hint="eastAsia" w:ascii="宋体" w:hAnsi="宋体"/>
          <w:b w:val="0"/>
          <w:bCs w:val="0"/>
          <w:sz w:val="24"/>
          <w:szCs w:val="28"/>
          <w:highlight w:val="none"/>
          <w:u w:val="single"/>
          <w:lang w:eastAsia="zh-CN"/>
        </w:rPr>
        <w:t>镇卫生院会议室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w:t>
      </w:r>
      <w:r>
        <w:rPr>
          <w:rFonts w:hint="eastAsia"/>
          <w:b/>
          <w:sz w:val="24"/>
          <w:highlight w:val="none"/>
          <w:lang w:val="en-US" w:eastAsia="zh-CN"/>
        </w:rPr>
        <w:t>单位</w:t>
      </w:r>
      <w:r>
        <w:rPr>
          <w:rFonts w:hint="eastAsia"/>
          <w:b/>
          <w:sz w:val="24"/>
          <w:highlight w:val="none"/>
        </w:rPr>
        <w:t>：</w:t>
      </w:r>
      <w:r>
        <w:rPr>
          <w:rFonts w:hint="eastAsia"/>
          <w:b/>
          <w:sz w:val="24"/>
          <w:highlight w:val="none"/>
          <w:lang w:eastAsia="zh-CN"/>
        </w:rPr>
        <w:t>邻水县</w:t>
      </w:r>
      <w:r>
        <w:rPr>
          <w:rFonts w:hint="eastAsia"/>
          <w:b/>
          <w:sz w:val="24"/>
          <w:highlight w:val="none"/>
          <w:lang w:val="en-US" w:eastAsia="zh-CN"/>
        </w:rPr>
        <w:t>太和</w:t>
      </w:r>
      <w:r>
        <w:rPr>
          <w:rFonts w:hint="eastAsia"/>
          <w:b/>
          <w:sz w:val="24"/>
          <w:highlight w:val="none"/>
          <w:lang w:eastAsia="zh-CN"/>
        </w:rPr>
        <w:t>镇</w:t>
      </w:r>
      <w:r>
        <w:rPr>
          <w:rFonts w:hint="eastAsia"/>
          <w:b/>
          <w:sz w:val="24"/>
          <w:highlight w:val="none"/>
          <w:lang w:val="en-US" w:eastAsia="zh-CN"/>
        </w:rPr>
        <w:t>卫生院</w:t>
      </w:r>
    </w:p>
    <w:p w14:paraId="6307DABA">
      <w:pPr>
        <w:pStyle w:val="21"/>
        <w:spacing w:line="440" w:lineRule="exact"/>
        <w:ind w:firstLine="1200" w:firstLineChars="500"/>
        <w:rPr>
          <w:rFonts w:hint="default"/>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val="en-US" w:eastAsia="zh-CN"/>
        </w:rPr>
        <w:t>太和镇普新路286号</w:t>
      </w:r>
    </w:p>
    <w:p w14:paraId="3E939577">
      <w:pPr>
        <w:pStyle w:val="21"/>
        <w:spacing w:line="440" w:lineRule="exact"/>
        <w:ind w:firstLine="1200" w:firstLineChars="500"/>
        <w:rPr>
          <w:rFonts w:hint="eastAsia"/>
          <w:sz w:val="24"/>
          <w:highlight w:val="none"/>
          <w:lang w:val="en-US" w:eastAsia="zh-CN"/>
        </w:rPr>
      </w:pPr>
      <w:r>
        <w:rPr>
          <w:rFonts w:hint="eastAsia"/>
          <w:sz w:val="24"/>
          <w:highlight w:val="none"/>
        </w:rPr>
        <w:t>联 系 人：</w:t>
      </w:r>
      <w:r>
        <w:rPr>
          <w:rFonts w:hint="eastAsia"/>
          <w:sz w:val="24"/>
          <w:highlight w:val="none"/>
          <w:lang w:eastAsia="zh-CN"/>
        </w:rPr>
        <w:t>甘老师</w:t>
      </w:r>
      <w:r>
        <w:rPr>
          <w:rFonts w:hint="eastAsia"/>
          <w:sz w:val="24"/>
          <w:highlight w:val="none"/>
          <w:lang w:val="en-US" w:eastAsia="zh-CN"/>
        </w:rPr>
        <w:t>、张老师</w:t>
      </w:r>
    </w:p>
    <w:p w14:paraId="29538C5F">
      <w:pPr>
        <w:pStyle w:val="21"/>
        <w:spacing w:line="440" w:lineRule="exact"/>
        <w:ind w:firstLine="1200" w:firstLineChars="500"/>
        <w:rPr>
          <w:rFonts w:hint="default"/>
          <w:sz w:val="24"/>
          <w:highlight w:val="none"/>
          <w:lang w:val="en-US" w:eastAsia="zh-CN"/>
        </w:rPr>
      </w:pPr>
      <w:r>
        <w:rPr>
          <w:rFonts w:hint="eastAsia"/>
          <w:sz w:val="24"/>
          <w:highlight w:val="none"/>
        </w:rPr>
        <w:t>联系电话：</w:t>
      </w:r>
      <w:r>
        <w:rPr>
          <w:rFonts w:hint="eastAsia"/>
          <w:sz w:val="24"/>
          <w:highlight w:val="none"/>
          <w:lang w:val="en-US" w:eastAsia="zh-CN"/>
        </w:rPr>
        <w:t>15182018101、18782973368</w:t>
      </w: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21000</w:t>
            </w:r>
            <w:r>
              <w:rPr>
                <w:highlight w:val="none"/>
              </w:rPr>
              <w:t>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21000</w:t>
            </w:r>
            <w:r>
              <w:rPr>
                <w:highlight w:val="none"/>
              </w:rPr>
              <w:t>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24295"/>
      <w:bookmarkStart w:id="7" w:name="_Toc17067"/>
      <w:bookmarkStart w:id="8" w:name="_Toc15215"/>
      <w:bookmarkStart w:id="9" w:name="_Toc31240"/>
      <w:bookmarkStart w:id="10" w:name="_Toc13038"/>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w:t>
      </w:r>
      <w:r>
        <w:rPr>
          <w:rFonts w:hint="eastAsia" w:ascii="宋体" w:hAnsi="宋体"/>
          <w:sz w:val="24"/>
          <w:highlight w:val="none"/>
          <w:u w:val="single"/>
          <w:lang w:val="en-US" w:eastAsia="zh-CN"/>
        </w:rPr>
        <w:t>太和</w:t>
      </w:r>
      <w:r>
        <w:rPr>
          <w:rFonts w:hint="eastAsia" w:ascii="宋体" w:hAnsi="宋体"/>
          <w:sz w:val="24"/>
          <w:highlight w:val="none"/>
          <w:u w:val="single"/>
          <w:lang w:eastAsia="zh-CN"/>
        </w:rPr>
        <w:t>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w:t>
      </w:r>
      <w:r>
        <w:rPr>
          <w:rFonts w:hint="eastAsia"/>
          <w:color w:val="FF0000"/>
          <w:sz w:val="24"/>
          <w:highlight w:val="none"/>
          <w:lang w:val="en-US" w:eastAsia="zh-CN"/>
        </w:rPr>
        <w:t>用盆</w:t>
      </w:r>
      <w:r>
        <w:rPr>
          <w:rFonts w:hint="eastAsia"/>
          <w:color w:val="FF0000"/>
          <w:sz w:val="24"/>
          <w:highlight w:val="none"/>
          <w:lang w:eastAsia="zh-CN"/>
        </w:rPr>
        <w:t>。</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w:t>
      </w:r>
      <w:r>
        <w:rPr>
          <w:rFonts w:hint="eastAsia" w:hAnsi="宋体"/>
          <w:color w:val="auto"/>
          <w:sz w:val="24"/>
          <w:highlight w:val="none"/>
          <w:lang w:val="en-US" w:eastAsia="zh-CN"/>
        </w:rPr>
        <w:t>太和</w:t>
      </w:r>
      <w:r>
        <w:rPr>
          <w:rFonts w:hint="eastAsia" w:hAnsi="宋体"/>
          <w:color w:val="auto"/>
          <w:sz w:val="24"/>
          <w:highlight w:val="none"/>
          <w:lang w:eastAsia="zh-CN"/>
        </w:rPr>
        <w:t>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w:t>
      </w:r>
      <w:r>
        <w:rPr>
          <w:rFonts w:hint="eastAsia" w:hAnsi="宋体"/>
          <w:color w:val="auto"/>
          <w:sz w:val="24"/>
          <w:highlight w:val="none"/>
          <w:lang w:val="en-US" w:eastAsia="zh-CN"/>
        </w:rPr>
        <w:t>太和</w:t>
      </w:r>
      <w:r>
        <w:rPr>
          <w:rFonts w:hint="eastAsia" w:hAnsi="宋体"/>
          <w:color w:val="auto"/>
          <w:sz w:val="24"/>
          <w:highlight w:val="none"/>
          <w:lang w:eastAsia="zh-CN"/>
        </w:rPr>
        <w:t>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209847069"/>
      <w:bookmarkStart w:id="12" w:name="_Toc101250646"/>
      <w:bookmarkStart w:id="13" w:name="_Toc430773927"/>
      <w:bookmarkStart w:id="14" w:name="_Toc101174151"/>
      <w:bookmarkStart w:id="15" w:name="_Toc101338364"/>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7AFB4C3B">
      <w:pPr>
        <w:pStyle w:val="29"/>
        <w:ind w:left="0" w:leftChars="0" w:firstLine="768" w:firstLineChars="320"/>
        <w:rPr>
          <w:rFonts w:hint="default"/>
          <w:sz w:val="24"/>
          <w:highlight w:val="none"/>
          <w:lang w:val="en-US" w:eastAsia="zh-CN"/>
        </w:rPr>
      </w:pPr>
      <w:r>
        <w:rPr>
          <w:rFonts w:hint="eastAsia" w:ascii="宋体" w:hAnsi="宋体" w:eastAsia="宋体" w:cs="Times New Roman"/>
          <w:kern w:val="2"/>
          <w:sz w:val="24"/>
          <w:szCs w:val="24"/>
          <w:highlight w:val="none"/>
          <w:lang w:val="en-US" w:eastAsia="zh-CN" w:bidi="ar-SA"/>
        </w:rPr>
        <w:t>联系人：张</w:t>
      </w:r>
      <w:r>
        <w:rPr>
          <w:rFonts w:hint="eastAsia"/>
          <w:sz w:val="24"/>
          <w:highlight w:val="none"/>
          <w:lang w:eastAsia="zh-CN"/>
        </w:rPr>
        <w:t>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18782973368</w:t>
      </w:r>
    </w:p>
    <w:p w14:paraId="3C7C575E">
      <w:pPr>
        <w:pStyle w:val="29"/>
        <w:ind w:left="0" w:leftChars="0" w:firstLine="768" w:firstLineChars="320"/>
        <w:rPr>
          <w:rFonts w:hint="default"/>
          <w:sz w:val="24"/>
          <w:highlight w:val="none"/>
          <w:lang w:val="en-US" w:eastAsia="zh-CN"/>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val="en-US" w:eastAsia="zh-CN"/>
        </w:rPr>
        <w:t>太和镇普新路286号</w:t>
      </w:r>
    </w:p>
    <w:p w14:paraId="64CE0087">
      <w:pPr>
        <w:pStyle w:val="29"/>
        <w:ind w:left="0" w:leftChars="0" w:firstLine="768" w:firstLineChars="320"/>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邮编：638509</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5.项目特殊资格要求：</w:t>
      </w:r>
      <w:r>
        <w:rPr>
          <w:rFonts w:hint="eastAsia" w:ascii="宋体" w:hAnsi="宋体" w:cs="Times New Roman"/>
          <w:b w:val="0"/>
          <w:bCs w:val="0"/>
          <w:sz w:val="24"/>
          <w:highlight w:val="none"/>
          <w:lang w:val="en-US" w:eastAsia="zh-CN"/>
        </w:rPr>
        <w:t>无</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682368"/>
      <w:bookmarkStart w:id="17" w:name="_Toc77400782"/>
      <w:bookmarkStart w:id="18" w:name="_Toc217446056"/>
      <w:bookmarkStart w:id="19" w:name="_Toc183582231"/>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2325"/>
      <w:bookmarkStart w:id="22" w:name="_Toc2129"/>
      <w:bookmarkStart w:id="23" w:name="_Toc183682369"/>
      <w:bookmarkStart w:id="24" w:name="_Toc217446057"/>
      <w:bookmarkStart w:id="25" w:name="_Toc183582232"/>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2323"/>
      <w:bookmarkStart w:id="27" w:name="_Toc31907"/>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27680"/>
      <w:bookmarkStart w:id="29" w:name="_Toc3397"/>
      <w:r>
        <w:rPr>
          <w:sz w:val="24"/>
          <w:szCs w:val="32"/>
          <w:highlight w:val="none"/>
        </w:rPr>
        <w:t>邻水县</w:t>
      </w:r>
      <w:r>
        <w:rPr>
          <w:rFonts w:hint="eastAsia"/>
          <w:sz w:val="24"/>
          <w:szCs w:val="32"/>
          <w:highlight w:val="none"/>
          <w:lang w:val="en-US" w:eastAsia="zh-CN"/>
        </w:rPr>
        <w:t>太和</w:t>
      </w:r>
      <w:r>
        <w:rPr>
          <w:rFonts w:hint="eastAsia"/>
          <w:sz w:val="24"/>
          <w:szCs w:val="32"/>
          <w:highlight w:val="none"/>
          <w:lang w:eastAsia="zh-CN"/>
        </w:rPr>
        <w:t>镇卫生</w:t>
      </w:r>
      <w:r>
        <w:rPr>
          <w:sz w:val="24"/>
          <w:szCs w:val="32"/>
          <w:highlight w:val="none"/>
        </w:rPr>
        <w:t>院拟对</w:t>
      </w:r>
      <w:r>
        <w:rPr>
          <w:rFonts w:hint="eastAsia" w:cs="Times New Roman"/>
          <w:sz w:val="24"/>
          <w:szCs w:val="32"/>
          <w:highlight w:val="none"/>
          <w:lang w:eastAsia="zh-CN"/>
        </w:rPr>
        <w:t>公共卫生宣传资料</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2098"/>
        <w:gridCol w:w="737"/>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2098"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737"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2098" w:type="dxa"/>
            <w:vAlign w:val="center"/>
          </w:tcPr>
          <w:p w14:paraId="2DA204F4">
            <w:pPr>
              <w:adjustRightInd w:val="0"/>
              <w:snapToGrid w:val="0"/>
              <w:spacing w:line="400" w:lineRule="exact"/>
              <w:jc w:val="both"/>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737"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2600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2600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098" w:type="dxa"/>
            <w:vAlign w:val="center"/>
          </w:tcPr>
          <w:p w14:paraId="20357CEA">
            <w:pPr>
              <w:adjustRightInd w:val="0"/>
              <w:snapToGrid w:val="0"/>
              <w:spacing w:line="400" w:lineRule="exact"/>
              <w:jc w:val="both"/>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 xml:space="preserve">公共卫生宣传用盆     </w:t>
            </w:r>
            <w:r>
              <w:rPr>
                <w:rFonts w:hint="eastAsia" w:ascii="宋体" w:hAnsi="宋体" w:cs="宋体"/>
                <w:color w:val="auto"/>
                <w:kern w:val="0"/>
                <w:sz w:val="24"/>
                <w:szCs w:val="24"/>
                <w:highlight w:val="none"/>
                <w:u w:val="none"/>
                <w:lang w:val="en-US" w:eastAsia="zh-CN"/>
              </w:rPr>
              <w:t xml:space="preserve"> </w:t>
            </w:r>
          </w:p>
        </w:tc>
        <w:tc>
          <w:tcPr>
            <w:tcW w:w="737"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2300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18400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w:t>
      </w:r>
      <w:r>
        <w:rPr>
          <w:rFonts w:hint="eastAsia" w:cs="宋体"/>
          <w:snapToGrid w:val="0"/>
          <w:sz w:val="24"/>
          <w:szCs w:val="24"/>
          <w:highlight w:val="none"/>
          <w:lang w:val="en-US" w:eastAsia="zh-CN"/>
        </w:rPr>
        <w:t>太和</w:t>
      </w:r>
      <w:r>
        <w:rPr>
          <w:rFonts w:hint="eastAsia" w:cs="宋体"/>
          <w:snapToGrid w:val="0"/>
          <w:sz w:val="24"/>
          <w:szCs w:val="24"/>
          <w:highlight w:val="none"/>
          <w:lang w:eastAsia="zh-CN"/>
        </w:rPr>
        <w:t>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89B7373">
      <w:pPr>
        <w:pStyle w:val="3"/>
        <w:ind w:firstLine="480" w:firstLineChars="200"/>
        <w:rPr>
          <w:rFonts w:hint="eastAsia" w:ascii="宋体" w:hAnsi="宋体" w:cs="宋体"/>
          <w:b w:val="0"/>
          <w:bCs w:val="0"/>
          <w:color w:val="auto"/>
          <w:kern w:val="2"/>
          <w:sz w:val="24"/>
          <w:szCs w:val="24"/>
          <w:highlight w:val="none"/>
          <w:lang w:val="en-US" w:eastAsia="zh-CN" w:bidi="ar-SA"/>
        </w:rPr>
      </w:pPr>
      <w:r>
        <w:rPr>
          <w:rFonts w:hint="eastAsia" w:cs="宋体"/>
          <w:snapToGrid w:val="0"/>
          <w:sz w:val="24"/>
          <w:szCs w:val="24"/>
          <w:highlight w:val="none"/>
          <w:lang w:val="en-US" w:eastAsia="zh-CN"/>
        </w:rPr>
        <w:t>3、</w:t>
      </w:r>
      <w:r>
        <w:rPr>
          <w:rFonts w:hint="eastAsia" w:ascii="宋体" w:hAnsi="宋体" w:cs="宋体"/>
          <w:b w:val="0"/>
          <w:bCs w:val="0"/>
          <w:color w:val="auto"/>
          <w:kern w:val="2"/>
          <w:sz w:val="24"/>
          <w:szCs w:val="24"/>
          <w:highlight w:val="none"/>
          <w:lang w:val="en-US" w:eastAsia="zh-CN" w:bidi="ar-SA"/>
        </w:rPr>
        <w:t>公共卫生宣传盆整体为双耳加厚熟胶材料制成，重量</w:t>
      </w:r>
      <w:r>
        <w:rPr>
          <w:rFonts w:hint="default" w:ascii="宋体" w:hAnsi="宋体" w:cs="宋体"/>
          <w:b w:val="0"/>
          <w:bCs w:val="0"/>
          <w:color w:val="auto"/>
          <w:kern w:val="2"/>
          <w:sz w:val="24"/>
          <w:szCs w:val="24"/>
          <w:highlight w:val="none"/>
          <w:lang w:val="en-US" w:eastAsia="zh-CN" w:bidi="ar-SA"/>
        </w:rPr>
        <w:t>≥</w:t>
      </w:r>
      <w:r>
        <w:rPr>
          <w:rFonts w:hint="eastAsia" w:ascii="宋体" w:hAnsi="宋体" w:cs="宋体"/>
          <w:b w:val="0"/>
          <w:bCs w:val="0"/>
          <w:color w:val="auto"/>
          <w:kern w:val="2"/>
          <w:sz w:val="24"/>
          <w:szCs w:val="24"/>
          <w:highlight w:val="none"/>
          <w:lang w:val="en-US" w:eastAsia="zh-CN" w:bidi="ar-SA"/>
        </w:rPr>
        <w:t>450g,直径</w:t>
      </w:r>
      <w:r>
        <w:rPr>
          <w:rFonts w:hint="default" w:ascii="宋体" w:hAnsi="宋体" w:cs="宋体"/>
          <w:b w:val="0"/>
          <w:bCs w:val="0"/>
          <w:color w:val="auto"/>
          <w:kern w:val="2"/>
          <w:sz w:val="24"/>
          <w:szCs w:val="24"/>
          <w:highlight w:val="none"/>
          <w:lang w:val="en-US" w:eastAsia="zh-CN" w:bidi="ar-SA"/>
        </w:rPr>
        <w:t>≥</w:t>
      </w:r>
      <w:r>
        <w:rPr>
          <w:rFonts w:hint="eastAsia" w:ascii="宋体" w:hAnsi="宋体" w:cs="宋体"/>
          <w:b w:val="0"/>
          <w:bCs w:val="0"/>
          <w:color w:val="auto"/>
          <w:kern w:val="2"/>
          <w:sz w:val="24"/>
          <w:szCs w:val="24"/>
          <w:highlight w:val="none"/>
          <w:lang w:val="en-US" w:eastAsia="zh-CN" w:bidi="ar-SA"/>
        </w:rPr>
        <w:t>46cm，深度</w:t>
      </w:r>
      <w:r>
        <w:rPr>
          <w:rFonts w:hint="default" w:ascii="宋体" w:hAnsi="宋体" w:cs="宋体"/>
          <w:b w:val="0"/>
          <w:bCs w:val="0"/>
          <w:color w:val="auto"/>
          <w:kern w:val="2"/>
          <w:sz w:val="24"/>
          <w:szCs w:val="24"/>
          <w:highlight w:val="none"/>
          <w:lang w:val="en-US" w:eastAsia="zh-CN" w:bidi="ar-SA"/>
        </w:rPr>
        <w:t>≥</w:t>
      </w:r>
      <w:r>
        <w:rPr>
          <w:rFonts w:hint="eastAsia" w:ascii="宋体" w:hAnsi="宋体" w:cs="宋体"/>
          <w:b w:val="0"/>
          <w:bCs w:val="0"/>
          <w:color w:val="auto"/>
          <w:kern w:val="2"/>
          <w:sz w:val="24"/>
          <w:szCs w:val="24"/>
          <w:highlight w:val="none"/>
          <w:lang w:val="en-US" w:eastAsia="zh-CN" w:bidi="ar-SA"/>
        </w:rPr>
        <w:t xml:space="preserve">16cm，以保证盆在正常使用的情况下，盆无破损、缺口等问题； </w:t>
      </w:r>
    </w:p>
    <w:p w14:paraId="2C3728E4">
      <w:pPr>
        <w:pStyle w:val="3"/>
        <w:ind w:firstLine="480" w:firstLineChars="200"/>
        <w:rPr>
          <w:rFonts w:hint="eastAsia"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4、公共卫生宣传盆整体形状为圆形，在盒体侧面注明“基本公共卫生服务项目”12项内容及邻水县太和镇卫生院宣的标识。</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1、交货时间：合同签订后30个工作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2、交货地点：邻水县太和镇卫生院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7AAFC19D">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太和</w:t>
      </w:r>
      <w:r>
        <w:rPr>
          <w:rFonts w:hint="eastAsia" w:ascii="宋体" w:hAnsi="宋体"/>
          <w:sz w:val="24"/>
          <w:highlight w:val="none"/>
          <w:lang w:eastAsia="zh-CN"/>
        </w:rPr>
        <w:t>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太和</w:t>
      </w:r>
      <w:r>
        <w:rPr>
          <w:rFonts w:hint="eastAsia" w:ascii="宋体" w:hAnsi="宋体"/>
          <w:sz w:val="24"/>
          <w:highlight w:val="none"/>
          <w:lang w:eastAsia="zh-CN"/>
        </w:rPr>
        <w:t>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val="en-US" w:eastAsia="zh-CN"/>
        </w:rPr>
        <w:t>太和</w:t>
      </w:r>
      <w:r>
        <w:rPr>
          <w:rFonts w:hint="eastAsia" w:ascii="宋体" w:hAnsi="宋体"/>
          <w:sz w:val="24"/>
          <w:highlight w:val="none"/>
          <w:lang w:eastAsia="zh-CN"/>
        </w:rPr>
        <w:t>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22280"/>
      <w:bookmarkStart w:id="31" w:name="_Toc17324"/>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bookmarkStart w:id="34" w:name="_GoBack"/>
      <w:bookmarkEnd w:id="34"/>
      <w:r>
        <w:rPr>
          <w:rFonts w:hint="eastAsia" w:ascii="宋体" w:hAnsi="宋体"/>
          <w:color w:val="000000"/>
          <w:sz w:val="24"/>
          <w:highlight w:val="none"/>
        </w:rPr>
        <w:t>）</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D877C07"/>
    <w:rsid w:val="0EDF143F"/>
    <w:rsid w:val="0EF96A7C"/>
    <w:rsid w:val="0F1C1021"/>
    <w:rsid w:val="100F3D7F"/>
    <w:rsid w:val="108E0E58"/>
    <w:rsid w:val="10A55B36"/>
    <w:rsid w:val="11553800"/>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8D362B4"/>
    <w:rsid w:val="19575943"/>
    <w:rsid w:val="195A66FF"/>
    <w:rsid w:val="196C36C2"/>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4B86674"/>
    <w:rsid w:val="259801CB"/>
    <w:rsid w:val="261D6FC2"/>
    <w:rsid w:val="265A1D87"/>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CD311B6"/>
    <w:rsid w:val="2D543928"/>
    <w:rsid w:val="2D5B63DD"/>
    <w:rsid w:val="2D862680"/>
    <w:rsid w:val="2DBA37B3"/>
    <w:rsid w:val="2DDA0375"/>
    <w:rsid w:val="2E8C6168"/>
    <w:rsid w:val="2F0E0B67"/>
    <w:rsid w:val="2F116900"/>
    <w:rsid w:val="2F12301B"/>
    <w:rsid w:val="2F2A085D"/>
    <w:rsid w:val="2FD6310C"/>
    <w:rsid w:val="30475B03"/>
    <w:rsid w:val="309D42E3"/>
    <w:rsid w:val="31347DF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BEF7099"/>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4357DF"/>
    <w:rsid w:val="4C192B2B"/>
    <w:rsid w:val="4C5A31D0"/>
    <w:rsid w:val="4C613916"/>
    <w:rsid w:val="4C667968"/>
    <w:rsid w:val="4CC90623"/>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5345D7"/>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BD171B"/>
    <w:rsid w:val="5FF6089C"/>
    <w:rsid w:val="6005277B"/>
    <w:rsid w:val="602E4C19"/>
    <w:rsid w:val="603D5D93"/>
    <w:rsid w:val="615351A9"/>
    <w:rsid w:val="622D6AC7"/>
    <w:rsid w:val="62835C1F"/>
    <w:rsid w:val="62AA68DE"/>
    <w:rsid w:val="632736DB"/>
    <w:rsid w:val="635A0CD6"/>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BA73DCD"/>
    <w:rsid w:val="6BCF6735"/>
    <w:rsid w:val="6C580329"/>
    <w:rsid w:val="6C5917C2"/>
    <w:rsid w:val="6C801654"/>
    <w:rsid w:val="6DFE2B61"/>
    <w:rsid w:val="6E8E64EB"/>
    <w:rsid w:val="6F462AF9"/>
    <w:rsid w:val="6FB86553"/>
    <w:rsid w:val="70260E8E"/>
    <w:rsid w:val="7128436B"/>
    <w:rsid w:val="72124A65"/>
    <w:rsid w:val="723D4C75"/>
    <w:rsid w:val="73640109"/>
    <w:rsid w:val="73A42611"/>
    <w:rsid w:val="73BE5F83"/>
    <w:rsid w:val="73D310AA"/>
    <w:rsid w:val="750E512E"/>
    <w:rsid w:val="75AC5B7C"/>
    <w:rsid w:val="75F4747B"/>
    <w:rsid w:val="76427C85"/>
    <w:rsid w:val="772228AB"/>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1719</Words>
  <Characters>1842</Characters>
  <Lines>0</Lines>
  <Paragraphs>0</Paragraphs>
  <TotalTime>175</TotalTime>
  <ScaleCrop>false</ScaleCrop>
  <LinksUpToDate>false</LinksUpToDate>
  <CharactersWithSpaces>1873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2026-02-12T04:47:00Z</cp:lastPrinted>
  <dcterms:modified xsi:type="dcterms:W3CDTF">2026-03-02T03:01:46Z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D324351404C54835862419A0F8B8867A_13</vt:lpwstr>
  </property>
  <property fmtid="{D5CDD505-2E9C-101B-9397-08002B2CF9AE}" pid="4" name="KSOTemplateDocerSaveRecord">
    <vt:lpwstr>eyJoZGlkIjoiYWRhNDZmMjJlZTg3ODUxNTc2ZDgzOWQwOWZiN2FhNmEiLCJ1c2VySWQiOiIxNzc3MzEzNTU5In0=</vt:lpwstr>
  </property>
</Properties>
</file>