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腹腔镜镜头（成人）（二次）</w:t>
      </w:r>
    </w:p>
    <w:p w14:paraId="03AD8405">
      <w:pPr>
        <w:pStyle w:val="29"/>
        <w:jc w:val="center"/>
        <w:outlineLvl w:val="2"/>
      </w:pPr>
      <w:r>
        <w:rPr>
          <w:b/>
          <w:sz w:val="28"/>
        </w:rPr>
        <w:t>采购项目编号：</w:t>
      </w:r>
      <w:r>
        <w:rPr>
          <w:rFonts w:hint="eastAsia" w:ascii="宋体"/>
          <w:b/>
          <w:sz w:val="30"/>
          <w:szCs w:val="30"/>
          <w:lang w:eastAsia="zh-CN"/>
        </w:rPr>
        <w:t>LYC-2025-042</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20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none"/>
          <w:lang w:val="en-US" w:eastAsia="zh-CN"/>
        </w:rPr>
        <w:t>号：</w:t>
      </w:r>
      <w:r>
        <w:rPr>
          <w:rFonts w:hint="eastAsia" w:ascii="宋体" w:hAnsi="宋体" w:cs="Times New Roman"/>
          <w:color w:val="auto"/>
          <w:sz w:val="24"/>
          <w:highlight w:val="none"/>
          <w:u w:val="single"/>
          <w:lang w:val="en-US" w:eastAsia="zh-CN"/>
        </w:rPr>
        <w:t>LYC-2025-042</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bookmarkStart w:id="34" w:name="_GoBack"/>
      <w:r>
        <w:rPr>
          <w:rFonts w:hint="eastAsia" w:ascii="宋体" w:hAnsi="宋体" w:cs="宋体"/>
          <w:color w:val="000000"/>
          <w:kern w:val="0"/>
          <w:sz w:val="24"/>
          <w:szCs w:val="24"/>
          <w:lang w:val="en-US" w:eastAsia="zh-CN" w:bidi="ar"/>
        </w:rPr>
        <w:t>腹腔镜镜头（成人）（二次）</w:t>
      </w:r>
      <w:bookmarkEnd w:id="34"/>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4.5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6</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30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450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400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年内不得参与医院</w:t>
            </w:r>
            <w:r>
              <w:rPr>
                <w:rFonts w:hint="eastAsia" w:asciiTheme="minorHAnsi" w:hAnsiTheme="minorHAnsi" w:eastAsiaTheme="minorEastAsia" w:cstheme="minorBidi"/>
                <w:kern w:val="0"/>
                <w:sz w:val="20"/>
                <w:szCs w:val="20"/>
                <w:lang w:val="en-US" w:eastAsia="zh-CN"/>
              </w:rPr>
              <w:t>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13038"/>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3689A003">
      <w:pPr>
        <w:pStyle w:val="29"/>
        <w:ind w:firstLine="400" w:firstLineChars="200"/>
        <w:outlineLvl w:val="2"/>
        <w:rPr>
          <w:rFonts w:hint="default"/>
        </w:rPr>
      </w:pP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582231"/>
      <w:bookmarkStart w:id="19" w:name="_Toc183682368"/>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腹腔镜镜头（成人）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腹腔镜镜头（成人）</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条</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3</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575D8D5">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1、工作长度:325mm±3mm</w:t>
      </w:r>
    </w:p>
    <w:p w14:paraId="66CE1A4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2、镜体外镜:ø10mm</w:t>
      </w:r>
    </w:p>
    <w:p w14:paraId="62714A32">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3、视场角: 70°</w:t>
      </w:r>
    </w:p>
    <w:p w14:paraId="72980809">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4、视向角: 0°</w:t>
      </w:r>
    </w:p>
    <w:p w14:paraId="64EFC06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5、视场中心角分辨力：2.61C/(°)</w:t>
      </w:r>
    </w:p>
    <w:p w14:paraId="04FF3F84">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6、有效景深范围：3-100mm</w:t>
      </w:r>
    </w:p>
    <w:p w14:paraId="7BBCECA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7、设计光学工作距：40mm</w:t>
      </w:r>
    </w:p>
    <w:p w14:paraId="5E23C8E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8、目镜罩外径：φ31.75±0. 10mm</w:t>
      </w:r>
    </w:p>
    <w:p w14:paraId="1E071C2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9、光缆插头外径：φ10-0.100-0. 055mm</w:t>
      </w:r>
    </w:p>
    <w:p w14:paraId="70EB10E4">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10、本产品符合GB9706. 1-2007、GB9706. 19-2000标准的安全要求。</w:t>
      </w:r>
    </w:p>
    <w:p w14:paraId="610F939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11、宝石镜片，超耐磨，广角</w:t>
      </w:r>
    </w:p>
    <w:p w14:paraId="6E7E9BF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12、可与WOLF、STORZ、OLYMPUS等进口摄像机、光源连接</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：验收合格后60个工作日内支付100%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2F93D52E">
      <w:pPr>
        <w:pStyle w:val="7"/>
        <w:rPr>
          <w:rFonts w:hint="eastAsia" w:ascii="黑体" w:hAnsi="宋体" w:eastAsia="黑体"/>
          <w:b/>
          <w:bCs/>
          <w:sz w:val="32"/>
          <w:szCs w:val="32"/>
        </w:rPr>
      </w:pPr>
    </w:p>
    <w:p w14:paraId="35BA2B10">
      <w:pPr>
        <w:pStyle w:val="7"/>
        <w:rPr>
          <w:rFonts w:hint="eastAsia" w:ascii="黑体" w:hAnsi="宋体" w:eastAsia="黑体"/>
          <w:b/>
          <w:bCs/>
          <w:sz w:val="32"/>
          <w:szCs w:val="32"/>
        </w:rPr>
      </w:pPr>
    </w:p>
    <w:p w14:paraId="2E8BF998">
      <w:pPr>
        <w:pStyle w:val="7"/>
        <w:rPr>
          <w:rFonts w:hint="eastAsia" w:ascii="黑体" w:hAnsi="宋体" w:eastAsia="黑体"/>
          <w:b/>
          <w:bCs/>
          <w:sz w:val="32"/>
          <w:szCs w:val="32"/>
        </w:rPr>
      </w:pPr>
    </w:p>
    <w:p w14:paraId="10D26224">
      <w:pPr>
        <w:pStyle w:val="7"/>
        <w:rPr>
          <w:rFonts w:hint="eastAsia" w:ascii="黑体" w:hAnsi="宋体" w:eastAsia="黑体"/>
          <w:b/>
          <w:bCs/>
          <w:sz w:val="32"/>
          <w:szCs w:val="32"/>
        </w:rPr>
      </w:pPr>
    </w:p>
    <w:p w14:paraId="43ED6F67">
      <w:pPr>
        <w:pStyle w:val="7"/>
        <w:rPr>
          <w:rFonts w:hint="eastAsia" w:ascii="黑体" w:hAnsi="宋体" w:eastAsia="黑体"/>
          <w:b/>
          <w:bCs/>
          <w:sz w:val="32"/>
          <w:szCs w:val="32"/>
        </w:rPr>
      </w:pPr>
    </w:p>
    <w:p w14:paraId="47BBD88D">
      <w:pPr>
        <w:pStyle w:val="7"/>
        <w:rPr>
          <w:rFonts w:hint="eastAsia" w:ascii="黑体" w:hAnsi="宋体" w:eastAsia="黑体"/>
          <w:b/>
          <w:bCs/>
          <w:sz w:val="32"/>
          <w:szCs w:val="32"/>
        </w:rPr>
      </w:pPr>
    </w:p>
    <w:p w14:paraId="3E3CDBF0">
      <w:pPr>
        <w:pStyle w:val="7"/>
        <w:rPr>
          <w:rFonts w:hint="eastAsia" w:ascii="黑体" w:hAnsi="宋体" w:eastAsia="黑体"/>
          <w:b/>
          <w:bCs/>
          <w:sz w:val="32"/>
          <w:szCs w:val="32"/>
        </w:rPr>
      </w:pPr>
    </w:p>
    <w:p w14:paraId="752377CF">
      <w:pPr>
        <w:pStyle w:val="7"/>
        <w:rPr>
          <w:rFonts w:hint="eastAsia" w:ascii="黑体" w:hAnsi="宋体" w:eastAsia="黑体"/>
          <w:b/>
          <w:bCs/>
          <w:sz w:val="32"/>
          <w:szCs w:val="32"/>
        </w:rPr>
      </w:pPr>
    </w:p>
    <w:p w14:paraId="427B007B">
      <w:pPr>
        <w:pStyle w:val="7"/>
        <w:rPr>
          <w:rFonts w:hint="eastAsia" w:ascii="黑体" w:hAnsi="宋体" w:eastAsia="黑体"/>
          <w:b/>
          <w:bCs/>
          <w:sz w:val="32"/>
          <w:szCs w:val="32"/>
        </w:rPr>
      </w:pPr>
    </w:p>
    <w:p w14:paraId="2DA9E09E">
      <w:pPr>
        <w:pStyle w:val="7"/>
        <w:rPr>
          <w:rFonts w:hint="eastAsia" w:ascii="黑体" w:hAnsi="宋体" w:eastAsia="黑体"/>
          <w:b/>
          <w:bCs/>
          <w:sz w:val="32"/>
          <w:szCs w:val="32"/>
        </w:rPr>
      </w:pPr>
    </w:p>
    <w:p w14:paraId="0BCA4A32">
      <w:pPr>
        <w:pStyle w:val="7"/>
        <w:rPr>
          <w:rFonts w:hint="eastAsia" w:ascii="黑体" w:hAnsi="宋体" w:eastAsia="黑体"/>
          <w:b/>
          <w:bCs/>
          <w:sz w:val="32"/>
          <w:szCs w:val="32"/>
        </w:rPr>
      </w:pPr>
    </w:p>
    <w:p w14:paraId="3C7DFCBA">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7670A9"/>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5058A7"/>
    <w:rsid w:val="20714280"/>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8E716A"/>
    <w:rsid w:val="33935B44"/>
    <w:rsid w:val="357B5200"/>
    <w:rsid w:val="35DD5710"/>
    <w:rsid w:val="36AB3566"/>
    <w:rsid w:val="36F25200"/>
    <w:rsid w:val="37FC6D3C"/>
    <w:rsid w:val="38CF6C67"/>
    <w:rsid w:val="399E4444"/>
    <w:rsid w:val="39D222D0"/>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8322</Words>
  <Characters>8722</Characters>
  <Lines>0</Lines>
  <Paragraphs>0</Paragraphs>
  <TotalTime>3</TotalTime>
  <ScaleCrop>false</ScaleCrop>
  <LinksUpToDate>false</LinksUpToDate>
  <CharactersWithSpaces>8819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2025-06-21T01:46:57Z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