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询价通知书</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ind w:left="0" w:leftChars="0" w:right="-369" w:rightChars="-176" w:firstLine="0" w:firstLineChars="0"/>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消防设施设备一批（含安装）（二次）</w:t>
      </w:r>
    </w:p>
    <w:p w14:paraId="03AD8405">
      <w:pPr>
        <w:pStyle w:val="30"/>
        <w:jc w:val="center"/>
        <w:outlineLvl w:val="2"/>
      </w:pPr>
      <w:r>
        <w:rPr>
          <w:b/>
          <w:sz w:val="28"/>
        </w:rPr>
        <w:t>采购项目编号：</w:t>
      </w:r>
      <w:r>
        <w:rPr>
          <w:rFonts w:hint="eastAsia" w:ascii="宋体"/>
          <w:b/>
          <w:sz w:val="30"/>
          <w:szCs w:val="30"/>
          <w:lang w:eastAsia="zh-CN"/>
        </w:rPr>
        <w:t>LYC-2025-038</w:t>
      </w:r>
      <w:r>
        <w:rPr>
          <w:rFonts w:hint="eastAsia" w:ascii="宋体"/>
          <w:b/>
          <w:sz w:val="30"/>
          <w:szCs w:val="30"/>
          <w:lang w:val="en-US" w:eastAsia="zh-CN"/>
        </w:rPr>
        <w:t xml:space="preserve"> </w:t>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06</w:t>
      </w:r>
      <w:r>
        <w:rPr>
          <w:b/>
          <w:sz w:val="28"/>
        </w:rPr>
        <w:t>月</w:t>
      </w:r>
      <w:r>
        <w:rPr>
          <w:rFonts w:hint="eastAsia"/>
          <w:b/>
          <w:sz w:val="28"/>
          <w:lang w:val="en-US" w:eastAsia="zh-CN"/>
        </w:rPr>
        <w:t>16</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91A5A4A">
      <w:pPr>
        <w:pStyle w:val="30"/>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LYC-2025-038</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消防设施设备一批（含安装）（二次）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10</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8.9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color w:val="auto"/>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color w:val="auto"/>
          <w:sz w:val="24"/>
          <w:szCs w:val="28"/>
        </w:rPr>
        <w:t>章。</w:t>
      </w:r>
      <w:r>
        <w:rPr>
          <w:rFonts w:hint="eastAsia" w:ascii="宋体" w:hAnsi="宋体"/>
          <w:b w:val="0"/>
          <w:bCs w:val="0"/>
          <w:color w:val="auto"/>
          <w:sz w:val="24"/>
          <w:szCs w:val="28"/>
          <w:lang w:eastAsia="zh-CN"/>
        </w:rPr>
        <w:t>特别说明</w:t>
      </w:r>
      <w:r>
        <w:rPr>
          <w:rFonts w:hint="eastAsia" w:ascii="宋体" w:hAnsi="宋体"/>
          <w:color w:val="auto"/>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color w:val="auto"/>
          <w:sz w:val="24"/>
          <w:lang w:val="en-US" w:eastAsia="zh-CN"/>
        </w:rPr>
      </w:pPr>
      <w:r>
        <w:rPr>
          <w:rFonts w:hint="eastAsia" w:ascii="宋体" w:hAnsi="宋体"/>
          <w:b/>
          <w:bCs/>
          <w:color w:val="auto"/>
          <w:sz w:val="24"/>
          <w:lang w:eastAsia="zh-CN"/>
        </w:rPr>
        <w:t>四</w:t>
      </w:r>
      <w:r>
        <w:rPr>
          <w:rFonts w:hint="eastAsia" w:ascii="宋体" w:hAnsi="宋体"/>
          <w:b/>
          <w:bCs/>
          <w:color w:val="auto"/>
          <w:sz w:val="24"/>
        </w:rPr>
        <w:t>、供应商邀请方式</w:t>
      </w:r>
    </w:p>
    <w:p w14:paraId="64B16572">
      <w:pPr>
        <w:spacing w:line="440" w:lineRule="exact"/>
        <w:ind w:firstLine="480" w:firstLineChars="200"/>
        <w:rPr>
          <w:rFonts w:hint="eastAsia" w:ascii="宋体" w:hAnsi="宋体" w:eastAsia="宋体" w:cs="Times New Roman"/>
          <w:bCs/>
          <w:color w:val="auto"/>
          <w:sz w:val="24"/>
          <w:lang w:eastAsia="zh-CN"/>
        </w:rPr>
      </w:pPr>
      <w:r>
        <w:rPr>
          <w:rFonts w:hint="eastAsia" w:ascii="宋体" w:hAnsi="宋体"/>
          <w:bCs/>
          <w:color w:val="auto"/>
          <w:sz w:val="24"/>
        </w:rPr>
        <w:t>本次</w:t>
      </w:r>
      <w:r>
        <w:rPr>
          <w:rFonts w:hint="eastAsia" w:ascii="宋体" w:hAnsi="宋体"/>
          <w:bCs/>
          <w:color w:val="auto"/>
          <w:sz w:val="24"/>
          <w:lang w:eastAsia="zh-CN"/>
        </w:rPr>
        <w:t>询价</w:t>
      </w:r>
      <w:r>
        <w:rPr>
          <w:rFonts w:hint="eastAsia" w:ascii="宋体" w:hAnsi="宋体"/>
          <w:bCs/>
          <w:color w:val="auto"/>
          <w:sz w:val="24"/>
        </w:rPr>
        <w:t>邀请在</w:t>
      </w:r>
      <w:r>
        <w:rPr>
          <w:rFonts w:hint="eastAsia" w:ascii="宋体" w:hAnsi="宋体"/>
          <w:bCs/>
          <w:color w:val="auto"/>
          <w:sz w:val="24"/>
          <w:lang w:eastAsia="zh-CN"/>
        </w:rPr>
        <w:t>邻水县人民医院官网（https://www.lsxrmyy.cn/）</w:t>
      </w:r>
      <w:r>
        <w:rPr>
          <w:rFonts w:hint="eastAsia" w:ascii="宋体" w:hAnsi="宋体" w:eastAsia="宋体" w:cs="Times New Roman"/>
          <w:bCs/>
          <w:color w:val="auto"/>
          <w:sz w:val="24"/>
          <w:lang w:eastAsia="zh-CN"/>
        </w:rPr>
        <w:t>或广安公共资源交易网（https://gasggzy.cn/）上以公告形式发布。</w:t>
      </w:r>
    </w:p>
    <w:p w14:paraId="4307E43D">
      <w:pPr>
        <w:spacing w:line="440" w:lineRule="exact"/>
        <w:ind w:firstLine="480" w:firstLineChars="200"/>
        <w:rPr>
          <w:rFonts w:hint="eastAsia" w:ascii="宋体" w:hAnsi="宋体"/>
          <w:b/>
          <w:bCs/>
          <w:color w:val="auto"/>
          <w:sz w:val="24"/>
        </w:rPr>
      </w:pPr>
      <w:r>
        <w:rPr>
          <w:rFonts w:hint="eastAsia" w:ascii="宋体" w:hAnsi="宋体"/>
          <w:b/>
          <w:bCs/>
          <w:color w:val="auto"/>
          <w:sz w:val="24"/>
          <w:lang w:eastAsia="zh-CN"/>
        </w:rPr>
        <w:t>五、</w:t>
      </w:r>
      <w:r>
        <w:rPr>
          <w:rFonts w:hint="eastAsia" w:ascii="宋体" w:hAnsi="宋体"/>
          <w:b/>
          <w:bCs/>
          <w:color w:val="auto"/>
          <w:sz w:val="24"/>
        </w:rPr>
        <w:t>供应商参加本次采购活动应具备下列条件：</w:t>
      </w:r>
    </w:p>
    <w:p w14:paraId="402303D2">
      <w:pPr>
        <w:adjustRightInd w:val="0"/>
        <w:spacing w:line="360" w:lineRule="auto"/>
        <w:ind w:firstLine="480" w:firstLineChars="200"/>
        <w:rPr>
          <w:rFonts w:hint="eastAsia" w:ascii="宋体" w:hAnsi="宋体"/>
          <w:color w:val="auto"/>
          <w:sz w:val="24"/>
          <w:szCs w:val="22"/>
        </w:rPr>
      </w:pPr>
      <w:r>
        <w:rPr>
          <w:rFonts w:hint="eastAsia" w:ascii="宋体" w:hAnsi="宋体"/>
          <w:color w:val="auto"/>
          <w:sz w:val="24"/>
        </w:rPr>
        <w:t>1.满足《中华人民共和国政府采购法》第二十二条规定：（</w:t>
      </w:r>
      <w:r>
        <w:rPr>
          <w:rFonts w:hint="eastAsia" w:ascii="宋体" w:hAnsi="宋体"/>
          <w:color w:val="auto"/>
          <w:sz w:val="24"/>
          <w:szCs w:val="22"/>
        </w:rPr>
        <w:t>1</w:t>
      </w:r>
      <w:r>
        <w:rPr>
          <w:rFonts w:hint="eastAsia" w:ascii="宋体" w:hAnsi="宋体"/>
          <w:color w:val="auto"/>
          <w:sz w:val="24"/>
        </w:rPr>
        <w:t>）</w:t>
      </w:r>
      <w:r>
        <w:rPr>
          <w:rFonts w:hint="eastAsia" w:ascii="宋体" w:hAnsi="宋体"/>
          <w:color w:val="auto"/>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color w:val="auto"/>
          <w:sz w:val="24"/>
          <w:szCs w:val="22"/>
        </w:rPr>
      </w:pPr>
      <w:r>
        <w:rPr>
          <w:rFonts w:hint="eastAsia" w:ascii="宋体" w:hAnsi="宋体" w:cs="Times New Roman"/>
          <w:color w:val="auto"/>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rPr>
        <w:t>3.本项目的特定资格要</w:t>
      </w:r>
      <w:r>
        <w:rPr>
          <w:rFonts w:hint="eastAsia" w:ascii="宋体" w:hAnsi="宋体" w:eastAsia="宋体" w:cs="Times New Roman"/>
          <w:color w:val="auto"/>
          <w:sz w:val="24"/>
          <w:szCs w:val="22"/>
        </w:rPr>
        <w:t>求：</w:t>
      </w:r>
      <w:r>
        <w:rPr>
          <w:rFonts w:hint="eastAsia" w:ascii="宋体" w:hAnsi="宋体" w:eastAsia="宋体" w:cs="Times New Roman"/>
          <w:color w:val="auto"/>
          <w:sz w:val="24"/>
          <w:szCs w:val="22"/>
          <w:lang w:eastAsia="zh-CN"/>
        </w:rPr>
        <w:t>具有承接消防设施系统施工安装的技术能力和资质要求</w:t>
      </w:r>
      <w:r>
        <w:rPr>
          <w:rFonts w:hint="eastAsia" w:ascii="宋体" w:hAnsi="宋体" w:eastAsia="宋体" w:cs="Times New Roman"/>
          <w:color w:val="auto"/>
          <w:sz w:val="24"/>
          <w:szCs w:val="22"/>
          <w:lang w:val="en-US" w:eastAsia="zh-CN"/>
        </w:rPr>
        <w:t>。</w:t>
      </w:r>
    </w:p>
    <w:p w14:paraId="20D55FE1">
      <w:pPr>
        <w:pStyle w:val="6"/>
        <w:spacing w:line="500" w:lineRule="exact"/>
        <w:ind w:firstLine="480" w:firstLineChars="200"/>
        <w:rPr>
          <w:rFonts w:hint="eastAsia" w:eastAsia="宋体"/>
          <w:color w:val="auto"/>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6</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23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color w:val="auto"/>
          <w:sz w:val="24"/>
          <w:szCs w:val="24"/>
        </w:rPr>
        <w:t>487671930</w:t>
      </w:r>
      <w:r>
        <w:rPr>
          <w:rFonts w:hint="eastAsia" w:ascii="宋体" w:hAnsi="宋体" w:eastAsia="宋体" w:cs="宋体"/>
          <w:color w:val="auto"/>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6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24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6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24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6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24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梁老师</w:t>
      </w:r>
      <w:r>
        <w:rPr>
          <w:rFonts w:hint="eastAsia"/>
          <w:sz w:val="24"/>
          <w:lang w:val="en-US" w:eastAsia="zh-CN"/>
        </w:rPr>
        <w:tab/>
      </w:r>
    </w:p>
    <w:p w14:paraId="2D0F87E9">
      <w:pPr>
        <w:pStyle w:val="22"/>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15182698003 </w:t>
      </w:r>
    </w:p>
    <w:p w14:paraId="29538C5F">
      <w:pPr>
        <w:pStyle w:val="22"/>
        <w:spacing w:line="440" w:lineRule="exact"/>
        <w:ind w:firstLine="1200" w:firstLineChars="500"/>
        <w:rPr>
          <w:rFonts w:hint="default"/>
          <w:sz w:val="24"/>
          <w:lang w:val="en-US" w:eastAsia="zh-CN"/>
        </w:rPr>
      </w:pPr>
    </w:p>
    <w:p w14:paraId="016FA503">
      <w:pPr>
        <w:pStyle w:val="15"/>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30"/>
            </w:pPr>
            <w:r>
              <w:t>序号</w:t>
            </w:r>
          </w:p>
        </w:tc>
        <w:tc>
          <w:tcPr>
            <w:tcW w:w="2252" w:type="dxa"/>
          </w:tcPr>
          <w:p w14:paraId="6F0D5B1B">
            <w:pPr>
              <w:pStyle w:val="30"/>
            </w:pPr>
            <w:r>
              <w:t>应知事项</w:t>
            </w:r>
          </w:p>
        </w:tc>
        <w:tc>
          <w:tcPr>
            <w:tcW w:w="5184" w:type="dxa"/>
          </w:tcPr>
          <w:p w14:paraId="4F69C865">
            <w:pPr>
              <w:pStyle w:val="30"/>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30"/>
            </w:pPr>
            <w:r>
              <w:t>1</w:t>
            </w:r>
          </w:p>
        </w:tc>
        <w:tc>
          <w:tcPr>
            <w:tcW w:w="2252" w:type="dxa"/>
          </w:tcPr>
          <w:p w14:paraId="4F5AD559">
            <w:pPr>
              <w:pStyle w:val="30"/>
            </w:pPr>
            <w:r>
              <w:t>采购预算（实质性要求）</w:t>
            </w:r>
          </w:p>
        </w:tc>
        <w:tc>
          <w:tcPr>
            <w:tcW w:w="5184" w:type="dxa"/>
          </w:tcPr>
          <w:p w14:paraId="02942696">
            <w:pPr>
              <w:pStyle w:val="30"/>
            </w:pPr>
            <w:r>
              <w:t>本项目采购预算金额如下：</w:t>
            </w:r>
          </w:p>
          <w:p w14:paraId="0B86A25B">
            <w:pPr>
              <w:pStyle w:val="30"/>
            </w:pPr>
            <w:r>
              <w:rPr>
                <w:rFonts w:hint="eastAsia"/>
                <w:lang w:val="en-US" w:eastAsia="zh-CN"/>
              </w:rPr>
              <w:t>1000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30"/>
            </w:pPr>
            <w:r>
              <w:t>2</w:t>
            </w:r>
          </w:p>
        </w:tc>
        <w:tc>
          <w:tcPr>
            <w:tcW w:w="2252" w:type="dxa"/>
          </w:tcPr>
          <w:p w14:paraId="6185B780">
            <w:pPr>
              <w:pStyle w:val="30"/>
            </w:pPr>
            <w:r>
              <w:t>最高限价（实质性要求）</w:t>
            </w:r>
          </w:p>
        </w:tc>
        <w:tc>
          <w:tcPr>
            <w:tcW w:w="5184" w:type="dxa"/>
          </w:tcPr>
          <w:p w14:paraId="7CF6F62E">
            <w:pPr>
              <w:pStyle w:val="30"/>
            </w:pPr>
            <w:r>
              <w:t>本项目采购预算金额如下：</w:t>
            </w:r>
          </w:p>
          <w:p w14:paraId="0E38699D">
            <w:pPr>
              <w:pStyle w:val="30"/>
            </w:pPr>
            <w:r>
              <w:rPr>
                <w:rFonts w:hint="eastAsia"/>
                <w:highlight w:val="none"/>
                <w:lang w:val="en-US" w:eastAsia="zh-CN"/>
              </w:rPr>
              <w:t>890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30"/>
            </w:pPr>
            <w:r>
              <w:t>3</w:t>
            </w:r>
          </w:p>
        </w:tc>
        <w:tc>
          <w:tcPr>
            <w:tcW w:w="2252" w:type="dxa"/>
          </w:tcPr>
          <w:p w14:paraId="793F13AE">
            <w:pPr>
              <w:pStyle w:val="30"/>
            </w:pPr>
            <w:r>
              <w:t>评审方法</w:t>
            </w:r>
          </w:p>
        </w:tc>
        <w:tc>
          <w:tcPr>
            <w:tcW w:w="5184" w:type="dxa"/>
          </w:tcPr>
          <w:p w14:paraId="300FA03F">
            <w:pPr>
              <w:pStyle w:val="30"/>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30"/>
            </w:pPr>
            <w:r>
              <w:t>4</w:t>
            </w:r>
          </w:p>
        </w:tc>
        <w:tc>
          <w:tcPr>
            <w:tcW w:w="2252" w:type="dxa"/>
          </w:tcPr>
          <w:p w14:paraId="1ABA0039">
            <w:pPr>
              <w:pStyle w:val="30"/>
            </w:pPr>
            <w:r>
              <w:t>是否接受联合体</w:t>
            </w:r>
          </w:p>
        </w:tc>
        <w:tc>
          <w:tcPr>
            <w:tcW w:w="5184" w:type="dxa"/>
          </w:tcPr>
          <w:p w14:paraId="0D4735AD">
            <w:pPr>
              <w:pStyle w:val="30"/>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30"/>
              <w:rPr>
                <w:rFonts w:hint="eastAsia" w:eastAsiaTheme="minorEastAsia"/>
                <w:lang w:eastAsia="zh-CN"/>
              </w:rPr>
            </w:pPr>
            <w:r>
              <w:rPr>
                <w:rFonts w:hint="eastAsia"/>
                <w:lang w:val="en-US" w:eastAsia="zh-CN"/>
              </w:rPr>
              <w:t>5</w:t>
            </w:r>
          </w:p>
        </w:tc>
        <w:tc>
          <w:tcPr>
            <w:tcW w:w="2252" w:type="dxa"/>
          </w:tcPr>
          <w:p w14:paraId="32FFC1D3">
            <w:pPr>
              <w:pStyle w:val="30"/>
            </w:pPr>
            <w:r>
              <w:t>小微企业（监狱企业、残疾人福利性单位视同小微企业）价格扣除</w:t>
            </w:r>
          </w:p>
        </w:tc>
        <w:tc>
          <w:tcPr>
            <w:tcW w:w="5184" w:type="dxa"/>
          </w:tcPr>
          <w:p w14:paraId="4FB24C1F">
            <w:pPr>
              <w:pStyle w:val="30"/>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30"/>
              <w:rPr>
                <w:rFonts w:hint="eastAsia" w:eastAsiaTheme="minorEastAsia"/>
                <w:lang w:eastAsia="zh-CN"/>
              </w:rPr>
            </w:pPr>
            <w:r>
              <w:rPr>
                <w:rFonts w:hint="eastAsia"/>
                <w:lang w:val="en-US" w:eastAsia="zh-CN"/>
              </w:rPr>
              <w:t>6</w:t>
            </w:r>
          </w:p>
        </w:tc>
        <w:tc>
          <w:tcPr>
            <w:tcW w:w="2252" w:type="dxa"/>
          </w:tcPr>
          <w:p w14:paraId="108EF02D">
            <w:pPr>
              <w:pStyle w:val="30"/>
            </w:pPr>
            <w:r>
              <w:t>充分、公平竞争保障措施（实质性要求）</w:t>
            </w:r>
          </w:p>
        </w:tc>
        <w:tc>
          <w:tcPr>
            <w:tcW w:w="5184" w:type="dxa"/>
          </w:tcPr>
          <w:p w14:paraId="2DCFD1AE">
            <w:pPr>
              <w:pStyle w:val="30"/>
            </w:pPr>
            <w:r>
              <w:t>核心产品允许有多个，不同供应商提供了任意一个相同品牌的核心产品，即视为提供相同品牌的供应商。</w:t>
            </w:r>
          </w:p>
          <w:p w14:paraId="3334D8E0">
            <w:pPr>
              <w:pStyle w:val="30"/>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30"/>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30"/>
              <w:rPr>
                <w:rFonts w:hint="eastAsia" w:eastAsiaTheme="minorEastAsia"/>
                <w:lang w:eastAsia="zh-CN"/>
              </w:rPr>
            </w:pPr>
            <w:r>
              <w:rPr>
                <w:rFonts w:hint="eastAsia"/>
                <w:lang w:val="en-US" w:eastAsia="zh-CN"/>
              </w:rPr>
              <w:t>7</w:t>
            </w:r>
          </w:p>
        </w:tc>
        <w:tc>
          <w:tcPr>
            <w:tcW w:w="2252" w:type="dxa"/>
          </w:tcPr>
          <w:p w14:paraId="325FD18C">
            <w:pPr>
              <w:pStyle w:val="30"/>
            </w:pPr>
            <w:r>
              <w:t>不正当竞争预防措施（实质性要求）</w:t>
            </w:r>
          </w:p>
        </w:tc>
        <w:tc>
          <w:tcPr>
            <w:tcW w:w="5184" w:type="dxa"/>
          </w:tcPr>
          <w:p w14:paraId="2A4C809C">
            <w:pPr>
              <w:pStyle w:val="30"/>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30"/>
              <w:rPr>
                <w:rFonts w:hint="eastAsia" w:eastAsiaTheme="minorEastAsia"/>
                <w:lang w:eastAsia="zh-CN"/>
              </w:rPr>
            </w:pPr>
            <w:r>
              <w:rPr>
                <w:rFonts w:hint="eastAsia"/>
                <w:lang w:val="en-US" w:eastAsia="zh-CN"/>
              </w:rPr>
              <w:t>8</w:t>
            </w:r>
          </w:p>
        </w:tc>
        <w:tc>
          <w:tcPr>
            <w:tcW w:w="2252" w:type="dxa"/>
          </w:tcPr>
          <w:p w14:paraId="5929B2F0">
            <w:pPr>
              <w:pStyle w:val="30"/>
            </w:pPr>
            <w:r>
              <w:rPr>
                <w:rFonts w:hint="eastAsia"/>
                <w:lang w:eastAsia="zh-CN"/>
              </w:rPr>
              <w:t>投标</w:t>
            </w:r>
            <w:r>
              <w:t>保证金</w:t>
            </w:r>
          </w:p>
        </w:tc>
        <w:tc>
          <w:tcPr>
            <w:tcW w:w="5184" w:type="dxa"/>
          </w:tcPr>
          <w:p w14:paraId="0C9E9559">
            <w:pPr>
              <w:pStyle w:val="30"/>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30"/>
              <w:rPr>
                <w:rFonts w:hint="eastAsia" w:eastAsiaTheme="minorEastAsia"/>
                <w:lang w:eastAsia="zh-CN"/>
              </w:rPr>
            </w:pPr>
            <w:r>
              <w:rPr>
                <w:rFonts w:hint="eastAsia"/>
                <w:lang w:val="en-US" w:eastAsia="zh-CN"/>
              </w:rPr>
              <w:t>9</w:t>
            </w:r>
          </w:p>
        </w:tc>
        <w:tc>
          <w:tcPr>
            <w:tcW w:w="2252" w:type="dxa"/>
          </w:tcPr>
          <w:p w14:paraId="667932E1">
            <w:pPr>
              <w:pStyle w:val="30"/>
            </w:pPr>
            <w:r>
              <w:t>履约保证金（实质性要求）</w:t>
            </w:r>
          </w:p>
        </w:tc>
        <w:tc>
          <w:tcPr>
            <w:tcW w:w="5184" w:type="dxa"/>
          </w:tcPr>
          <w:p w14:paraId="2768FC86">
            <w:pPr>
              <w:pStyle w:val="30"/>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30"/>
              <w:rPr>
                <w:rFonts w:hint="eastAsia" w:eastAsiaTheme="minorEastAsia"/>
                <w:lang w:eastAsia="zh-CN"/>
              </w:rPr>
            </w:pPr>
            <w:r>
              <w:t>1</w:t>
            </w:r>
            <w:r>
              <w:rPr>
                <w:rFonts w:hint="eastAsia"/>
                <w:lang w:val="en-US" w:eastAsia="zh-CN"/>
              </w:rPr>
              <w:t>0</w:t>
            </w:r>
          </w:p>
        </w:tc>
        <w:tc>
          <w:tcPr>
            <w:tcW w:w="2252" w:type="dxa"/>
          </w:tcPr>
          <w:p w14:paraId="7DEFF21A">
            <w:pPr>
              <w:pStyle w:val="30"/>
            </w:pPr>
            <w:r>
              <w:t>响应有效期（实质性要求）</w:t>
            </w:r>
          </w:p>
        </w:tc>
        <w:tc>
          <w:tcPr>
            <w:tcW w:w="5184" w:type="dxa"/>
          </w:tcPr>
          <w:p w14:paraId="73878C3A">
            <w:pPr>
              <w:pStyle w:val="30"/>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30"/>
              <w:rPr>
                <w:rFonts w:hint="eastAsia" w:eastAsiaTheme="minorEastAsia"/>
                <w:lang w:eastAsia="zh-CN"/>
              </w:rPr>
            </w:pPr>
            <w:r>
              <w:t>1</w:t>
            </w:r>
            <w:r>
              <w:rPr>
                <w:rFonts w:hint="eastAsia"/>
                <w:lang w:val="en-US" w:eastAsia="zh-CN"/>
              </w:rPr>
              <w:t>1</w:t>
            </w:r>
          </w:p>
        </w:tc>
        <w:tc>
          <w:tcPr>
            <w:tcW w:w="2252" w:type="dxa"/>
          </w:tcPr>
          <w:p w14:paraId="1C08820F">
            <w:pPr>
              <w:pStyle w:val="30"/>
            </w:pPr>
            <w:r>
              <w:t>采购结果公告</w:t>
            </w:r>
          </w:p>
        </w:tc>
        <w:tc>
          <w:tcPr>
            <w:tcW w:w="5184" w:type="dxa"/>
          </w:tcPr>
          <w:p w14:paraId="622A96AE">
            <w:pPr>
              <w:pStyle w:val="30"/>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30"/>
              <w:rPr>
                <w:rFonts w:hint="eastAsia" w:eastAsiaTheme="minorEastAsia"/>
                <w:lang w:eastAsia="zh-CN"/>
              </w:rPr>
            </w:pPr>
            <w:r>
              <w:t>1</w:t>
            </w:r>
            <w:r>
              <w:rPr>
                <w:rFonts w:hint="eastAsia"/>
                <w:lang w:val="en-US" w:eastAsia="zh-CN"/>
              </w:rPr>
              <w:t>2</w:t>
            </w:r>
          </w:p>
        </w:tc>
        <w:tc>
          <w:tcPr>
            <w:tcW w:w="2252" w:type="dxa"/>
          </w:tcPr>
          <w:p w14:paraId="1F8DE052">
            <w:pPr>
              <w:pStyle w:val="30"/>
            </w:pPr>
            <w:r>
              <w:t>成交通知书</w:t>
            </w:r>
          </w:p>
        </w:tc>
        <w:tc>
          <w:tcPr>
            <w:tcW w:w="5184" w:type="dxa"/>
          </w:tcPr>
          <w:p w14:paraId="3C28BCD6">
            <w:pPr>
              <w:pStyle w:val="30"/>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30"/>
              <w:rPr>
                <w:rFonts w:hint="default" w:eastAsiaTheme="minorEastAsia"/>
                <w:lang w:val="en-US" w:eastAsia="zh-CN"/>
              </w:rPr>
            </w:pPr>
            <w:r>
              <w:rPr>
                <w:rFonts w:hint="eastAsia"/>
                <w:lang w:val="en-US" w:eastAsia="zh-CN"/>
              </w:rPr>
              <w:t>13</w:t>
            </w:r>
          </w:p>
        </w:tc>
        <w:tc>
          <w:tcPr>
            <w:tcW w:w="2252" w:type="dxa"/>
          </w:tcPr>
          <w:p w14:paraId="381912E1">
            <w:pPr>
              <w:pStyle w:val="30"/>
            </w:pPr>
            <w:r>
              <w:t>进口产品</w:t>
            </w:r>
          </w:p>
        </w:tc>
        <w:tc>
          <w:tcPr>
            <w:tcW w:w="5184" w:type="dxa"/>
          </w:tcPr>
          <w:p w14:paraId="135BE7AA">
            <w:pPr>
              <w:pStyle w:val="30"/>
            </w:pPr>
            <w:r>
              <w:t>不允许</w:t>
            </w:r>
          </w:p>
        </w:tc>
      </w:tr>
      <w:tr w14:paraId="13E4F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5A3578A1">
            <w:pPr>
              <w:pStyle w:val="30"/>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3226BC78">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58C9BB2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5C62FDB1">
      <w:pPr>
        <w:pStyle w:val="3"/>
        <w:keepNext w:val="0"/>
        <w:keepLines w:val="0"/>
        <w:spacing w:before="0" w:after="0" w:line="400" w:lineRule="exact"/>
        <w:jc w:val="center"/>
        <w:rPr>
          <w:rFonts w:hint="eastAsia" w:ascii="黑体"/>
          <w:bCs w:val="0"/>
        </w:rPr>
      </w:pPr>
      <w:bookmarkStart w:id="6" w:name="_Toc24295"/>
      <w:bookmarkStart w:id="7" w:name="_Toc13038"/>
      <w:bookmarkStart w:id="8" w:name="_Toc31240"/>
      <w:bookmarkStart w:id="9" w:name="_Toc15215"/>
      <w:bookmarkStart w:id="10" w:name="_Toc17067"/>
      <w:r>
        <w:rPr>
          <w:rFonts w:hint="eastAsia" w:ascii="黑体"/>
          <w:bCs w:val="0"/>
        </w:rPr>
        <w:t>二、总  则</w:t>
      </w: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4"/>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r>
        <w:rPr>
          <w:rFonts w:hint="eastAsia"/>
          <w:b/>
          <w:bCs/>
          <w:color w:val="FF0000"/>
          <w:sz w:val="24"/>
          <w:highlight w:val="none"/>
          <w:lang w:eastAsia="zh-CN"/>
        </w:rPr>
        <w:t>本项目核心产品：</w:t>
      </w:r>
      <w:r>
        <w:rPr>
          <w:rFonts w:hint="eastAsia" w:ascii="宋体" w:hAnsi="Times New Roman" w:eastAsia="宋体" w:cs="Times New Roman"/>
          <w:b/>
          <w:bCs/>
          <w:color w:val="FF0000"/>
          <w:sz w:val="24"/>
          <w:highlight w:val="none"/>
          <w:lang w:val="en-US" w:eastAsia="zh-CN"/>
        </w:rPr>
        <w:t>室内消火栓（含配件</w:t>
      </w:r>
      <w:r>
        <w:rPr>
          <w:rFonts w:hint="eastAsia" w:cs="Times New Roman"/>
          <w:b/>
          <w:bCs/>
          <w:color w:val="FF0000"/>
          <w:sz w:val="24"/>
          <w:highlight w:val="none"/>
          <w:lang w:val="en-US" w:eastAsia="zh-CN"/>
        </w:rPr>
        <w:t>和安装</w:t>
      </w:r>
      <w:r>
        <w:rPr>
          <w:rFonts w:hint="eastAsia" w:ascii="宋体" w:hAnsi="Times New Roman" w:eastAsia="宋体" w:cs="Times New Roman"/>
          <w:b/>
          <w:bCs/>
          <w:color w:val="FF0000"/>
          <w:sz w:val="24"/>
          <w:highlight w:val="none"/>
          <w:lang w:val="en-US" w:eastAsia="zh-CN"/>
        </w:rPr>
        <w:t>）</w:t>
      </w:r>
      <w:r>
        <w:rPr>
          <w:rFonts w:hint="eastAsia" w:ascii="Times New Roman" w:eastAsia="方正仿宋_GBK" w:cs="方正仿宋_GBK"/>
          <w:b/>
          <w:bCs/>
          <w:color w:val="FF0000"/>
          <w:sz w:val="24"/>
          <w:szCs w:val="24"/>
          <w:highlight w:val="none"/>
          <w:lang w:val="en-US" w:eastAsia="zh-CN"/>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250646"/>
      <w:bookmarkStart w:id="13" w:name="_Toc430773927"/>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30"/>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30"/>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30"/>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5.项目特殊资格要求：具有承接消防设施系统施工安装的技术能力和资质要求的相关证明材料。</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89075878"/>
      <w:bookmarkStart w:id="18" w:name="_Toc77400782"/>
      <w:bookmarkStart w:id="19" w:name="_Toc183682368"/>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消防设施设备一批（含安装）</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373"/>
        <w:gridCol w:w="1500"/>
        <w:gridCol w:w="1452"/>
        <w:gridCol w:w="1372"/>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373" w:type="dxa"/>
            <w:vAlign w:val="center"/>
          </w:tcPr>
          <w:p w14:paraId="2A37313D">
            <w:pPr>
              <w:pStyle w:val="3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500" w:type="dxa"/>
            <w:vAlign w:val="center"/>
          </w:tcPr>
          <w:p w14:paraId="49BC57A7">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452" w:type="dxa"/>
            <w:vAlign w:val="center"/>
          </w:tcPr>
          <w:p w14:paraId="1AE277DC">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372" w:type="dxa"/>
            <w:vAlign w:val="center"/>
          </w:tcPr>
          <w:p w14:paraId="27286F65">
            <w:pPr>
              <w:pStyle w:val="3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373" w:type="dxa"/>
            <w:shd w:val="clear" w:color="auto" w:fill="auto"/>
            <w:vAlign w:val="center"/>
          </w:tcPr>
          <w:p w14:paraId="00CF634F">
            <w:pPr>
              <w:keepNext w:val="0"/>
              <w:keepLines w:val="0"/>
              <w:pageBreakBefore w:val="0"/>
              <w:kinsoku/>
              <w:wordWrap/>
              <w:overflowPunct/>
              <w:topLinePunct w:val="0"/>
              <w:autoSpaceDE/>
              <w:autoSpaceDN/>
              <w:bidi w:val="0"/>
              <w:snapToGrid w:val="0"/>
              <w:spacing w:line="400" w:lineRule="exact"/>
              <w:jc w:val="center"/>
              <w:rPr>
                <w:rFonts w:hint="eastAsia"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val="en-US" w:eastAsia="zh-CN"/>
              </w:rPr>
              <w:t>室内消火栓</w:t>
            </w:r>
            <w:r>
              <w:rPr>
                <w:rFonts w:hint="eastAsia" w:ascii="Times New Roman" w:hAnsi="Times New Roman"/>
                <w:color w:val="FF0000"/>
                <w:kern w:val="0"/>
                <w:sz w:val="24"/>
                <w:szCs w:val="24"/>
                <w:u w:val="none"/>
                <w:lang w:val="en-US" w:eastAsia="zh-CN"/>
              </w:rPr>
              <w:t>（含热镀锌钢管、水带、水枪等</w:t>
            </w:r>
            <w:r>
              <w:rPr>
                <w:rFonts w:hint="eastAsia"/>
                <w:color w:val="FF0000"/>
                <w:kern w:val="0"/>
                <w:sz w:val="24"/>
                <w:szCs w:val="24"/>
                <w:u w:val="none"/>
                <w:lang w:val="en-US" w:eastAsia="zh-CN"/>
              </w:rPr>
              <w:t>配套的所有</w:t>
            </w:r>
            <w:r>
              <w:rPr>
                <w:rFonts w:hint="eastAsia" w:ascii="Times New Roman" w:hAnsi="Times New Roman"/>
                <w:color w:val="FF0000"/>
                <w:kern w:val="0"/>
                <w:sz w:val="24"/>
                <w:szCs w:val="24"/>
                <w:u w:val="none"/>
                <w:lang w:val="en-US" w:eastAsia="zh-CN"/>
              </w:rPr>
              <w:t>配件</w:t>
            </w:r>
            <w:r>
              <w:rPr>
                <w:rFonts w:hint="eastAsia"/>
                <w:color w:val="FF0000"/>
                <w:kern w:val="0"/>
                <w:sz w:val="24"/>
                <w:szCs w:val="24"/>
                <w:u w:val="none"/>
                <w:lang w:val="en-US" w:eastAsia="zh-CN"/>
              </w:rPr>
              <w:t>及安装</w:t>
            </w:r>
            <w:r>
              <w:rPr>
                <w:rFonts w:hint="eastAsia" w:ascii="Times New Roman" w:hAnsi="Times New Roman"/>
                <w:color w:val="FF0000"/>
                <w:kern w:val="0"/>
                <w:sz w:val="24"/>
                <w:szCs w:val="24"/>
                <w:u w:val="none"/>
                <w:lang w:val="en-US" w:eastAsia="zh-CN"/>
              </w:rPr>
              <w:t>）</w:t>
            </w:r>
          </w:p>
        </w:tc>
        <w:tc>
          <w:tcPr>
            <w:tcW w:w="1500" w:type="dxa"/>
            <w:shd w:val="clear" w:color="auto" w:fill="auto"/>
            <w:vAlign w:val="center"/>
          </w:tcPr>
          <w:p w14:paraId="60E52140">
            <w:pPr>
              <w:keepNext w:val="0"/>
              <w:keepLines w:val="0"/>
              <w:pageBreakBefore w:val="0"/>
              <w:kinsoku/>
              <w:wordWrap/>
              <w:overflowPunct/>
              <w:topLinePunct w:val="0"/>
              <w:autoSpaceDE/>
              <w:autoSpaceDN/>
              <w:bidi w:val="0"/>
              <w:snapToGrid w:val="0"/>
              <w:spacing w:line="400" w:lineRule="exact"/>
              <w:ind w:left="0" w:leftChars="0" w:firstLine="0" w:firstLineChars="0"/>
              <w:jc w:val="center"/>
              <w:rPr>
                <w:rFonts w:hint="eastAsia"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val="en-US" w:eastAsia="zh-CN"/>
              </w:rPr>
              <w:t>套</w:t>
            </w:r>
          </w:p>
        </w:tc>
        <w:tc>
          <w:tcPr>
            <w:tcW w:w="1452"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35</w:t>
            </w:r>
          </w:p>
        </w:tc>
        <w:tc>
          <w:tcPr>
            <w:tcW w:w="1372"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FCF1A19">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2</w:t>
            </w:r>
          </w:p>
        </w:tc>
        <w:tc>
          <w:tcPr>
            <w:tcW w:w="3373" w:type="dxa"/>
            <w:shd w:val="clear" w:color="auto" w:fill="auto"/>
            <w:vAlign w:val="center"/>
          </w:tcPr>
          <w:p w14:paraId="10DE227B">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eastAsia="zh-CN"/>
              </w:rPr>
              <w:t>干粉灭火器（</w:t>
            </w:r>
            <w:r>
              <w:rPr>
                <w:rFonts w:hint="eastAsia" w:ascii="Times New Roman" w:hAnsi="Times New Roman"/>
                <w:color w:val="000000"/>
                <w:kern w:val="0"/>
                <w:sz w:val="24"/>
                <w:szCs w:val="24"/>
                <w:u w:val="none"/>
                <w:lang w:val="en-US" w:eastAsia="zh-CN"/>
              </w:rPr>
              <w:t>5KG)</w:t>
            </w:r>
            <w:r>
              <w:rPr>
                <w:rFonts w:hint="eastAsia"/>
                <w:color w:val="FF0000"/>
                <w:kern w:val="0"/>
                <w:sz w:val="24"/>
                <w:szCs w:val="24"/>
                <w:u w:val="none"/>
                <w:lang w:val="en-US" w:eastAsia="zh-CN"/>
              </w:rPr>
              <w:t>（含安装）</w:t>
            </w:r>
          </w:p>
        </w:tc>
        <w:tc>
          <w:tcPr>
            <w:tcW w:w="1500" w:type="dxa"/>
            <w:shd w:val="clear" w:color="auto" w:fill="auto"/>
            <w:vAlign w:val="center"/>
          </w:tcPr>
          <w:p w14:paraId="16F51430">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val="en-US" w:eastAsia="zh-CN"/>
              </w:rPr>
              <w:t>具</w:t>
            </w:r>
          </w:p>
        </w:tc>
        <w:tc>
          <w:tcPr>
            <w:tcW w:w="1452" w:type="dxa"/>
            <w:tcBorders>
              <w:top w:val="single" w:color="auto" w:sz="4" w:space="0"/>
              <w:bottom w:val="single" w:color="auto" w:sz="4" w:space="0"/>
            </w:tcBorders>
            <w:shd w:val="clear" w:color="auto" w:fill="auto"/>
            <w:vAlign w:val="center"/>
          </w:tcPr>
          <w:p w14:paraId="57FA6834">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70</w:t>
            </w:r>
          </w:p>
        </w:tc>
        <w:tc>
          <w:tcPr>
            <w:tcW w:w="1372" w:type="dxa"/>
            <w:tcBorders>
              <w:top w:val="single" w:color="auto" w:sz="4" w:space="0"/>
              <w:bottom w:val="single" w:color="auto" w:sz="4" w:space="0"/>
            </w:tcBorders>
            <w:shd w:val="clear" w:color="auto" w:fill="auto"/>
            <w:vAlign w:val="center"/>
          </w:tcPr>
          <w:p w14:paraId="13C3CAB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5BBD3E8">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3</w:t>
            </w:r>
          </w:p>
        </w:tc>
        <w:tc>
          <w:tcPr>
            <w:tcW w:w="3373" w:type="dxa"/>
            <w:shd w:val="clear" w:color="auto" w:fill="auto"/>
            <w:vAlign w:val="center"/>
          </w:tcPr>
          <w:p w14:paraId="635DFFDC">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kern w:val="0"/>
                <w:sz w:val="24"/>
                <w:szCs w:val="24"/>
                <w:u w:val="none"/>
                <w:lang w:val="en-US" w:eastAsia="zh-CN" w:bidi="ar-SA"/>
              </w:rPr>
            </w:pPr>
            <w:r>
              <w:rPr>
                <w:rFonts w:hint="eastAsia" w:ascii="Times New Roman" w:hAnsi="Times New Roman"/>
                <w:color w:val="000000"/>
                <w:kern w:val="0"/>
                <w:sz w:val="24"/>
                <w:szCs w:val="24"/>
                <w:u w:val="none"/>
                <w:lang w:eastAsia="zh-CN"/>
              </w:rPr>
              <w:t>干粉灭火器</w:t>
            </w:r>
            <w:r>
              <w:rPr>
                <w:rFonts w:hint="eastAsia" w:ascii="Times New Roman" w:hAnsi="Times New Roman"/>
                <w:color w:val="000000"/>
                <w:kern w:val="0"/>
                <w:sz w:val="24"/>
                <w:szCs w:val="24"/>
                <w:u w:val="none"/>
                <w:lang w:val="en-US" w:eastAsia="zh-CN"/>
              </w:rPr>
              <w:t>箱子</w:t>
            </w:r>
            <w:r>
              <w:rPr>
                <w:rFonts w:hint="eastAsia"/>
                <w:color w:val="000000"/>
                <w:kern w:val="0"/>
                <w:sz w:val="24"/>
                <w:szCs w:val="24"/>
                <w:u w:val="none"/>
                <w:lang w:val="en-US" w:eastAsia="zh-CN"/>
              </w:rPr>
              <w:t>（5KG）</w:t>
            </w:r>
          </w:p>
        </w:tc>
        <w:tc>
          <w:tcPr>
            <w:tcW w:w="1500" w:type="dxa"/>
            <w:shd w:val="clear" w:color="auto" w:fill="auto"/>
            <w:vAlign w:val="center"/>
          </w:tcPr>
          <w:p w14:paraId="15E33050">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color w:val="000000"/>
                <w:sz w:val="24"/>
                <w:szCs w:val="24"/>
                <w:u w:val="none"/>
                <w:lang w:val="en-US" w:eastAsia="zh-CN"/>
              </w:rPr>
              <w:t>个</w:t>
            </w:r>
          </w:p>
        </w:tc>
        <w:tc>
          <w:tcPr>
            <w:tcW w:w="1452" w:type="dxa"/>
            <w:tcBorders>
              <w:top w:val="single" w:color="auto" w:sz="4" w:space="0"/>
              <w:bottom w:val="single" w:color="auto" w:sz="4" w:space="0"/>
            </w:tcBorders>
            <w:shd w:val="clear" w:color="auto" w:fill="auto"/>
            <w:vAlign w:val="center"/>
          </w:tcPr>
          <w:p w14:paraId="6FD2C90A">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35</w:t>
            </w:r>
          </w:p>
        </w:tc>
        <w:tc>
          <w:tcPr>
            <w:tcW w:w="1372" w:type="dxa"/>
            <w:tcBorders>
              <w:top w:val="single" w:color="auto" w:sz="4" w:space="0"/>
              <w:bottom w:val="single" w:color="auto" w:sz="4" w:space="0"/>
            </w:tcBorders>
            <w:shd w:val="clear" w:color="auto" w:fill="auto"/>
            <w:vAlign w:val="center"/>
          </w:tcPr>
          <w:p w14:paraId="3D4CE989">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D879D36">
            <w:pPr>
              <w:overflowPunct w:val="0"/>
              <w:adjustRightInd w:val="0"/>
              <w:snapToGrid w:val="0"/>
              <w:spacing w:line="580" w:lineRule="exact"/>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4</w:t>
            </w:r>
          </w:p>
        </w:tc>
        <w:tc>
          <w:tcPr>
            <w:tcW w:w="3373" w:type="dxa"/>
            <w:shd w:val="clear" w:color="auto" w:fill="auto"/>
            <w:vAlign w:val="center"/>
          </w:tcPr>
          <w:p w14:paraId="26CEE6C6">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消防应急灯</w:t>
            </w:r>
            <w:r>
              <w:rPr>
                <w:rFonts w:hint="eastAsia"/>
                <w:color w:val="FF0000"/>
                <w:sz w:val="24"/>
                <w:szCs w:val="24"/>
                <w:lang w:val="en-US" w:eastAsia="zh-CN"/>
              </w:rPr>
              <w:t>（含配套的辅材及安装）</w:t>
            </w:r>
          </w:p>
        </w:tc>
        <w:tc>
          <w:tcPr>
            <w:tcW w:w="1500" w:type="dxa"/>
            <w:shd w:val="clear" w:color="auto" w:fill="auto"/>
            <w:vAlign w:val="center"/>
          </w:tcPr>
          <w:p w14:paraId="0D2DCEC8">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color w:val="000000"/>
                <w:sz w:val="24"/>
                <w:szCs w:val="24"/>
                <w:u w:val="none"/>
                <w:lang w:val="en-US" w:eastAsia="zh-CN"/>
              </w:rPr>
              <w:t>个</w:t>
            </w:r>
          </w:p>
        </w:tc>
        <w:tc>
          <w:tcPr>
            <w:tcW w:w="1452" w:type="dxa"/>
            <w:tcBorders>
              <w:top w:val="single" w:color="auto" w:sz="4" w:space="0"/>
              <w:bottom w:val="single" w:color="auto" w:sz="4" w:space="0"/>
            </w:tcBorders>
            <w:shd w:val="clear" w:color="auto" w:fill="auto"/>
            <w:vAlign w:val="center"/>
          </w:tcPr>
          <w:p w14:paraId="516566A5">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70</w:t>
            </w:r>
          </w:p>
        </w:tc>
        <w:tc>
          <w:tcPr>
            <w:tcW w:w="1372" w:type="dxa"/>
            <w:tcBorders>
              <w:top w:val="single" w:color="auto" w:sz="4" w:space="0"/>
              <w:bottom w:val="single" w:color="auto" w:sz="4" w:space="0"/>
            </w:tcBorders>
            <w:shd w:val="clear" w:color="auto" w:fill="auto"/>
            <w:vAlign w:val="center"/>
          </w:tcPr>
          <w:p w14:paraId="2374669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58E69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B5982C6">
            <w:pPr>
              <w:overflowPunct w:val="0"/>
              <w:adjustRightInd w:val="0"/>
              <w:snapToGrid w:val="0"/>
              <w:spacing w:line="580" w:lineRule="exact"/>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方正仿宋_GBK" w:cs="方正仿宋_GBK"/>
                <w:sz w:val="24"/>
                <w:szCs w:val="24"/>
                <w:lang w:val="en-US" w:eastAsia="zh-CN"/>
              </w:rPr>
              <w:t>5</w:t>
            </w:r>
          </w:p>
        </w:tc>
        <w:tc>
          <w:tcPr>
            <w:tcW w:w="3373" w:type="dxa"/>
            <w:shd w:val="clear" w:color="auto" w:fill="auto"/>
            <w:vAlign w:val="center"/>
          </w:tcPr>
          <w:p w14:paraId="65A52FCC">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kern w:val="2"/>
                <w:sz w:val="24"/>
                <w:szCs w:val="24"/>
                <w:lang w:val="en-US" w:eastAsia="zh-CN" w:bidi="ar-SA"/>
              </w:rPr>
            </w:pPr>
            <w:r>
              <w:rPr>
                <w:rFonts w:hint="eastAsia"/>
                <w:sz w:val="24"/>
                <w:szCs w:val="24"/>
                <w:lang w:eastAsia="zh-CN"/>
              </w:rPr>
              <w:t>疏散指示标识</w:t>
            </w:r>
            <w:r>
              <w:rPr>
                <w:rFonts w:hint="eastAsia"/>
                <w:color w:val="FF0000"/>
                <w:sz w:val="24"/>
                <w:szCs w:val="24"/>
                <w:lang w:eastAsia="zh-CN"/>
              </w:rPr>
              <w:t>（</w:t>
            </w:r>
            <w:r>
              <w:rPr>
                <w:rFonts w:hint="eastAsia"/>
                <w:color w:val="FF0000"/>
                <w:sz w:val="24"/>
                <w:szCs w:val="24"/>
                <w:lang w:val="en-US" w:eastAsia="zh-CN"/>
              </w:rPr>
              <w:t>含配套的辅材及安装）</w:t>
            </w:r>
          </w:p>
        </w:tc>
        <w:tc>
          <w:tcPr>
            <w:tcW w:w="1500" w:type="dxa"/>
            <w:shd w:val="clear" w:color="auto" w:fill="auto"/>
            <w:vAlign w:val="center"/>
          </w:tcPr>
          <w:p w14:paraId="230AFF6D">
            <w:pPr>
              <w:keepNext w:val="0"/>
              <w:keepLines w:val="0"/>
              <w:pageBreakBefore w:val="0"/>
              <w:kinsoku/>
              <w:wordWrap/>
              <w:overflowPunct/>
              <w:topLinePunct w:val="0"/>
              <w:autoSpaceDE/>
              <w:autoSpaceDN/>
              <w:bidi w:val="0"/>
              <w:spacing w:line="400" w:lineRule="exact"/>
              <w:jc w:val="center"/>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color w:val="000000"/>
                <w:sz w:val="24"/>
                <w:szCs w:val="24"/>
                <w:u w:val="none"/>
                <w:lang w:val="en-US" w:eastAsia="zh-CN"/>
              </w:rPr>
              <w:t>个</w:t>
            </w:r>
          </w:p>
        </w:tc>
        <w:tc>
          <w:tcPr>
            <w:tcW w:w="1452" w:type="dxa"/>
            <w:tcBorders>
              <w:top w:val="single" w:color="auto" w:sz="4" w:space="0"/>
              <w:bottom w:val="single" w:color="auto" w:sz="4" w:space="0"/>
            </w:tcBorders>
            <w:shd w:val="clear" w:color="auto" w:fill="auto"/>
            <w:vAlign w:val="center"/>
          </w:tcPr>
          <w:p w14:paraId="3BEE8848">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35</w:t>
            </w:r>
          </w:p>
        </w:tc>
        <w:tc>
          <w:tcPr>
            <w:tcW w:w="1372" w:type="dxa"/>
            <w:tcBorders>
              <w:top w:val="single" w:color="auto" w:sz="4" w:space="0"/>
              <w:bottom w:val="single" w:color="auto" w:sz="4" w:space="0"/>
            </w:tcBorders>
            <w:shd w:val="clear" w:color="auto" w:fill="auto"/>
            <w:vAlign w:val="center"/>
          </w:tcPr>
          <w:p w14:paraId="52AB0CA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p>
    <w:p w14:paraId="42D3B0DB">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1.产品质量要求</w:t>
      </w:r>
    </w:p>
    <w:p w14:paraId="4E1794AE">
      <w:pPr>
        <w:pStyle w:val="5"/>
        <w:ind w:left="19" w:leftChars="9" w:firstLine="458" w:firstLineChars="19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采购标的所有消防设施设备产品和配套的配件须符合国家相关标准要求，其中消防应急灯、疏散指示标识为国内一线品牌。</w:t>
      </w:r>
    </w:p>
    <w:p w14:paraId="2AF712DF">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2.施工要求</w:t>
      </w:r>
    </w:p>
    <w:p w14:paraId="08378D3B">
      <w:pPr>
        <w:pStyle w:val="5"/>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Times New Roman"/>
          <w:sz w:val="24"/>
          <w:szCs w:val="24"/>
          <w:lang w:val="en-US" w:eastAsia="zh-CN"/>
        </w:rPr>
        <w:t>（1）投标人在递交投标文件前需自行现场勘察施工难度和施工安全；</w:t>
      </w:r>
    </w:p>
    <w:p w14:paraId="655FB8D8">
      <w:pPr>
        <w:pStyle w:val="5"/>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（2）施工安装期间应文明安全施工，不得影响医院正常医疗秩序和职工正常生活及休息，如发生安全事故由中标人自行承担一切责任和费用</w:t>
      </w:r>
      <w:r>
        <w:rPr>
          <w:rFonts w:hint="eastAsia" w:cs="宋体"/>
          <w:color w:val="auto"/>
          <w:sz w:val="24"/>
          <w:szCs w:val="24"/>
          <w:lang w:val="en-US" w:eastAsia="zh-CN"/>
        </w:rPr>
        <w:t>；</w:t>
      </w:r>
    </w:p>
    <w:p w14:paraId="4FA54A56">
      <w:pPr>
        <w:pStyle w:val="5"/>
        <w:ind w:left="0" w:leftChars="0" w:firstLine="420" w:firstLineChars="175"/>
        <w:rPr>
          <w:rFonts w:hint="default" w:ascii="宋体" w:hAnsi="宋体" w:eastAsia="宋体" w:cs="宋体"/>
          <w:color w:val="auto"/>
          <w:sz w:val="24"/>
          <w:szCs w:val="24"/>
          <w:lang w:val="en-US" w:eastAsia="zh-CN"/>
        </w:rPr>
      </w:pPr>
      <w:r>
        <w:rPr>
          <w:rFonts w:hint="eastAsia" w:cs="宋体"/>
          <w:color w:val="FF0000"/>
          <w:sz w:val="24"/>
          <w:szCs w:val="24"/>
          <w:lang w:val="en-US" w:eastAsia="zh-CN"/>
        </w:rPr>
        <w:t>（3）施工完毕后应对所有安装的消防设施设备进行调试，确保正常完好运行且符合消防行业有关要求。</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Times New Roman"/>
        </w:rPr>
        <w:t>采购标的需满足产品三包服务、</w:t>
      </w:r>
      <w:r>
        <w:rPr>
          <w:rFonts w:hint="eastAsia" w:ascii="宋体" w:hAnsi="宋体" w:eastAsia="宋体" w:cs="Times New Roman"/>
          <w:lang w:eastAsia="zh-CN"/>
        </w:rPr>
        <w:t>质保</w:t>
      </w:r>
      <w:r>
        <w:rPr>
          <w:rFonts w:hint="eastAsia" w:ascii="宋体" w:hAnsi="宋体" w:eastAsia="宋体" w:cs="Times New Roman"/>
        </w:rPr>
        <w:t>期</w:t>
      </w:r>
      <w:r>
        <w:rPr>
          <w:rFonts w:hint="eastAsia" w:ascii="宋体" w:hAnsi="宋体" w:eastAsia="宋体" w:cs="Times New Roman"/>
          <w:lang w:val="en-US" w:eastAsia="zh-CN"/>
        </w:rPr>
        <w:t>2</w:t>
      </w:r>
      <w:r>
        <w:rPr>
          <w:rFonts w:hint="eastAsia" w:ascii="宋体" w:hAnsi="宋体" w:eastAsia="宋体" w:cs="Times New Roman"/>
        </w:rPr>
        <w:t>年</w:t>
      </w:r>
      <w:r>
        <w:rPr>
          <w:rFonts w:hint="eastAsia" w:ascii="宋体" w:hAnsi="宋体" w:eastAsia="宋体" w:cs="Times New Roman"/>
          <w:lang w:eastAsia="zh-CN"/>
        </w:rPr>
        <w:t>，</w:t>
      </w:r>
      <w:r>
        <w:rPr>
          <w:rFonts w:hint="eastAsia" w:ascii="宋体" w:hAnsi="宋体" w:eastAsia="宋体" w:cs="Times New Roman"/>
          <w:lang w:val="en-US" w:eastAsia="zh-CN"/>
        </w:rPr>
        <w:t>质保期内出现因质量问题经过2次维修不能正常使用的，做退、换货处理，维修、换货时间不计入质保期。</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w:t>
      </w:r>
      <w:r>
        <w:rPr>
          <w:rFonts w:hint="eastAsia" w:ascii="宋体" w:hAnsi="宋体" w:eastAsia="宋体" w:cs="宋体"/>
          <w:color w:val="auto"/>
          <w:sz w:val="24"/>
          <w:szCs w:val="24"/>
          <w:lang w:val="en-US" w:eastAsia="zh-CN"/>
        </w:rPr>
        <w:t>款方式：验收合格后20个工作日内付合同总价的95% ，质保期满付5%</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585395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1.采购价为到货含税价，并包括运输、装卸、安装、调试、操作培训、人工、差旅等一切费用；</w:t>
      </w:r>
    </w:p>
    <w:p w14:paraId="1BD96B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采购标的为</w:t>
      </w:r>
      <w:r>
        <w:rPr>
          <w:rFonts w:hint="eastAsia" w:ascii="宋体" w:hAnsi="宋体" w:eastAsia="宋体" w:cs="Times New Roman"/>
          <w:sz w:val="24"/>
          <w:szCs w:val="24"/>
          <w:lang w:val="en-US" w:eastAsia="zh-CN"/>
        </w:rPr>
        <w:t>2024年10月（含）以后生产的产品。</w:t>
      </w:r>
    </w:p>
    <w:bookmarkEnd w:id="26"/>
    <w:bookmarkEnd w:id="27"/>
    <w:p w14:paraId="35C78CE5">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4B832DB7">
      <w:pPr>
        <w:pStyle w:val="7"/>
        <w:rPr>
          <w:rFonts w:hint="eastAsia" w:ascii="黑体" w:hAnsi="宋体" w:eastAsia="黑体"/>
          <w:b/>
          <w:bCs/>
          <w:sz w:val="32"/>
          <w:szCs w:val="32"/>
        </w:rPr>
      </w:pPr>
    </w:p>
    <w:p w14:paraId="4D59D4E7">
      <w:pPr>
        <w:pStyle w:val="7"/>
        <w:rPr>
          <w:rFonts w:hint="eastAsia" w:ascii="黑体" w:hAnsi="宋体" w:eastAsia="黑体"/>
          <w:b/>
          <w:bCs/>
          <w:sz w:val="32"/>
          <w:szCs w:val="32"/>
        </w:rPr>
      </w:pPr>
    </w:p>
    <w:p w14:paraId="546084BB">
      <w:pPr>
        <w:pStyle w:val="7"/>
        <w:rPr>
          <w:rFonts w:hint="eastAsia" w:ascii="黑体" w:hAnsi="宋体" w:eastAsia="黑体"/>
          <w:b/>
          <w:bCs/>
          <w:sz w:val="32"/>
          <w:szCs w:val="32"/>
        </w:rPr>
      </w:pPr>
    </w:p>
    <w:p w14:paraId="2F6C06E3">
      <w:pPr>
        <w:pStyle w:val="7"/>
        <w:rPr>
          <w:rFonts w:hint="eastAsia" w:ascii="黑体" w:hAnsi="宋体" w:eastAsia="黑体"/>
          <w:b/>
          <w:bCs/>
          <w:sz w:val="32"/>
          <w:szCs w:val="32"/>
        </w:rPr>
      </w:pPr>
    </w:p>
    <w:p w14:paraId="3FAECEE5">
      <w:pPr>
        <w:pStyle w:val="7"/>
        <w:rPr>
          <w:rFonts w:hint="eastAsia" w:ascii="黑体" w:hAnsi="宋体" w:eastAsia="黑体"/>
          <w:b/>
          <w:bCs/>
          <w:sz w:val="32"/>
          <w:szCs w:val="32"/>
        </w:rPr>
      </w:pPr>
    </w:p>
    <w:p w14:paraId="66E9EACE">
      <w:pPr>
        <w:pStyle w:val="7"/>
        <w:rPr>
          <w:rFonts w:hint="eastAsia" w:ascii="黑体" w:hAnsi="宋体" w:eastAsia="黑体"/>
          <w:b/>
          <w:bCs/>
          <w:sz w:val="32"/>
          <w:szCs w:val="32"/>
        </w:rPr>
      </w:pPr>
    </w:p>
    <w:p w14:paraId="67960A0C">
      <w:pPr>
        <w:pStyle w:val="7"/>
        <w:rPr>
          <w:rFonts w:hint="eastAsia" w:ascii="黑体" w:hAnsi="宋体" w:eastAsia="黑体"/>
          <w:b/>
          <w:bCs/>
          <w:sz w:val="32"/>
          <w:szCs w:val="32"/>
        </w:rPr>
      </w:pPr>
    </w:p>
    <w:p w14:paraId="0508625F">
      <w:pPr>
        <w:pStyle w:val="7"/>
        <w:rPr>
          <w:rFonts w:hint="eastAsia" w:ascii="黑体" w:hAnsi="宋体" w:eastAsia="黑体"/>
          <w:b/>
          <w:bCs/>
          <w:sz w:val="32"/>
          <w:szCs w:val="32"/>
        </w:rPr>
      </w:pPr>
    </w:p>
    <w:p w14:paraId="450ABCC1">
      <w:pPr>
        <w:pStyle w:val="7"/>
        <w:rPr>
          <w:rFonts w:hint="eastAsia" w:ascii="黑体" w:hAnsi="宋体" w:eastAsia="黑体"/>
          <w:b/>
          <w:bCs/>
          <w:sz w:val="32"/>
          <w:szCs w:val="32"/>
        </w:rPr>
      </w:pPr>
    </w:p>
    <w:p w14:paraId="3B8DA2AA">
      <w:pPr>
        <w:pStyle w:val="7"/>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bookmarkStart w:id="34" w:name="_GoBack"/>
      <w:bookmarkEnd w:id="34"/>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6"/>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2"/>
        <w:pBdr>
          <w:bottom w:val="none" w:color="auto" w:sz="0" w:space="0"/>
        </w:pBdr>
        <w:tabs>
          <w:tab w:val="clear" w:pos="4153"/>
          <w:tab w:val="clear" w:pos="8306"/>
        </w:tabs>
        <w:snapToGrid/>
        <w:jc w:val="both"/>
        <w:rPr>
          <w:rFonts w:hint="eastAsia" w:ascii="宋体" w:hAnsi="宋体"/>
          <w:sz w:val="24"/>
          <w:szCs w:val="24"/>
        </w:rPr>
      </w:pPr>
    </w:p>
    <w:p w14:paraId="64CDB550">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10"/>
        <w:tabs>
          <w:tab w:val="left" w:pos="0"/>
        </w:tabs>
        <w:spacing w:after="0" w:line="400" w:lineRule="exact"/>
        <w:rPr>
          <w:rFonts w:hint="eastAsia"/>
        </w:rPr>
      </w:pPr>
    </w:p>
    <w:p w14:paraId="09233E8B">
      <w:pPr>
        <w:pStyle w:val="10"/>
        <w:tabs>
          <w:tab w:val="left" w:pos="0"/>
        </w:tabs>
        <w:rPr>
          <w:rFonts w:hint="eastAsia"/>
        </w:rPr>
      </w:pPr>
    </w:p>
    <w:p w14:paraId="5BF951EE">
      <w:pPr>
        <w:pStyle w:val="10"/>
        <w:tabs>
          <w:tab w:val="left" w:pos="0"/>
        </w:tabs>
        <w:rPr>
          <w:rFonts w:hint="eastAsia"/>
        </w:rPr>
      </w:pPr>
    </w:p>
    <w:p w14:paraId="1EACDFB2">
      <w:pPr>
        <w:pStyle w:val="10"/>
        <w:tabs>
          <w:tab w:val="left" w:pos="0"/>
        </w:tabs>
        <w:rPr>
          <w:rFonts w:hint="eastAsia"/>
        </w:rPr>
      </w:pPr>
    </w:p>
    <w:p w14:paraId="49BA259B">
      <w:pPr>
        <w:pStyle w:val="10"/>
        <w:tabs>
          <w:tab w:val="left" w:pos="0"/>
        </w:tabs>
        <w:rPr>
          <w:rFonts w:hint="eastAsia"/>
        </w:rPr>
      </w:pPr>
    </w:p>
    <w:p w14:paraId="26D6F00E">
      <w:pPr>
        <w:pStyle w:val="10"/>
        <w:tabs>
          <w:tab w:val="left" w:pos="0"/>
        </w:tabs>
        <w:rPr>
          <w:rFonts w:hint="eastAsia"/>
        </w:rPr>
      </w:pPr>
    </w:p>
    <w:p w14:paraId="587DFC25">
      <w:pPr>
        <w:pStyle w:val="10"/>
        <w:tabs>
          <w:tab w:val="left" w:pos="0"/>
        </w:tabs>
        <w:ind w:left="0" w:leftChars="0" w:firstLine="0" w:firstLineChars="0"/>
        <w:jc w:val="both"/>
        <w:rPr>
          <w:rFonts w:hint="eastAsia"/>
          <w:b/>
          <w:sz w:val="32"/>
          <w:szCs w:val="32"/>
        </w:rPr>
      </w:pPr>
    </w:p>
    <w:p w14:paraId="0FD1EA34">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10"/>
        <w:tabs>
          <w:tab w:val="left" w:pos="0"/>
        </w:tabs>
        <w:jc w:val="center"/>
        <w:rPr>
          <w:rFonts w:hint="eastAsia"/>
        </w:rPr>
      </w:pPr>
    </w:p>
    <w:p w14:paraId="0CD2C491">
      <w:pPr>
        <w:pStyle w:val="10"/>
        <w:tabs>
          <w:tab w:val="left" w:pos="0"/>
        </w:tabs>
        <w:jc w:val="center"/>
        <w:rPr>
          <w:rFonts w:hint="eastAsia"/>
        </w:rPr>
      </w:pPr>
    </w:p>
    <w:p w14:paraId="51992F2D">
      <w:pPr>
        <w:pStyle w:val="10"/>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eastAsia="宋体" w:cs="Times New Roman"/>
          <w:bCs/>
          <w:color w:val="auto"/>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bCs/>
          <w:color w:val="auto"/>
          <w:sz w:val="24"/>
          <w:lang w:eastAsia="zh-CN"/>
        </w:rPr>
        <w:t>，</w:t>
      </w:r>
      <w:r>
        <w:rPr>
          <w:rFonts w:hint="eastAsia" w:ascii="宋体" w:hAnsi="宋体" w:eastAsia="宋体" w:cs="Times New Roman"/>
          <w:bCs/>
          <w:color w:val="auto"/>
          <w:sz w:val="24"/>
        </w:rPr>
        <w:t>递交</w:t>
      </w:r>
      <w:r>
        <w:rPr>
          <w:rFonts w:hint="eastAsia" w:ascii="宋体" w:hAnsi="宋体" w:eastAsia="宋体" w:cs="Times New Roman"/>
          <w:bCs/>
          <w:color w:val="auto"/>
          <w:sz w:val="24"/>
          <w:lang w:eastAsia="zh-CN"/>
        </w:rPr>
        <w:t>投标文件</w:t>
      </w:r>
      <w:r>
        <w:rPr>
          <w:rFonts w:hint="eastAsia" w:ascii="宋体" w:hAnsi="宋体" w:eastAsia="宋体" w:cs="Times New Roman"/>
          <w:bCs/>
          <w:color w:val="auto"/>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6"/>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6"/>
        <w:ind w:firstLine="482"/>
        <w:rPr>
          <w:rFonts w:hint="eastAsia" w:ascii="黑体"/>
          <w:b/>
        </w:rPr>
      </w:pPr>
      <w:r>
        <w:rPr>
          <w:rFonts w:hint="eastAsia" w:ascii="黑体"/>
          <w:b/>
        </w:rPr>
        <w:t>六、售后服务</w:t>
      </w:r>
    </w:p>
    <w:p w14:paraId="2EA2E5B6">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6"/>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7"/>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1"/>
      <w:framePr w:wrap="around" w:vAnchor="text" w:hAnchor="margin" w:xAlign="outside" w:y="1"/>
      <w:rPr>
        <w:rStyle w:val="20"/>
        <w:rFonts w:hint="eastAsia" w:ascii="Times New Roman" w:hAnsi="Times New Roman" w:eastAsia="宋体" w:cs="Times New Roman"/>
      </w:rPr>
    </w:pPr>
  </w:p>
  <w:p w14:paraId="2FA3308A">
    <w:pPr>
      <w:pStyle w:val="11"/>
      <w:framePr w:wrap="around" w:vAnchor="text" w:hAnchor="margin" w:xAlign="outside" w:y="1"/>
      <w:rPr>
        <w:rStyle w:val="20"/>
        <w:rFonts w:hint="eastAsia" w:ascii="Times New Roman" w:hAnsi="Times New Roman" w:eastAsia="宋体" w:cs="Times New Roman"/>
      </w:rPr>
    </w:pPr>
  </w:p>
  <w:p w14:paraId="74A77EF2">
    <w:pPr>
      <w:pStyle w:val="11"/>
      <w:framePr w:wrap="around" w:vAnchor="text" w:hAnchor="margin" w:xAlign="outside" w:y="1"/>
      <w:rPr>
        <w:rStyle w:val="20"/>
        <w:rFonts w:hint="eastAsia" w:ascii="Times New Roman" w:hAnsi="Times New Roman" w:eastAsia="宋体" w:cs="Times New Roman"/>
      </w:rPr>
    </w:pPr>
  </w:p>
  <w:p w14:paraId="06428C61">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B77E47F">
    <w:pPr>
      <w:pStyle w:val="11"/>
      <w:framePr w:wrap="around" w:vAnchor="text" w:hAnchor="margin" w:xAlign="outside" w:y="1"/>
      <w:rPr>
        <w:rStyle w:val="20"/>
        <w:rFonts w:hint="eastAsia"/>
      </w:rPr>
    </w:pPr>
  </w:p>
  <w:p w14:paraId="4A84BA1B">
    <w:pPr>
      <w:pStyle w:val="11"/>
      <w:framePr w:wrap="around" w:vAnchor="text" w:hAnchor="margin" w:xAlign="outside" w:y="1"/>
      <w:rPr>
        <w:rStyle w:val="20"/>
        <w:rFonts w:hint="eastAsia"/>
      </w:rPr>
    </w:pPr>
  </w:p>
  <w:p w14:paraId="4FA7D3F1">
    <w:pPr>
      <w:pStyle w:val="11"/>
      <w:framePr w:wrap="around" w:vAnchor="text" w:hAnchor="margin" w:xAlign="outside" w:y="1"/>
      <w:rPr>
        <w:rStyle w:val="20"/>
        <w:rFonts w:hint="eastAsia"/>
      </w:rPr>
    </w:pPr>
  </w:p>
  <w:p w14:paraId="6C2E5B50">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C466419"/>
    <w:rsid w:val="0C6738C3"/>
    <w:rsid w:val="0C72629B"/>
    <w:rsid w:val="0D6D5659"/>
    <w:rsid w:val="0EF96A7C"/>
    <w:rsid w:val="0F1C1021"/>
    <w:rsid w:val="100F3D7F"/>
    <w:rsid w:val="108E0E58"/>
    <w:rsid w:val="11C753B0"/>
    <w:rsid w:val="1200267B"/>
    <w:rsid w:val="12224C84"/>
    <w:rsid w:val="12A450B5"/>
    <w:rsid w:val="12F16635"/>
    <w:rsid w:val="13D91CFB"/>
    <w:rsid w:val="14322531"/>
    <w:rsid w:val="15C06EFA"/>
    <w:rsid w:val="15C252D6"/>
    <w:rsid w:val="16FE5738"/>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42847B9"/>
    <w:rsid w:val="248F084E"/>
    <w:rsid w:val="259801CB"/>
    <w:rsid w:val="268F0FD1"/>
    <w:rsid w:val="27644041"/>
    <w:rsid w:val="28FC7A35"/>
    <w:rsid w:val="2A1047F1"/>
    <w:rsid w:val="2AE95BE6"/>
    <w:rsid w:val="2B4F4C91"/>
    <w:rsid w:val="2B7E6357"/>
    <w:rsid w:val="2BBF135F"/>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046BCA"/>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DA22932"/>
    <w:rsid w:val="3E1E4076"/>
    <w:rsid w:val="3F806480"/>
    <w:rsid w:val="427A2742"/>
    <w:rsid w:val="42EA597B"/>
    <w:rsid w:val="435B5C38"/>
    <w:rsid w:val="43FD38FB"/>
    <w:rsid w:val="4411464B"/>
    <w:rsid w:val="441E338F"/>
    <w:rsid w:val="443156C4"/>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887706"/>
    <w:rsid w:val="54E61D80"/>
    <w:rsid w:val="552B0390"/>
    <w:rsid w:val="560A5808"/>
    <w:rsid w:val="562A7CF5"/>
    <w:rsid w:val="56356D29"/>
    <w:rsid w:val="56383356"/>
    <w:rsid w:val="56537BBB"/>
    <w:rsid w:val="5691060A"/>
    <w:rsid w:val="56A56512"/>
    <w:rsid w:val="56B1772C"/>
    <w:rsid w:val="572063DD"/>
    <w:rsid w:val="573C5230"/>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652CD4"/>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C247CE"/>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Plain Text"/>
    <w:basedOn w:val="1"/>
    <w:unhideWhenUsed/>
    <w:qFormat/>
    <w:uiPriority w:val="0"/>
    <w:rPr>
      <w:rFonts w:ascii="宋体" w:hAnsi="Courier New"/>
      <w:sz w:val="21"/>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99"/>
    <w:pPr>
      <w:tabs>
        <w:tab w:val="center" w:pos="4153"/>
        <w:tab w:val="right" w:pos="8306"/>
      </w:tabs>
      <w:snapToGrid w:val="0"/>
      <w:jc w:val="left"/>
    </w:pPr>
    <w:rPr>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0"/>
  </w:style>
  <w:style w:type="paragraph" w:styleId="14">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yperlink"/>
    <w:autoRedefine/>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autoRedefine/>
    <w:qFormat/>
    <w:uiPriority w:val="0"/>
    <w:pPr>
      <w:spacing w:line="360" w:lineRule="auto"/>
      <w:ind w:firstLine="200" w:firstLineChars="200"/>
    </w:pPr>
  </w:style>
  <w:style w:type="paragraph" w:customStyle="1" w:styleId="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autoRedefine/>
    <w:qFormat/>
    <w:uiPriority w:val="21"/>
    <w:pPr>
      <w:ind w:left="864" w:right="864"/>
      <w:jc w:val="center"/>
    </w:pPr>
    <w:rPr>
      <w:rFonts w:eastAsia="微软雅黑"/>
      <w:i/>
      <w:color w:val="404040"/>
      <w:szCs w:val="21"/>
    </w:rPr>
  </w:style>
  <w:style w:type="paragraph" w:customStyle="1" w:styleId="26">
    <w:name w:val="样式 首行缩进:  2 字符"/>
    <w:basedOn w:val="1"/>
    <w:autoRedefine/>
    <w:qFormat/>
    <w:uiPriority w:val="0"/>
    <w:pPr>
      <w:spacing w:line="400" w:lineRule="exact"/>
      <w:ind w:firstLine="200" w:firstLineChars="200"/>
    </w:pPr>
    <w:rPr>
      <w:rFonts w:cs="宋体"/>
      <w:sz w:val="24"/>
    </w:rPr>
  </w:style>
  <w:style w:type="paragraph" w:styleId="27">
    <w:name w:val="List Paragraph"/>
    <w:basedOn w:val="1"/>
    <w:autoRedefine/>
    <w:qFormat/>
    <w:uiPriority w:val="0"/>
    <w:pPr>
      <w:ind w:firstLine="420" w:firstLineChars="200"/>
    </w:pPr>
  </w:style>
  <w:style w:type="paragraph" w:customStyle="1" w:styleId="28">
    <w:name w:val="_Style 4"/>
    <w:basedOn w:val="1"/>
    <w:next w:val="27"/>
    <w:autoRedefine/>
    <w:qFormat/>
    <w:uiPriority w:val="0"/>
    <w:pPr>
      <w:ind w:firstLine="420"/>
    </w:pPr>
  </w:style>
  <w:style w:type="character" w:customStyle="1" w:styleId="29">
    <w:name w:val="NormalCharacter"/>
    <w:autoRedefine/>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9427</Words>
  <Characters>9865</Characters>
  <Lines>0</Lines>
  <Paragraphs>0</Paragraphs>
  <TotalTime>5</TotalTime>
  <ScaleCrop>false</ScaleCrop>
  <LinksUpToDate>false</LinksUpToDate>
  <CharactersWithSpaces>9972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2025-06-14T08:30:50Z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