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34CE1">
      <w:pPr>
        <w:pStyle w:val="29"/>
      </w:pPr>
      <w:bookmarkStart w:id="0" w:name="_Hlt101233737"/>
      <w:bookmarkEnd w:id="0"/>
      <w:bookmarkStart w:id="1" w:name="_Hlt101843627"/>
      <w:bookmarkEnd w:id="1"/>
      <w:r>
        <w:br w:type="textWrapping"/>
      </w:r>
      <w:r>
        <w:br w:type="textWrapping"/>
      </w:r>
      <w:r>
        <w:br w:type="textWrapping"/>
      </w:r>
      <w:r>
        <w:br w:type="textWrapping"/>
      </w:r>
      <w:r>
        <w:br w:type="textWrapping"/>
      </w:r>
    </w:p>
    <w:p w14:paraId="33C1D385">
      <w:pPr>
        <w:pStyle w:val="29"/>
        <w:jc w:val="center"/>
        <w:outlineLvl w:val="0"/>
      </w:pPr>
      <w:r>
        <w:rPr>
          <w:rFonts w:hint="eastAsia"/>
          <w:b/>
          <w:sz w:val="48"/>
          <w:lang w:eastAsia="zh-CN"/>
        </w:rPr>
        <w:t>询</w:t>
      </w:r>
      <w:r>
        <w:rPr>
          <w:b/>
          <w:sz w:val="48"/>
        </w:rPr>
        <w:t xml:space="preserve"> </w:t>
      </w:r>
      <w:r>
        <w:rPr>
          <w:rFonts w:hint="eastAsia"/>
          <w:b/>
          <w:sz w:val="48"/>
          <w:lang w:eastAsia="zh-CN"/>
        </w:rPr>
        <w:t>价</w:t>
      </w:r>
      <w:r>
        <w:rPr>
          <w:b/>
          <w:sz w:val="48"/>
        </w:rPr>
        <w:t xml:space="preserve"> 文 件</w:t>
      </w:r>
      <w:r>
        <w:br w:type="textWrapping"/>
      </w:r>
      <w:r>
        <w:br w:type="textWrapping"/>
      </w:r>
      <w:r>
        <w:br w:type="textWrapping"/>
      </w:r>
    </w:p>
    <w:p w14:paraId="67D7A880">
      <w:pPr>
        <w:pStyle w:val="29"/>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14:paraId="1772E713">
      <w:pPr>
        <w:pStyle w:val="29"/>
        <w:jc w:val="center"/>
        <w:outlineLvl w:val="1"/>
      </w:pPr>
    </w:p>
    <w:p w14:paraId="244EBC09">
      <w:pPr>
        <w:pStyle w:val="29"/>
        <w:jc w:val="center"/>
        <w:outlineLvl w:val="1"/>
      </w:pPr>
    </w:p>
    <w:p w14:paraId="5E79A0A4">
      <w:pPr>
        <w:pStyle w:val="29"/>
        <w:jc w:val="center"/>
        <w:outlineLvl w:val="1"/>
      </w:pPr>
      <w:r>
        <w:br w:type="textWrapping"/>
      </w:r>
      <w:r>
        <w:br w:type="textWrapping"/>
      </w:r>
      <w:r>
        <w:br w:type="textWrapping"/>
      </w:r>
    </w:p>
    <w:p w14:paraId="7A75C5A4">
      <w:pPr>
        <w:pStyle w:val="29"/>
        <w:jc w:val="center"/>
        <w:outlineLvl w:val="2"/>
        <w:rPr>
          <w:rFonts w:hint="eastAsia"/>
          <w:b/>
          <w:sz w:val="28"/>
          <w:lang w:eastAsia="zh-CN"/>
        </w:rPr>
      </w:pPr>
      <w:r>
        <w:rPr>
          <w:b/>
          <w:sz w:val="28"/>
        </w:rPr>
        <w:t>采购项目名称：</w:t>
      </w:r>
      <w:r>
        <w:rPr>
          <w:rFonts w:hint="eastAsia"/>
          <w:b/>
          <w:sz w:val="28"/>
          <w:lang w:eastAsia="zh-CN"/>
        </w:rPr>
        <w:t>邻水县人民医院</w:t>
      </w:r>
      <w:r>
        <w:rPr>
          <w:rFonts w:hint="eastAsia"/>
          <w:b/>
          <w:sz w:val="28"/>
          <w:lang w:val="en-US" w:eastAsia="zh-CN"/>
        </w:rPr>
        <w:t>肛肠科设备（四次）</w:t>
      </w:r>
    </w:p>
    <w:p w14:paraId="03AD8405">
      <w:pPr>
        <w:pStyle w:val="29"/>
        <w:jc w:val="center"/>
        <w:outlineLvl w:val="2"/>
      </w:pPr>
      <w:r>
        <w:rPr>
          <w:b/>
          <w:sz w:val="28"/>
        </w:rPr>
        <w:t>采购项目编号：</w:t>
      </w:r>
      <w:r>
        <w:rPr>
          <w:rFonts w:hint="eastAsia" w:ascii="宋体"/>
          <w:b/>
          <w:sz w:val="30"/>
          <w:szCs w:val="30"/>
        </w:rPr>
        <w:t>LYC-2024-0</w:t>
      </w:r>
      <w:r>
        <w:rPr>
          <w:rFonts w:hint="eastAsia" w:ascii="宋体"/>
          <w:b/>
          <w:sz w:val="30"/>
          <w:szCs w:val="30"/>
          <w:lang w:val="en-US" w:eastAsia="zh-CN"/>
        </w:rPr>
        <w:t>38</w:t>
      </w:r>
      <w:r>
        <w:br w:type="textWrapping"/>
      </w:r>
      <w:r>
        <w:br w:type="textWrapping"/>
      </w:r>
    </w:p>
    <w:p w14:paraId="6C5EB6CD">
      <w:pPr>
        <w:pStyle w:val="29"/>
        <w:jc w:val="center"/>
        <w:outlineLvl w:val="2"/>
      </w:pPr>
    </w:p>
    <w:p w14:paraId="7801A9F8">
      <w:pPr>
        <w:pStyle w:val="29"/>
        <w:jc w:val="center"/>
        <w:outlineLvl w:val="2"/>
      </w:pPr>
      <w:r>
        <w:rPr>
          <w:rFonts w:hint="eastAsia"/>
          <w:b/>
          <w:sz w:val="28"/>
          <w:lang w:eastAsia="zh-CN"/>
        </w:rPr>
        <w:t>邻水县人民医院</w:t>
      </w:r>
      <w:r>
        <w:rPr>
          <w:b/>
          <w:sz w:val="28"/>
        </w:rPr>
        <w:t>编制</w:t>
      </w:r>
    </w:p>
    <w:p w14:paraId="10AF19EA">
      <w:pPr>
        <w:pStyle w:val="29"/>
        <w:jc w:val="center"/>
        <w:outlineLvl w:val="2"/>
      </w:pPr>
      <w:r>
        <w:rPr>
          <w:b/>
          <w:sz w:val="28"/>
        </w:rPr>
        <w:t>202</w:t>
      </w:r>
      <w:r>
        <w:rPr>
          <w:rFonts w:hint="eastAsia"/>
          <w:b/>
          <w:sz w:val="28"/>
          <w:lang w:val="en-US" w:eastAsia="zh-CN"/>
        </w:rPr>
        <w:t>4</w:t>
      </w:r>
      <w:r>
        <w:rPr>
          <w:b/>
          <w:sz w:val="28"/>
        </w:rPr>
        <w:t>年0</w:t>
      </w:r>
      <w:r>
        <w:rPr>
          <w:rFonts w:hint="eastAsia"/>
          <w:b/>
          <w:sz w:val="28"/>
          <w:lang w:val="en-US" w:eastAsia="zh-CN"/>
        </w:rPr>
        <w:t>8</w:t>
      </w:r>
      <w:r>
        <w:rPr>
          <w:b/>
          <w:sz w:val="28"/>
        </w:rPr>
        <w:t>月</w:t>
      </w:r>
      <w:r>
        <w:rPr>
          <w:rFonts w:hint="eastAsia"/>
          <w:b/>
          <w:sz w:val="28"/>
          <w:lang w:val="en-US" w:eastAsia="zh-CN"/>
        </w:rPr>
        <w:t>23</w:t>
      </w:r>
      <w:r>
        <w:rPr>
          <w:b/>
          <w:sz w:val="28"/>
        </w:rPr>
        <w:t>日</w:t>
      </w:r>
    </w:p>
    <w:p w14:paraId="468458F6">
      <w:pPr>
        <w:pStyle w:val="29"/>
        <w:jc w:val="center"/>
        <w:outlineLvl w:val="1"/>
        <w:rPr>
          <w:b/>
          <w:sz w:val="36"/>
        </w:rPr>
      </w:pPr>
    </w:p>
    <w:p w14:paraId="659791B2">
      <w:pPr>
        <w:pStyle w:val="29"/>
        <w:jc w:val="center"/>
        <w:outlineLvl w:val="1"/>
        <w:rPr>
          <w:b/>
          <w:sz w:val="36"/>
        </w:rPr>
      </w:pPr>
    </w:p>
    <w:p w14:paraId="4B5E39A2">
      <w:pPr>
        <w:pStyle w:val="29"/>
        <w:jc w:val="center"/>
        <w:outlineLvl w:val="1"/>
        <w:rPr>
          <w:b/>
          <w:sz w:val="36"/>
        </w:rPr>
      </w:pPr>
    </w:p>
    <w:p w14:paraId="2DEC8FEA">
      <w:pPr>
        <w:pStyle w:val="2"/>
        <w:keepNext w:val="0"/>
        <w:keepLines w:val="0"/>
        <w:spacing w:before="260" w:after="260" w:line="360" w:lineRule="exact"/>
        <w:jc w:val="center"/>
        <w:rPr>
          <w:rFonts w:hint="eastAsia" w:ascii="宋体"/>
          <w:bCs w:val="0"/>
          <w:sz w:val="36"/>
        </w:rPr>
      </w:pPr>
      <w:bookmarkStart w:id="2" w:name="_Toc2769"/>
      <w:bookmarkStart w:id="3" w:name="_Toc30906"/>
      <w:r>
        <w:rPr>
          <w:rFonts w:hint="eastAsia" w:ascii="宋体"/>
          <w:bCs w:val="0"/>
          <w:sz w:val="36"/>
        </w:rPr>
        <w:t xml:space="preserve">第一章  </w:t>
      </w:r>
      <w:r>
        <w:rPr>
          <w:rFonts w:hint="eastAsia" w:ascii="宋体"/>
          <w:bCs/>
          <w:sz w:val="36"/>
        </w:rPr>
        <w:t>询价邀请</w:t>
      </w:r>
      <w:bookmarkEnd w:id="2"/>
      <w:bookmarkEnd w:id="3"/>
    </w:p>
    <w:p w14:paraId="0273307E">
      <w:pPr>
        <w:spacing w:line="440" w:lineRule="exact"/>
        <w:ind w:firstLine="480" w:firstLineChars="200"/>
        <w:rPr>
          <w:rFonts w:hint="eastAsia" w:ascii="宋体" w:hAnsi="宋体"/>
          <w:b/>
          <w:sz w:val="24"/>
        </w:rPr>
      </w:pPr>
      <w:r>
        <w:rPr>
          <w:rFonts w:hint="eastAsia" w:ascii="宋体" w:hAnsi="宋体"/>
          <w:b/>
          <w:sz w:val="24"/>
        </w:rPr>
        <w:t>一、采购项目</w:t>
      </w:r>
    </w:p>
    <w:p w14:paraId="5E411E48">
      <w:pPr>
        <w:spacing w:line="440" w:lineRule="exact"/>
        <w:ind w:firstLine="480" w:firstLineChars="200"/>
        <w:rPr>
          <w:rFonts w:hint="default"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eastAsia="宋体" w:cs="Times New Roman"/>
          <w:color w:val="auto"/>
          <w:sz w:val="24"/>
          <w:highlight w:val="none"/>
          <w:u w:val="single"/>
          <w:lang w:val="en-US" w:eastAsia="zh-Hans"/>
        </w:rPr>
        <w:t>LYC-2024-0</w:t>
      </w:r>
      <w:r>
        <w:rPr>
          <w:rFonts w:hint="eastAsia" w:ascii="宋体" w:hAnsi="宋体" w:cs="Times New Roman"/>
          <w:color w:val="auto"/>
          <w:sz w:val="24"/>
          <w:highlight w:val="none"/>
          <w:u w:val="single"/>
          <w:lang w:val="en-US" w:eastAsia="zh-CN"/>
        </w:rPr>
        <w:t>38</w:t>
      </w:r>
    </w:p>
    <w:p w14:paraId="41AF8E1E">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肛肠科设备（四次）</w:t>
      </w:r>
    </w:p>
    <w:p w14:paraId="25B57C6C">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14:paraId="23B899AA">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14:paraId="0ABB0E36">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20</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14:paraId="066565E3">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FF0000"/>
          <w:sz w:val="24"/>
          <w:szCs w:val="28"/>
          <w:lang w:eastAsia="zh-CN"/>
        </w:rPr>
        <w:t>特别说明</w:t>
      </w:r>
      <w:r>
        <w:rPr>
          <w:rFonts w:hint="eastAsia" w:ascii="宋体" w:hAnsi="宋体"/>
          <w:color w:val="FF0000"/>
          <w:sz w:val="24"/>
          <w:szCs w:val="28"/>
          <w:lang w:eastAsia="zh-CN"/>
        </w:rPr>
        <w:t>第四章实质性要求，各位投标人必须在技术应答表或商务应答表里面逐条详细应答，否则视为无效投标。</w:t>
      </w:r>
    </w:p>
    <w:p w14:paraId="37FAA8ED">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14:paraId="64B16572">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或广安公共资源交易网（https://gasggzy.cn/）</w:t>
      </w:r>
      <w:r>
        <w:rPr>
          <w:rFonts w:hint="eastAsia" w:ascii="宋体" w:hAnsi="宋体"/>
          <w:bCs/>
          <w:sz w:val="24"/>
        </w:rPr>
        <w:t>上以公告形式发布。</w:t>
      </w:r>
    </w:p>
    <w:p w14:paraId="4307E43D">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14:paraId="402303D2">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14:paraId="51A7BAEB">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14:paraId="2A43E493">
      <w:pPr>
        <w:adjustRightInd w:val="0"/>
        <w:spacing w:line="360" w:lineRule="auto"/>
        <w:ind w:firstLine="480" w:firstLineChars="200"/>
        <w:rPr>
          <w:rFonts w:hint="eastAsia" w:ascii="宋体" w:hAnsi="宋体" w:cs="Times New Roman"/>
          <w:sz w:val="24"/>
          <w:szCs w:val="22"/>
          <w:lang w:val="en-US" w:eastAsia="zh-CN"/>
        </w:rPr>
      </w:pPr>
      <w:r>
        <w:rPr>
          <w:rFonts w:hint="eastAsia" w:ascii="宋体" w:hAnsi="宋体" w:cs="Times New Roman"/>
          <w:sz w:val="24"/>
          <w:szCs w:val="22"/>
        </w:rPr>
        <w:t>3.本项目的特定资格要求：符合《医疗器械经营监督管理办法》要求，经营或生产范围与投标产品类别一致</w:t>
      </w:r>
      <w:r>
        <w:rPr>
          <w:rFonts w:hint="eastAsia" w:ascii="宋体" w:hAnsi="宋体" w:cs="Times New Roman"/>
          <w:sz w:val="24"/>
          <w:szCs w:val="22"/>
          <w:lang w:val="en-US" w:eastAsia="zh-CN"/>
        </w:rPr>
        <w:t>。</w:t>
      </w:r>
    </w:p>
    <w:p w14:paraId="20D55FE1">
      <w:pPr>
        <w:pStyle w:val="6"/>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14:paraId="4301BDB9">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4</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8</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28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w:t>
      </w:r>
      <w:r>
        <w:rPr>
          <w:rFonts w:hint="eastAsia" w:ascii="宋体" w:hAnsi="宋体"/>
          <w:b/>
          <w:bCs/>
          <w:color w:val="FF0000"/>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14:paraId="5D0BD770">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邻水县人民医院采购办收到的</w:t>
      </w:r>
      <w:r>
        <w:rPr>
          <w:rFonts w:hint="eastAsia" w:ascii="宋体" w:hAnsi="宋体"/>
          <w:color w:val="auto"/>
          <w:sz w:val="24"/>
        </w:rPr>
        <w:t>报名汇总情况为准。未按照本项规定的方式、时限报名，其投标将被拒绝。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14:paraId="769BD1C4">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14:paraId="21F6A557">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投标文件时间：</w:t>
      </w:r>
      <w:r>
        <w:rPr>
          <w:rFonts w:hint="eastAsia" w:ascii="宋体" w:hAnsi="宋体" w:cs="宋体"/>
          <w:b w:val="0"/>
          <w:bCs/>
          <w:color w:val="auto"/>
          <w:sz w:val="24"/>
        </w:rPr>
        <w:t>202</w:t>
      </w:r>
      <w:r>
        <w:rPr>
          <w:rFonts w:hint="eastAsia" w:ascii="宋体" w:hAnsi="宋体" w:cs="宋体"/>
          <w:b w:val="0"/>
          <w:bCs/>
          <w:color w:val="auto"/>
          <w:sz w:val="24"/>
          <w:lang w:val="en-US" w:eastAsia="zh-CN"/>
        </w:rPr>
        <w:t>4</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8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29 </w:t>
      </w:r>
      <w:r>
        <w:rPr>
          <w:rFonts w:hint="eastAsia" w:ascii="宋体" w:hAnsi="宋体" w:cs="宋体"/>
          <w:b w:val="0"/>
          <w:bCs/>
          <w:color w:val="auto"/>
          <w:sz w:val="24"/>
        </w:rPr>
        <w:t>日</w:t>
      </w:r>
      <w:r>
        <w:rPr>
          <w:rFonts w:hint="eastAsia" w:ascii="宋体" w:hAnsi="宋体" w:cs="宋体"/>
          <w:b w:val="0"/>
          <w:bCs/>
          <w:color w:val="auto"/>
          <w:sz w:val="24"/>
          <w:lang w:val="en-US" w:eastAsia="zh-CN"/>
        </w:rPr>
        <w:t>14</w:t>
      </w:r>
      <w:r>
        <w:rPr>
          <w:rFonts w:hint="eastAsia" w:ascii="宋体" w:hAnsi="宋体" w:cs="宋体"/>
          <w:b w:val="0"/>
          <w:bCs/>
          <w:color w:val="auto"/>
          <w:sz w:val="24"/>
        </w:rPr>
        <w:t>：</w:t>
      </w:r>
      <w:r>
        <w:rPr>
          <w:rFonts w:hint="eastAsia" w:ascii="宋体" w:hAnsi="宋体" w:cs="宋体"/>
          <w:b w:val="0"/>
          <w:bCs/>
          <w:color w:val="auto"/>
          <w:sz w:val="24"/>
          <w:lang w:val="en-US" w:eastAsia="zh-CN"/>
        </w:rPr>
        <w:t>30</w:t>
      </w:r>
      <w:r>
        <w:rPr>
          <w:rFonts w:hint="eastAsia" w:ascii="宋体" w:hAnsi="宋体" w:cs="宋体"/>
          <w:b w:val="0"/>
          <w:bCs/>
          <w:color w:val="auto"/>
          <w:sz w:val="24"/>
        </w:rPr>
        <w:t>-</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082A45F6">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w:t>
      </w:r>
      <w:r>
        <w:rPr>
          <w:rFonts w:hint="eastAsia" w:ascii="宋体" w:hAnsi="宋体" w:cs="宋体"/>
          <w:b w:val="0"/>
          <w:bCs/>
          <w:color w:val="auto"/>
          <w:sz w:val="24"/>
        </w:rPr>
        <w:t>截止时间：202</w:t>
      </w:r>
      <w:r>
        <w:rPr>
          <w:rFonts w:hint="eastAsia" w:ascii="宋体" w:hAnsi="宋体" w:cs="宋体"/>
          <w:b w:val="0"/>
          <w:bCs/>
          <w:color w:val="auto"/>
          <w:sz w:val="24"/>
          <w:lang w:val="en-US" w:eastAsia="zh-CN"/>
        </w:rPr>
        <w:t>4</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8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29 </w:t>
      </w:r>
      <w:r>
        <w:rPr>
          <w:rFonts w:hint="eastAsia" w:ascii="宋体" w:hAnsi="宋体" w:cs="宋体"/>
          <w:b w:val="0"/>
          <w:bCs/>
          <w:color w:val="auto"/>
          <w:sz w:val="24"/>
        </w:rPr>
        <w:t>日</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312CF46E">
      <w:pPr>
        <w:spacing w:line="400" w:lineRule="exact"/>
        <w:ind w:firstLine="480" w:firstLineChars="200"/>
        <w:rPr>
          <w:rFonts w:hint="eastAsia" w:ascii="宋体" w:hAnsi="宋体" w:cs="宋体"/>
          <w:b w:val="0"/>
          <w:bCs/>
          <w:color w:val="auto"/>
          <w:sz w:val="24"/>
          <w:szCs w:val="28"/>
        </w:rPr>
      </w:pPr>
      <w:r>
        <w:rPr>
          <w:rFonts w:hint="eastAsia" w:ascii="宋体" w:hAnsi="宋体" w:cs="宋体"/>
          <w:b w:val="0"/>
          <w:bCs/>
          <w:color w:val="auto"/>
          <w:sz w:val="24"/>
          <w:szCs w:val="28"/>
          <w:lang w:eastAsia="zh-CN"/>
        </w:rPr>
        <w:t>投标文件</w:t>
      </w:r>
      <w:r>
        <w:rPr>
          <w:rFonts w:hint="eastAsia" w:ascii="宋体" w:hAnsi="宋体" w:cs="宋体"/>
          <w:b w:val="0"/>
          <w:bCs/>
          <w:color w:val="auto"/>
          <w:sz w:val="24"/>
          <w:szCs w:val="28"/>
        </w:rPr>
        <w:t>开启</w:t>
      </w:r>
      <w:r>
        <w:rPr>
          <w:rFonts w:hint="eastAsia" w:ascii="宋体" w:hAnsi="宋体" w:cs="宋体"/>
          <w:b w:val="0"/>
          <w:bCs/>
          <w:color w:val="auto"/>
          <w:sz w:val="24"/>
        </w:rPr>
        <w:t>时间：202</w:t>
      </w:r>
      <w:r>
        <w:rPr>
          <w:rFonts w:hint="eastAsia" w:ascii="宋体" w:hAnsi="宋体" w:cs="宋体"/>
          <w:b w:val="0"/>
          <w:bCs/>
          <w:color w:val="auto"/>
          <w:sz w:val="24"/>
          <w:lang w:val="en-US" w:eastAsia="zh-CN"/>
        </w:rPr>
        <w:t>4</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8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29 </w:t>
      </w:r>
      <w:r>
        <w:rPr>
          <w:rFonts w:hint="eastAsia" w:ascii="宋体" w:hAnsi="宋体" w:cs="宋体"/>
          <w:b w:val="0"/>
          <w:bCs/>
          <w:color w:val="auto"/>
          <w:sz w:val="24"/>
        </w:rPr>
        <w:t>日</w:t>
      </w:r>
      <w:r>
        <w:rPr>
          <w:rFonts w:hint="eastAsia" w:ascii="宋体" w:hAnsi="宋体" w:eastAsia="宋体" w:cs="宋体"/>
          <w:b w:val="0"/>
          <w:bCs/>
          <w:color w:val="auto"/>
          <w:sz w:val="24"/>
          <w:lang w:val="en-US" w:eastAsia="zh-CN"/>
        </w:rPr>
        <w:t>15</w:t>
      </w:r>
      <w:r>
        <w:rPr>
          <w:rFonts w:hint="eastAsia" w:ascii="宋体" w:hAnsi="宋体" w:eastAsia="宋体" w:cs="宋体"/>
          <w:b w:val="0"/>
          <w:bCs/>
          <w:color w:val="auto"/>
          <w:sz w:val="24"/>
        </w:rPr>
        <w:t>:</w:t>
      </w:r>
      <w:r>
        <w:rPr>
          <w:rFonts w:hint="eastAsia" w:ascii="宋体" w:hAnsi="宋体" w:eastAsia="宋体" w:cs="宋体"/>
          <w:b w:val="0"/>
          <w:bCs/>
          <w:color w:val="auto"/>
          <w:sz w:val="24"/>
          <w:lang w:val="en-US" w:eastAsia="zh-CN"/>
        </w:rPr>
        <w:t>0</w:t>
      </w:r>
      <w:r>
        <w:rPr>
          <w:rFonts w:hint="eastAsia" w:ascii="宋体" w:hAnsi="宋体" w:eastAsia="宋体" w:cs="宋体"/>
          <w:b w:val="0"/>
          <w:bCs/>
          <w:color w:val="auto"/>
          <w:sz w:val="24"/>
        </w:rPr>
        <w:t>0</w:t>
      </w:r>
    </w:p>
    <w:p w14:paraId="28FA96DF">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14:paraId="7557F379">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14:paraId="3C79703D">
      <w:pPr>
        <w:spacing w:line="440" w:lineRule="exact"/>
        <w:ind w:firstLine="480" w:firstLineChars="200"/>
        <w:rPr>
          <w:rFonts w:hint="eastAsia"/>
          <w:b/>
          <w:sz w:val="24"/>
        </w:rPr>
      </w:pPr>
      <w:r>
        <w:rPr>
          <w:rFonts w:hint="eastAsia"/>
          <w:b/>
          <w:sz w:val="24"/>
        </w:rPr>
        <w:t>十、联系方式</w:t>
      </w:r>
    </w:p>
    <w:p w14:paraId="769C00FF">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14:paraId="34E17DD8">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14:paraId="21C5B293">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郭</w:t>
      </w:r>
      <w:r>
        <w:rPr>
          <w:rFonts w:hint="eastAsia"/>
          <w:sz w:val="24"/>
        </w:rPr>
        <w:t>老师</w:t>
      </w:r>
      <w:r>
        <w:rPr>
          <w:rFonts w:hint="eastAsia"/>
          <w:sz w:val="24"/>
          <w:lang w:val="en-US" w:eastAsia="zh-CN"/>
        </w:rPr>
        <w:t xml:space="preserve">               鲁老师          </w:t>
      </w:r>
      <w:r>
        <w:rPr>
          <w:rFonts w:hint="eastAsia"/>
          <w:sz w:val="24"/>
          <w:lang w:val="en-US" w:eastAsia="zh-CN"/>
        </w:rPr>
        <w:tab/>
      </w:r>
    </w:p>
    <w:p w14:paraId="2D0F87E9">
      <w:pPr>
        <w:pStyle w:val="21"/>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18728680518          </w:t>
      </w:r>
      <w:r>
        <w:rPr>
          <w:rFonts w:hint="eastAsia" w:ascii="Times New Roman" w:hAnsi="Times New Roman" w:eastAsia="宋体" w:cs="Times New Roman"/>
          <w:sz w:val="24"/>
          <w:lang w:val="en-US" w:eastAsia="zh-CN"/>
        </w:rPr>
        <w:t>18384510773</w:t>
      </w:r>
      <w:r>
        <w:rPr>
          <w:rFonts w:hint="eastAsia"/>
          <w:sz w:val="24"/>
          <w:lang w:val="en-US" w:eastAsia="zh-CN"/>
        </w:rPr>
        <w:t xml:space="preserve"> </w:t>
      </w:r>
    </w:p>
    <w:p w14:paraId="29538C5F">
      <w:pPr>
        <w:pStyle w:val="21"/>
        <w:spacing w:line="440" w:lineRule="exact"/>
        <w:ind w:firstLine="1200" w:firstLineChars="500"/>
        <w:rPr>
          <w:rFonts w:hint="default"/>
          <w:sz w:val="24"/>
          <w:lang w:val="en-US" w:eastAsia="zh-CN"/>
        </w:rPr>
      </w:pPr>
    </w:p>
    <w:p w14:paraId="016FA503">
      <w:pPr>
        <w:pStyle w:val="13"/>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2024</w:t>
      </w:r>
      <w:r>
        <w:rPr>
          <w:rFonts w:hint="eastAsia"/>
          <w:sz w:val="24"/>
          <w:szCs w:val="24"/>
        </w:rPr>
        <w:t>年</w:t>
      </w:r>
      <w:r>
        <w:rPr>
          <w:rFonts w:hint="eastAsia"/>
          <w:sz w:val="24"/>
          <w:szCs w:val="24"/>
          <w:lang w:val="en-US" w:eastAsia="zh-CN"/>
        </w:rPr>
        <w:t>8</w:t>
      </w:r>
      <w:r>
        <w:rPr>
          <w:rFonts w:hint="eastAsia"/>
          <w:sz w:val="24"/>
          <w:szCs w:val="24"/>
        </w:rPr>
        <w:t>月</w:t>
      </w:r>
      <w:r>
        <w:rPr>
          <w:rFonts w:hint="eastAsia"/>
          <w:sz w:val="24"/>
          <w:szCs w:val="24"/>
          <w:lang w:val="en-US" w:eastAsia="zh-CN"/>
        </w:rPr>
        <w:t>23日</w:t>
      </w:r>
    </w:p>
    <w:p w14:paraId="47412877">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14:paraId="0E762AFE">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84"/>
      </w:tblGrid>
      <w:tr w14:paraId="61E0F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FD71BA6">
            <w:pPr>
              <w:pStyle w:val="29"/>
            </w:pPr>
            <w:r>
              <w:t>序号</w:t>
            </w:r>
          </w:p>
        </w:tc>
        <w:tc>
          <w:tcPr>
            <w:tcW w:w="2252" w:type="dxa"/>
          </w:tcPr>
          <w:p w14:paraId="6F0D5B1B">
            <w:pPr>
              <w:pStyle w:val="29"/>
            </w:pPr>
            <w:r>
              <w:t>应知事项</w:t>
            </w:r>
          </w:p>
        </w:tc>
        <w:tc>
          <w:tcPr>
            <w:tcW w:w="5184" w:type="dxa"/>
          </w:tcPr>
          <w:p w14:paraId="4F69C865">
            <w:pPr>
              <w:pStyle w:val="29"/>
            </w:pPr>
            <w:r>
              <w:t>说明和要求</w:t>
            </w:r>
          </w:p>
        </w:tc>
      </w:tr>
      <w:tr w14:paraId="4C1B0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A636CEC">
            <w:pPr>
              <w:pStyle w:val="29"/>
            </w:pPr>
            <w:r>
              <w:t>1</w:t>
            </w:r>
          </w:p>
        </w:tc>
        <w:tc>
          <w:tcPr>
            <w:tcW w:w="2252" w:type="dxa"/>
          </w:tcPr>
          <w:p w14:paraId="4F5AD559">
            <w:pPr>
              <w:pStyle w:val="29"/>
            </w:pPr>
            <w:r>
              <w:t>采购预算（实质性要求）</w:t>
            </w:r>
          </w:p>
        </w:tc>
        <w:tc>
          <w:tcPr>
            <w:tcW w:w="5184" w:type="dxa"/>
          </w:tcPr>
          <w:p w14:paraId="02942696">
            <w:pPr>
              <w:pStyle w:val="29"/>
            </w:pPr>
            <w:r>
              <w:t>本项目采购预算金额如下：</w:t>
            </w:r>
          </w:p>
          <w:p w14:paraId="0B86A25B">
            <w:pPr>
              <w:pStyle w:val="29"/>
            </w:pPr>
            <w:r>
              <w:rPr>
                <w:rFonts w:hint="eastAsia"/>
                <w:lang w:val="en-US" w:eastAsia="zh-CN"/>
              </w:rPr>
              <w:t>280</w:t>
            </w:r>
            <w:r>
              <w:t>000.00元</w:t>
            </w:r>
            <w:r>
              <w:rPr>
                <w:rFonts w:hint="eastAsia"/>
                <w:lang w:eastAsia="zh-CN"/>
              </w:rPr>
              <w:t>，</w:t>
            </w:r>
            <w:r>
              <w:t>供应商的响应报价高于采购预算的，其响应文件将按无效处理。</w:t>
            </w:r>
          </w:p>
        </w:tc>
      </w:tr>
      <w:tr w14:paraId="7BD92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E1EC2F5">
            <w:pPr>
              <w:pStyle w:val="29"/>
            </w:pPr>
            <w:r>
              <w:t>2</w:t>
            </w:r>
          </w:p>
        </w:tc>
        <w:tc>
          <w:tcPr>
            <w:tcW w:w="2252" w:type="dxa"/>
          </w:tcPr>
          <w:p w14:paraId="6185B780">
            <w:pPr>
              <w:pStyle w:val="29"/>
            </w:pPr>
            <w:r>
              <w:t>最高限价（实质性要求）</w:t>
            </w:r>
          </w:p>
        </w:tc>
        <w:tc>
          <w:tcPr>
            <w:tcW w:w="5184" w:type="dxa"/>
          </w:tcPr>
          <w:p w14:paraId="7CF6F62E">
            <w:pPr>
              <w:pStyle w:val="29"/>
            </w:pPr>
            <w:r>
              <w:t>本项目采购预算金额如下：</w:t>
            </w:r>
          </w:p>
          <w:p w14:paraId="0E38699D">
            <w:pPr>
              <w:pStyle w:val="29"/>
            </w:pPr>
            <w:r>
              <w:rPr>
                <w:rFonts w:hint="eastAsia"/>
                <w:lang w:val="en-US" w:eastAsia="zh-CN"/>
              </w:rPr>
              <w:t>200</w:t>
            </w:r>
            <w:r>
              <w:t>000.00元</w:t>
            </w:r>
            <w:r>
              <w:rPr>
                <w:rFonts w:hint="eastAsia"/>
                <w:lang w:eastAsia="zh-CN"/>
              </w:rPr>
              <w:t>，</w:t>
            </w:r>
            <w:r>
              <w:t>供应商的响应报价高于最高限价的，其响应文件将按无效处理。</w:t>
            </w:r>
          </w:p>
        </w:tc>
      </w:tr>
      <w:tr w14:paraId="6DD34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5B3E8E2">
            <w:pPr>
              <w:pStyle w:val="29"/>
            </w:pPr>
            <w:r>
              <w:t>3</w:t>
            </w:r>
          </w:p>
        </w:tc>
        <w:tc>
          <w:tcPr>
            <w:tcW w:w="2252" w:type="dxa"/>
          </w:tcPr>
          <w:p w14:paraId="793F13AE">
            <w:pPr>
              <w:pStyle w:val="29"/>
            </w:pPr>
            <w:r>
              <w:t>评审方法</w:t>
            </w:r>
          </w:p>
        </w:tc>
        <w:tc>
          <w:tcPr>
            <w:tcW w:w="5184" w:type="dxa"/>
          </w:tcPr>
          <w:p w14:paraId="300FA03F">
            <w:pPr>
              <w:pStyle w:val="29"/>
            </w:pPr>
            <w:r>
              <w:t>最低评</w:t>
            </w:r>
            <w:r>
              <w:rPr>
                <w:rFonts w:hint="eastAsia"/>
                <w:lang w:eastAsia="zh-CN"/>
              </w:rPr>
              <w:t>审</w:t>
            </w:r>
            <w:r>
              <w:t>价法</w:t>
            </w:r>
          </w:p>
        </w:tc>
      </w:tr>
      <w:tr w14:paraId="5DB38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F6B7B6C">
            <w:pPr>
              <w:pStyle w:val="29"/>
            </w:pPr>
            <w:r>
              <w:t>4</w:t>
            </w:r>
          </w:p>
        </w:tc>
        <w:tc>
          <w:tcPr>
            <w:tcW w:w="2252" w:type="dxa"/>
          </w:tcPr>
          <w:p w14:paraId="1ABA0039">
            <w:pPr>
              <w:pStyle w:val="29"/>
            </w:pPr>
            <w:r>
              <w:t>是否接受联合体</w:t>
            </w:r>
          </w:p>
        </w:tc>
        <w:tc>
          <w:tcPr>
            <w:tcW w:w="5184" w:type="dxa"/>
          </w:tcPr>
          <w:p w14:paraId="0D4735AD">
            <w:pPr>
              <w:pStyle w:val="29"/>
            </w:pPr>
            <w:r>
              <w:t>不接受</w:t>
            </w:r>
          </w:p>
        </w:tc>
      </w:tr>
      <w:tr w14:paraId="400F4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0CB150F">
            <w:pPr>
              <w:pStyle w:val="29"/>
              <w:rPr>
                <w:rFonts w:hint="eastAsia" w:eastAsiaTheme="minorEastAsia"/>
                <w:lang w:eastAsia="zh-CN"/>
              </w:rPr>
            </w:pPr>
            <w:r>
              <w:rPr>
                <w:rFonts w:hint="eastAsia"/>
                <w:lang w:val="en-US" w:eastAsia="zh-CN"/>
              </w:rPr>
              <w:t>5</w:t>
            </w:r>
          </w:p>
        </w:tc>
        <w:tc>
          <w:tcPr>
            <w:tcW w:w="2252" w:type="dxa"/>
          </w:tcPr>
          <w:p w14:paraId="32FFC1D3">
            <w:pPr>
              <w:pStyle w:val="29"/>
            </w:pPr>
            <w:r>
              <w:t>小微企业（监狱企业、残疾人福利性单位视同小微企业）价格扣除</w:t>
            </w:r>
          </w:p>
        </w:tc>
        <w:tc>
          <w:tcPr>
            <w:tcW w:w="5184" w:type="dxa"/>
          </w:tcPr>
          <w:p w14:paraId="4FB24C1F">
            <w:pPr>
              <w:pStyle w:val="29"/>
              <w:rPr>
                <w:rFonts w:hint="default" w:eastAsiaTheme="minorEastAsia"/>
                <w:lang w:val="en-US" w:eastAsia="zh-CN"/>
              </w:rPr>
            </w:pPr>
            <w:r>
              <w:rPr>
                <w:rFonts w:hint="eastAsia"/>
                <w:lang w:val="en-US" w:eastAsia="zh-CN"/>
              </w:rPr>
              <w:t>10%</w:t>
            </w:r>
          </w:p>
        </w:tc>
      </w:tr>
      <w:tr w14:paraId="17C81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7814278">
            <w:pPr>
              <w:pStyle w:val="29"/>
              <w:rPr>
                <w:rFonts w:hint="eastAsia" w:eastAsiaTheme="minorEastAsia"/>
                <w:lang w:eastAsia="zh-CN"/>
              </w:rPr>
            </w:pPr>
            <w:r>
              <w:rPr>
                <w:rFonts w:hint="eastAsia"/>
                <w:lang w:val="en-US" w:eastAsia="zh-CN"/>
              </w:rPr>
              <w:t>6</w:t>
            </w:r>
          </w:p>
        </w:tc>
        <w:tc>
          <w:tcPr>
            <w:tcW w:w="2252" w:type="dxa"/>
          </w:tcPr>
          <w:p w14:paraId="108EF02D">
            <w:pPr>
              <w:pStyle w:val="29"/>
            </w:pPr>
            <w:r>
              <w:t>充分、公平竞争保障措施（实质性要求）</w:t>
            </w:r>
          </w:p>
        </w:tc>
        <w:tc>
          <w:tcPr>
            <w:tcW w:w="5184" w:type="dxa"/>
          </w:tcPr>
          <w:p w14:paraId="2DCFD1AE">
            <w:pPr>
              <w:pStyle w:val="29"/>
            </w:pPr>
            <w:r>
              <w:t>核心产品允许有多个，不同供应商提供了任意一个相同品牌的核心产品，即视为提供相同品牌的供应商。</w:t>
            </w:r>
          </w:p>
          <w:p w14:paraId="3334D8E0">
            <w:pPr>
              <w:pStyle w:val="29"/>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14:paraId="6500E3E5">
            <w:pPr>
              <w:pStyle w:val="29"/>
            </w:pPr>
            <w:r>
              <w:t>在符合性审查环节提供核心产品品牌不足3个的，视为有效响应供应商不足3家。</w:t>
            </w:r>
          </w:p>
        </w:tc>
      </w:tr>
      <w:tr w14:paraId="48DCC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409D6B0">
            <w:pPr>
              <w:pStyle w:val="29"/>
              <w:rPr>
                <w:rFonts w:hint="eastAsia" w:eastAsiaTheme="minorEastAsia"/>
                <w:lang w:eastAsia="zh-CN"/>
              </w:rPr>
            </w:pPr>
            <w:r>
              <w:rPr>
                <w:rFonts w:hint="eastAsia"/>
                <w:lang w:val="en-US" w:eastAsia="zh-CN"/>
              </w:rPr>
              <w:t>7</w:t>
            </w:r>
          </w:p>
        </w:tc>
        <w:tc>
          <w:tcPr>
            <w:tcW w:w="2252" w:type="dxa"/>
          </w:tcPr>
          <w:p w14:paraId="325FD18C">
            <w:pPr>
              <w:pStyle w:val="29"/>
            </w:pPr>
            <w:r>
              <w:t>不正当竞争预防措施（实质性要求）</w:t>
            </w:r>
          </w:p>
        </w:tc>
        <w:tc>
          <w:tcPr>
            <w:tcW w:w="5184" w:type="dxa"/>
          </w:tcPr>
          <w:p w14:paraId="2A4C809C">
            <w:pPr>
              <w:pStyle w:val="29"/>
            </w:pPr>
            <w:r>
              <w:t>在评审过程中，询价小组认为供应商报价明显低于其他通过符合性审查供应商的报价，有可能影响产品质量或者不能诚信履约的，询价小组应当要求其在合理的时间内通过项目电子化交易系统进行书面说明，必要时提交相关证明材料。供应商提交的书面说明，应当加盖供应商公章，在询价小组要求的时间内通过项目电子化交易系统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14:paraId="579ED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51" w:type="dxa"/>
          </w:tcPr>
          <w:p w14:paraId="7D2E2FE5">
            <w:pPr>
              <w:pStyle w:val="29"/>
              <w:rPr>
                <w:rFonts w:hint="eastAsia" w:eastAsiaTheme="minorEastAsia"/>
                <w:lang w:eastAsia="zh-CN"/>
              </w:rPr>
            </w:pPr>
            <w:r>
              <w:rPr>
                <w:rFonts w:hint="eastAsia"/>
                <w:lang w:val="en-US" w:eastAsia="zh-CN"/>
              </w:rPr>
              <w:t>8</w:t>
            </w:r>
          </w:p>
        </w:tc>
        <w:tc>
          <w:tcPr>
            <w:tcW w:w="2252" w:type="dxa"/>
          </w:tcPr>
          <w:p w14:paraId="5929B2F0">
            <w:pPr>
              <w:pStyle w:val="29"/>
            </w:pPr>
            <w:r>
              <w:rPr>
                <w:rFonts w:hint="eastAsia"/>
                <w:lang w:eastAsia="zh-CN"/>
              </w:rPr>
              <w:t>投标</w:t>
            </w:r>
            <w:r>
              <w:t>保证金</w:t>
            </w:r>
          </w:p>
        </w:tc>
        <w:tc>
          <w:tcPr>
            <w:tcW w:w="5184" w:type="dxa"/>
          </w:tcPr>
          <w:p w14:paraId="0C9E9559">
            <w:pPr>
              <w:pStyle w:val="29"/>
            </w:pPr>
            <w:r>
              <w:t>本项目不收取</w:t>
            </w:r>
            <w:r>
              <w:rPr>
                <w:rFonts w:hint="eastAsia"/>
                <w:lang w:eastAsia="zh-CN"/>
              </w:rPr>
              <w:t>投标</w:t>
            </w:r>
            <w:r>
              <w:t>保证金。</w:t>
            </w:r>
          </w:p>
        </w:tc>
      </w:tr>
      <w:tr w14:paraId="59B88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3876C12">
            <w:pPr>
              <w:pStyle w:val="29"/>
              <w:rPr>
                <w:rFonts w:hint="eastAsia" w:eastAsiaTheme="minorEastAsia"/>
                <w:lang w:eastAsia="zh-CN"/>
              </w:rPr>
            </w:pPr>
            <w:r>
              <w:rPr>
                <w:rFonts w:hint="eastAsia"/>
                <w:lang w:val="en-US" w:eastAsia="zh-CN"/>
              </w:rPr>
              <w:t>9</w:t>
            </w:r>
          </w:p>
        </w:tc>
        <w:tc>
          <w:tcPr>
            <w:tcW w:w="2252" w:type="dxa"/>
          </w:tcPr>
          <w:p w14:paraId="667932E1">
            <w:pPr>
              <w:pStyle w:val="29"/>
            </w:pPr>
            <w:r>
              <w:t>履约保证金（实质性要求）</w:t>
            </w:r>
          </w:p>
        </w:tc>
        <w:tc>
          <w:tcPr>
            <w:tcW w:w="5184" w:type="dxa"/>
          </w:tcPr>
          <w:p w14:paraId="2C4B552E">
            <w:pPr>
              <w:pStyle w:val="29"/>
              <w:rPr>
                <w:highlight w:val="none"/>
              </w:rPr>
            </w:pPr>
            <w:r>
              <w:rPr>
                <w:highlight w:val="none"/>
              </w:rPr>
              <w:t>履约保证金为合同金额的10%</w:t>
            </w:r>
          </w:p>
          <w:p w14:paraId="2768FC86">
            <w:pPr>
              <w:pStyle w:val="29"/>
            </w:pPr>
            <w:r>
              <w:t>说明：履约保证金可以以转账，电汇、支票、汇票、本票形式提交或者提供成交供应商基本帐户开户银行出具的保函。 收款单位：邻水县财政局。 开户行：四川省邻水县工行。 银行账号：2316556129026411973。 交款时间：成交通知书发放后，采购合同签订前。履约保证金退还方式：书面申请。履约保证金退还时间：项目验收合格后。 履约保证金不予退还情形： 1.成交供应商单方面原因（自然灾害和国家政策因素除外）不履行采购合同的； 2.成交供应商提供的货物经质量技术监督等相关部门查实有假冒伪劣、以次充好现象的；3.成交供应商在售后服务中，被查实有被采购人举报服务质量问题且不妥善处理的。</w:t>
            </w:r>
          </w:p>
        </w:tc>
      </w:tr>
      <w:tr w14:paraId="49681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0A10371">
            <w:pPr>
              <w:pStyle w:val="29"/>
              <w:rPr>
                <w:rFonts w:hint="eastAsia" w:eastAsiaTheme="minorEastAsia"/>
                <w:lang w:eastAsia="zh-CN"/>
              </w:rPr>
            </w:pPr>
            <w:r>
              <w:t>1</w:t>
            </w:r>
            <w:r>
              <w:rPr>
                <w:rFonts w:hint="eastAsia"/>
                <w:lang w:val="en-US" w:eastAsia="zh-CN"/>
              </w:rPr>
              <w:t>0</w:t>
            </w:r>
          </w:p>
        </w:tc>
        <w:tc>
          <w:tcPr>
            <w:tcW w:w="2252" w:type="dxa"/>
          </w:tcPr>
          <w:p w14:paraId="7DEFF21A">
            <w:pPr>
              <w:pStyle w:val="29"/>
            </w:pPr>
            <w:r>
              <w:t>响应有效期（实质性要求）</w:t>
            </w:r>
          </w:p>
        </w:tc>
        <w:tc>
          <w:tcPr>
            <w:tcW w:w="5184" w:type="dxa"/>
          </w:tcPr>
          <w:p w14:paraId="73878C3A">
            <w:pPr>
              <w:pStyle w:val="29"/>
            </w:pPr>
            <w:r>
              <w:t>提交响应文件的截止之日起不少于</w:t>
            </w:r>
            <w:r>
              <w:rPr>
                <w:rFonts w:hint="eastAsia"/>
                <w:lang w:val="en-US" w:eastAsia="zh-CN"/>
              </w:rPr>
              <w:t>9</w:t>
            </w:r>
            <w:r>
              <w:t>0天。</w:t>
            </w:r>
          </w:p>
        </w:tc>
      </w:tr>
      <w:tr w14:paraId="123BA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F7DACD7">
            <w:pPr>
              <w:pStyle w:val="29"/>
              <w:rPr>
                <w:rFonts w:hint="eastAsia" w:eastAsiaTheme="minorEastAsia"/>
                <w:lang w:eastAsia="zh-CN"/>
              </w:rPr>
            </w:pPr>
            <w:r>
              <w:t>1</w:t>
            </w:r>
            <w:r>
              <w:rPr>
                <w:rFonts w:hint="eastAsia"/>
                <w:lang w:val="en-US" w:eastAsia="zh-CN"/>
              </w:rPr>
              <w:t>1</w:t>
            </w:r>
          </w:p>
        </w:tc>
        <w:tc>
          <w:tcPr>
            <w:tcW w:w="2252" w:type="dxa"/>
          </w:tcPr>
          <w:p w14:paraId="1C08820F">
            <w:pPr>
              <w:pStyle w:val="29"/>
            </w:pPr>
            <w:r>
              <w:t>采购结果公告</w:t>
            </w:r>
          </w:p>
        </w:tc>
        <w:tc>
          <w:tcPr>
            <w:tcW w:w="5184" w:type="dxa"/>
          </w:tcPr>
          <w:p w14:paraId="622A96AE">
            <w:pPr>
              <w:pStyle w:val="29"/>
            </w:pPr>
            <w:r>
              <w:t>采购结果将在</w:t>
            </w:r>
            <w:r>
              <w:rPr>
                <w:rFonts w:hint="eastAsia"/>
                <w:lang w:eastAsia="zh-CN"/>
              </w:rPr>
              <w:t>邻水县人民医院</w:t>
            </w:r>
            <w:r>
              <w:t>网予以公告。</w:t>
            </w:r>
          </w:p>
        </w:tc>
      </w:tr>
      <w:tr w14:paraId="10F25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BE8DDCE">
            <w:pPr>
              <w:pStyle w:val="29"/>
              <w:rPr>
                <w:rFonts w:hint="eastAsia" w:eastAsiaTheme="minorEastAsia"/>
                <w:lang w:eastAsia="zh-CN"/>
              </w:rPr>
            </w:pPr>
            <w:r>
              <w:t>1</w:t>
            </w:r>
            <w:r>
              <w:rPr>
                <w:rFonts w:hint="eastAsia"/>
                <w:lang w:val="en-US" w:eastAsia="zh-CN"/>
              </w:rPr>
              <w:t>2</w:t>
            </w:r>
          </w:p>
        </w:tc>
        <w:tc>
          <w:tcPr>
            <w:tcW w:w="2252" w:type="dxa"/>
          </w:tcPr>
          <w:p w14:paraId="1F8DE052">
            <w:pPr>
              <w:pStyle w:val="29"/>
            </w:pPr>
            <w:r>
              <w:t>成交通知书</w:t>
            </w:r>
          </w:p>
        </w:tc>
        <w:tc>
          <w:tcPr>
            <w:tcW w:w="5184" w:type="dxa"/>
          </w:tcPr>
          <w:p w14:paraId="3C28BCD6">
            <w:pPr>
              <w:pStyle w:val="29"/>
            </w:pPr>
            <w:r>
              <w:t>采购结果公告后，采购人向成交供应商发出成交通知书</w:t>
            </w:r>
          </w:p>
        </w:tc>
      </w:tr>
      <w:tr w14:paraId="0E9F8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E675DDE">
            <w:pPr>
              <w:pStyle w:val="29"/>
              <w:rPr>
                <w:rFonts w:hint="default" w:eastAsiaTheme="minorEastAsia"/>
                <w:lang w:val="en-US" w:eastAsia="zh-CN"/>
              </w:rPr>
            </w:pPr>
            <w:r>
              <w:rPr>
                <w:rFonts w:hint="eastAsia"/>
                <w:lang w:val="en-US" w:eastAsia="zh-CN"/>
              </w:rPr>
              <w:t>13</w:t>
            </w:r>
          </w:p>
        </w:tc>
        <w:tc>
          <w:tcPr>
            <w:tcW w:w="2252" w:type="dxa"/>
          </w:tcPr>
          <w:p w14:paraId="381912E1">
            <w:pPr>
              <w:pStyle w:val="29"/>
            </w:pPr>
            <w:r>
              <w:t>进口产品</w:t>
            </w:r>
          </w:p>
        </w:tc>
        <w:tc>
          <w:tcPr>
            <w:tcW w:w="5184" w:type="dxa"/>
          </w:tcPr>
          <w:p w14:paraId="135BE7AA">
            <w:pPr>
              <w:pStyle w:val="29"/>
            </w:pPr>
            <w:r>
              <w:t>不允许</w:t>
            </w:r>
          </w:p>
        </w:tc>
      </w:tr>
    </w:tbl>
    <w:p w14:paraId="5B8EB7B9">
      <w:pPr>
        <w:pStyle w:val="14"/>
        <w:rPr>
          <w:rFonts w:hint="eastAsia" w:ascii="黑体" w:hAnsi="Arial" w:eastAsia="黑体" w:cs="Times New Roman"/>
          <w:b/>
          <w:bCs w:val="0"/>
          <w:kern w:val="2"/>
          <w:sz w:val="32"/>
          <w:szCs w:val="32"/>
          <w:lang w:val="en-US" w:eastAsia="zh-CN" w:bidi="ar-SA"/>
        </w:rPr>
      </w:pPr>
    </w:p>
    <w:p w14:paraId="5C62FDB1">
      <w:pPr>
        <w:pStyle w:val="3"/>
        <w:keepNext w:val="0"/>
        <w:keepLines w:val="0"/>
        <w:spacing w:before="0" w:after="0" w:line="400" w:lineRule="exact"/>
        <w:jc w:val="center"/>
        <w:rPr>
          <w:rFonts w:hint="eastAsia" w:ascii="黑体"/>
          <w:bCs w:val="0"/>
        </w:rPr>
      </w:pPr>
      <w:bookmarkStart w:id="6" w:name="_Toc24295"/>
      <w:bookmarkStart w:id="7" w:name="_Toc31240"/>
      <w:bookmarkStart w:id="8" w:name="_Toc17067"/>
      <w:bookmarkStart w:id="9" w:name="_Toc13038"/>
      <w:bookmarkStart w:id="10" w:name="_Toc15215"/>
      <w:r>
        <w:rPr>
          <w:rFonts w:hint="eastAsia" w:ascii="黑体"/>
          <w:bCs w:val="0"/>
        </w:rPr>
        <w:t>二、总  则</w:t>
      </w:r>
    </w:p>
    <w:p w14:paraId="74C36BB9">
      <w:pPr>
        <w:pStyle w:val="4"/>
        <w:keepNext w:val="0"/>
        <w:keepLines w:val="0"/>
        <w:spacing w:before="0" w:after="0" w:line="400" w:lineRule="exact"/>
        <w:ind w:firstLine="480" w:firstLineChars="200"/>
        <w:rPr>
          <w:rFonts w:hint="eastAsia" w:ascii="宋体" w:hAnsi="宋体"/>
          <w:sz w:val="24"/>
        </w:rPr>
      </w:pPr>
    </w:p>
    <w:p w14:paraId="1EAF8FC7">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14:paraId="1B68CDD9">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14:paraId="213047AF">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14:paraId="43F19311">
      <w:pPr>
        <w:pStyle w:val="4"/>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14:paraId="625B3686">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14:paraId="41E98B9A">
      <w:pPr>
        <w:pStyle w:val="4"/>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14:paraId="648646FD">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14:paraId="71459993">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14:paraId="1E697DD9">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14:paraId="6D19F0FA">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14:paraId="471C91CF">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14:paraId="3671C84C">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14:paraId="3021DD56">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14:paraId="4572D727">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14:paraId="23870841">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14:paraId="01A653CE">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15161E7E">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14:paraId="7757489C">
      <w:pPr>
        <w:pStyle w:val="23"/>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p>
    <w:p w14:paraId="06964830">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14:paraId="05BB4035">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14:paraId="7BCB0ECC">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14:paraId="054FBB4C">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14:paraId="5E83B5A7">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14:paraId="0F80E6F4">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14:paraId="39219600">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14:paraId="340848BC">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14:paraId="5CE611F4">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14:paraId="2EDCFDD0">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14:paraId="18280A76">
      <w:pPr>
        <w:pStyle w:val="23"/>
        <w:spacing w:line="400" w:lineRule="exact"/>
        <w:ind w:left="1" w:firstLine="480" w:firstLineChars="200"/>
        <w:rPr>
          <w:rFonts w:hint="eastAsia" w:hAnsi="宋体"/>
          <w:sz w:val="24"/>
        </w:rPr>
      </w:pPr>
      <w:r>
        <w:rPr>
          <w:rFonts w:hint="eastAsia" w:hAnsi="宋体"/>
          <w:sz w:val="24"/>
        </w:rPr>
        <w:t>本项目不接受联合体参与采购活动。</w:t>
      </w:r>
    </w:p>
    <w:p w14:paraId="2DF9F5DB">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14:paraId="1DA63A37">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14:paraId="5A36753E">
      <w:pPr>
        <w:pStyle w:val="7"/>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14:paraId="50AB238C">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14:paraId="30877079">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14:paraId="572AE161">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2BEA0C42">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14:paraId="3CFC7C95">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14:paraId="7139A333">
      <w:pPr>
        <w:pStyle w:val="4"/>
        <w:keepNext w:val="0"/>
        <w:keepLines w:val="0"/>
        <w:spacing w:before="0" w:after="0" w:line="400" w:lineRule="exact"/>
        <w:ind w:firstLine="480" w:firstLineChars="200"/>
        <w:rPr>
          <w:rFonts w:hint="eastAsia" w:ascii="宋体" w:hAnsi="宋体" w:eastAsia="宋体" w:cs="Times New Roman"/>
          <w:b/>
          <w:bCs/>
          <w:sz w:val="24"/>
        </w:rPr>
      </w:pPr>
    </w:p>
    <w:p w14:paraId="6B1E68AE">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14:paraId="6FEE0E9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14:paraId="7E1F3499">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14:paraId="066D5C48">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14:paraId="6CB6018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14:paraId="7555F04B">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14:paraId="0DFC3BE6">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14:paraId="2CDCBC9A">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14:paraId="7B4EAB6A">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14:paraId="36F1570C">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08BAB265">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14:paraId="7C79E68E">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14:paraId="650B5812">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14:paraId="4313CF62">
      <w:pPr>
        <w:pStyle w:val="4"/>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14:paraId="44CA8728">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17AEA805">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14:paraId="36AA1590">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14:paraId="20894A6B">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14:paraId="472D4FDC">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14:paraId="26199567">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14:paraId="45A57AA4">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14:paraId="435C9E97">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14:paraId="05B15D5C">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14:paraId="51C8A368">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14:paraId="6E8F94D8">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w:t>
      </w:r>
      <w:r>
        <w:rPr>
          <w:rFonts w:hint="eastAsia" w:ascii="宋体" w:hAnsi="宋体" w:eastAsia="宋体" w:cs="宋体"/>
          <w:sz w:val="24"/>
        </w:rPr>
        <w:t>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r>
        <w:rPr>
          <w:rFonts w:hint="eastAsia" w:ascii="宋体" w:hAnsi="宋体" w:eastAsia="宋体" w:cs="宋体"/>
          <w:color w:val="auto"/>
          <w:sz w:val="24"/>
        </w:rPr>
        <w:t>。</w:t>
      </w:r>
    </w:p>
    <w:p w14:paraId="6D953756">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14:paraId="72DB4F0D">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14:paraId="09B0337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1AFD42B1">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14:paraId="5DD39FD5">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14:paraId="42FF20C3">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14:paraId="005A5262">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14:paraId="20F1F2C1">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14:paraId="2D4F509C">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14:paraId="3D43A96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14:paraId="665AAFDA">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14:paraId="2AF6D11A">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14:paraId="6C0A82D4">
      <w:pPr>
        <w:pStyle w:val="5"/>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32E7C3C2">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14:paraId="09303544">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14:paraId="34B4DA52">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14:paraId="5AFD0E5F">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14:paraId="7F9FEBC6">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14:paraId="7CA75859">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14:paraId="0D7A09E8">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74EAD50D">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14:paraId="0ABB11E7">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14:paraId="188E24AB">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14:paraId="47910E53">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14:paraId="0B75B2D6">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14:paraId="35C5200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14:paraId="75330A6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14:paraId="49DC3AC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14:paraId="30F2BD5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14:paraId="279A839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14:paraId="2E00C1E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14:paraId="5EA0D82D">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14:paraId="2541CF1F">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14:paraId="1CEA123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14:paraId="07D91A8B">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14:paraId="1570592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14:paraId="5FBC6DDA">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494F7299">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14:paraId="47211D14">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250646"/>
      <w:bookmarkStart w:id="12" w:name="_Toc430773927"/>
      <w:bookmarkStart w:id="13" w:name="_Toc209847069"/>
      <w:bookmarkStart w:id="14" w:name="_Toc101174151"/>
      <w:bookmarkStart w:id="15" w:name="_Toc101338364"/>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14:paraId="1320B390">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14:paraId="1763BD6A">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14:paraId="7FEF66A2">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14:paraId="7E51FE19">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14:paraId="692236A8">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14:paraId="2240FBE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14:paraId="5CF9016B">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14:paraId="5836E5A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14:paraId="6F6E2655">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6E9390F7">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14:paraId="19300B9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14:paraId="3BA2E71F">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69E435C3">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14:paraId="130AE3C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14:paraId="44CE58F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14:paraId="6AD6E66D">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14:paraId="6F9B04E2">
      <w:pPr>
        <w:pStyle w:val="6"/>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14:paraId="3BAF9ACC">
      <w:pPr>
        <w:pStyle w:val="14"/>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14:paraId="669C5862">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14:paraId="73E4B71E">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14:paraId="172346AF">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14:paraId="2C8A35F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14:paraId="0F0EA94C">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14:paraId="5B4AE0D9">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14:paraId="3AD7E165">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14:paraId="1103B242">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14:paraId="4ADBB49D">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14:paraId="1E0DF047">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14:paraId="434F26C3">
      <w:pPr>
        <w:tabs>
          <w:tab w:val="left" w:pos="851"/>
        </w:tabs>
        <w:spacing w:line="360" w:lineRule="auto"/>
        <w:jc w:val="center"/>
        <w:rPr>
          <w:rFonts w:hint="eastAsia" w:ascii="宋体" w:hAnsi="宋体" w:eastAsia="宋体" w:cs="Times New Roman"/>
          <w:sz w:val="24"/>
        </w:rPr>
      </w:pPr>
    </w:p>
    <w:p w14:paraId="7F3C7A95">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14:paraId="730AFDAF">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14:paraId="7804EAA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14:paraId="12D6C84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14:paraId="3E37F82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14:paraId="37DE9AE4">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14:paraId="3DC25EDB">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14:paraId="213C873A">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14:paraId="7A39AE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14:paraId="16C13EB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14:paraId="271E068E">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14:paraId="76D511E9">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14:paraId="356FD766">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14:paraId="225DCF01">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14:paraId="2003F5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14:paraId="5F1770CF">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14:paraId="238F4E5F">
      <w:pPr>
        <w:numPr>
          <w:ilvl w:val="0"/>
          <w:numId w:val="2"/>
        </w:numPr>
        <w:tabs>
          <w:tab w:val="left" w:pos="851"/>
          <w:tab w:val="clear" w:pos="312"/>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14:paraId="63AD2B20">
      <w:pPr>
        <w:pStyle w:val="29"/>
        <w:ind w:left="0" w:leftChars="0" w:firstLine="768" w:firstLineChars="32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联系人：鲁老师   联系电话：18384510773</w:t>
      </w:r>
    </w:p>
    <w:p w14:paraId="26F51202">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地址：四川省广安市邻水县人民路北段487号</w:t>
      </w:r>
    </w:p>
    <w:p w14:paraId="73BF013C">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邮编：638500</w:t>
      </w:r>
    </w:p>
    <w:p w14:paraId="42A65A67">
      <w:pPr>
        <w:pStyle w:val="6"/>
        <w:numPr>
          <w:ilvl w:val="0"/>
          <w:numId w:val="0"/>
        </w:numPr>
        <w:rPr>
          <w:rFonts w:hint="eastAsia"/>
        </w:rPr>
      </w:pPr>
    </w:p>
    <w:p w14:paraId="03E2809B">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14:paraId="5C3ADC48">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14:paraId="59714265">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14:paraId="6554DDE2">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14:paraId="5BB5D8D3">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14:paraId="19777C16">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14:paraId="570FC144">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14:paraId="7FD69A5A">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14:paraId="3030461A">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14:paraId="6828AFCD">
      <w:pPr>
        <w:pStyle w:val="6"/>
        <w:spacing w:line="500" w:lineRule="exact"/>
        <w:ind w:firstLine="480" w:firstLineChars="200"/>
        <w:rPr>
          <w:rFonts w:hint="eastAsia" w:ascii="宋体" w:hAnsi="宋体" w:cs="宋体"/>
          <w:sz w:val="24"/>
          <w:szCs w:val="24"/>
        </w:rPr>
      </w:pPr>
      <w:r>
        <w:rPr>
          <w:rFonts w:hint="eastAsia" w:ascii="宋体" w:hAnsi="宋体" w:eastAsia="宋体" w:cs="Times New Roman"/>
          <w:b w:val="0"/>
          <w:bCs w:val="0"/>
          <w:sz w:val="24"/>
          <w:lang w:val="en-US" w:eastAsia="zh-CN"/>
        </w:rPr>
        <w:t>5.项目特殊资格要求：</w:t>
      </w:r>
      <w:r>
        <w:rPr>
          <w:rFonts w:hint="default" w:ascii="宋体" w:hAnsi="宋体" w:eastAsia="宋体" w:cs="Times New Roman"/>
          <w:b w:val="0"/>
          <w:bCs w:val="0"/>
          <w:sz w:val="24"/>
          <w:lang w:val="en-US" w:eastAsia="zh-CN"/>
        </w:rPr>
        <w:t>提供</w:t>
      </w:r>
      <w:r>
        <w:rPr>
          <w:rFonts w:hint="eastAsia" w:ascii="宋体" w:hAnsi="宋体" w:eastAsia="宋体" w:cs="Times New Roman"/>
          <w:b w:val="0"/>
          <w:bCs w:val="0"/>
          <w:sz w:val="24"/>
          <w:lang w:val="en-US" w:eastAsia="zh-CN"/>
        </w:rPr>
        <w:t>医疗器械经营备案或许可相关证明文件</w:t>
      </w:r>
      <w:r>
        <w:rPr>
          <w:rFonts w:hint="default" w:ascii="宋体" w:hAnsi="宋体" w:eastAsia="宋体" w:cs="Times New Roman"/>
          <w:b w:val="0"/>
          <w:bCs w:val="0"/>
          <w:sz w:val="24"/>
          <w:lang w:val="en-US" w:eastAsia="zh-CN"/>
        </w:rPr>
        <w:t>复印</w:t>
      </w:r>
      <w:r>
        <w:rPr>
          <w:rFonts w:hint="default" w:ascii="宋体" w:hAnsi="宋体" w:eastAsia="宋体" w:cs="Times New Roman"/>
          <w:sz w:val="24"/>
          <w:lang w:val="en-US" w:eastAsia="zh-CN"/>
        </w:rPr>
        <w:t>件</w:t>
      </w:r>
      <w:r>
        <w:rPr>
          <w:rFonts w:hint="eastAsia" w:ascii="宋体" w:hAnsi="宋体" w:eastAsia="宋体" w:cs="Times New Roman"/>
          <w:sz w:val="24"/>
          <w:lang w:val="en-US" w:eastAsia="zh-CN"/>
        </w:rPr>
        <w:t>。</w:t>
      </w:r>
    </w:p>
    <w:p w14:paraId="41FC2A9C">
      <w:pPr>
        <w:pStyle w:val="6"/>
        <w:spacing w:line="500" w:lineRule="exact"/>
        <w:ind w:firstLine="480" w:firstLineChars="200"/>
        <w:rPr>
          <w:rFonts w:hint="eastAsia" w:ascii="宋体" w:hAnsi="宋体" w:cs="宋体"/>
          <w:sz w:val="24"/>
          <w:szCs w:val="24"/>
        </w:rPr>
      </w:pPr>
    </w:p>
    <w:p w14:paraId="3F3D25DD">
      <w:pPr>
        <w:pStyle w:val="14"/>
        <w:rPr>
          <w:rFonts w:hint="eastAsia" w:ascii="宋体" w:hAnsi="宋体" w:eastAsia="宋体" w:cs="宋体"/>
          <w:sz w:val="24"/>
          <w:szCs w:val="24"/>
        </w:rPr>
      </w:pPr>
    </w:p>
    <w:p w14:paraId="544024E2">
      <w:pPr>
        <w:pStyle w:val="3"/>
        <w:keepNext w:val="0"/>
        <w:keepLines w:val="0"/>
        <w:spacing w:before="0" w:after="0" w:line="400" w:lineRule="exact"/>
        <w:rPr>
          <w:rFonts w:hint="eastAsia" w:ascii="宋体" w:hAnsi="宋体" w:eastAsia="宋体" w:cs="宋体"/>
          <w:sz w:val="24"/>
          <w:szCs w:val="24"/>
        </w:rPr>
      </w:pPr>
    </w:p>
    <w:p w14:paraId="3C62F245">
      <w:pPr>
        <w:pStyle w:val="3"/>
        <w:keepNext w:val="0"/>
        <w:keepLines w:val="0"/>
        <w:spacing w:before="0" w:after="0" w:line="400" w:lineRule="exact"/>
        <w:rPr>
          <w:rFonts w:hint="eastAsia" w:ascii="宋体" w:hAnsi="宋体" w:eastAsia="宋体" w:cs="宋体"/>
          <w:sz w:val="24"/>
          <w:szCs w:val="24"/>
        </w:rPr>
      </w:pPr>
    </w:p>
    <w:p w14:paraId="07B84307">
      <w:pPr>
        <w:pStyle w:val="3"/>
        <w:keepNext w:val="0"/>
        <w:keepLines w:val="0"/>
        <w:spacing w:before="0" w:after="0" w:line="400" w:lineRule="exact"/>
        <w:rPr>
          <w:rFonts w:hint="eastAsia" w:ascii="宋体" w:hAnsi="宋体" w:eastAsia="宋体" w:cs="宋体"/>
          <w:sz w:val="24"/>
          <w:szCs w:val="24"/>
        </w:rPr>
      </w:pPr>
    </w:p>
    <w:p w14:paraId="20D9903E">
      <w:pPr>
        <w:pStyle w:val="3"/>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14:paraId="61E91C0B">
      <w:pPr>
        <w:pStyle w:val="3"/>
        <w:keepNext w:val="0"/>
        <w:keepLines w:val="0"/>
        <w:numPr>
          <w:ilvl w:val="0"/>
          <w:numId w:val="3"/>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14:paraId="367ED83B">
      <w:pPr>
        <w:pStyle w:val="3"/>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14:paraId="1DD5FAD1">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89075878"/>
      <w:bookmarkStart w:id="17" w:name="_Toc217446056"/>
      <w:bookmarkStart w:id="18" w:name="_Toc183582231"/>
      <w:bookmarkStart w:id="19" w:name="_Toc183682368"/>
      <w:bookmarkStart w:id="20" w:name="_Toc77400782"/>
    </w:p>
    <w:bookmarkEnd w:id="16"/>
    <w:bookmarkEnd w:id="17"/>
    <w:bookmarkEnd w:id="18"/>
    <w:bookmarkEnd w:id="19"/>
    <w:bookmarkEnd w:id="20"/>
    <w:p w14:paraId="689A78B9">
      <w:pPr>
        <w:numPr>
          <w:ilvl w:val="0"/>
          <w:numId w:val="4"/>
        </w:numPr>
        <w:spacing w:line="440" w:lineRule="exact"/>
        <w:ind w:left="0" w:leftChars="0" w:firstLine="0" w:firstLineChars="0"/>
        <w:jc w:val="center"/>
        <w:rPr>
          <w:rFonts w:hint="eastAsia" w:ascii="黑体" w:hAnsi="宋体" w:eastAsia="黑体"/>
          <w:b/>
          <w:sz w:val="32"/>
          <w:szCs w:val="32"/>
        </w:rPr>
      </w:pPr>
      <w:bookmarkStart w:id="21" w:name="_Toc2129"/>
      <w:bookmarkStart w:id="22" w:name="_Toc22325"/>
      <w:bookmarkStart w:id="23" w:name="_Toc183682369"/>
      <w:bookmarkStart w:id="24" w:name="_Toc217446057"/>
      <w:bookmarkStart w:id="25" w:name="_Toc183582232"/>
      <w:r>
        <w:rPr>
          <w:rFonts w:hint="eastAsia" w:ascii="黑体" w:hAnsi="宋体" w:eastAsia="黑体"/>
          <w:b/>
          <w:sz w:val="32"/>
          <w:szCs w:val="32"/>
        </w:rPr>
        <w:t>采购项目技术、服务、政府采购合同内容条款</w:t>
      </w:r>
    </w:p>
    <w:p w14:paraId="54418E36">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14:paraId="45F0F050">
      <w:pPr>
        <w:pStyle w:val="6"/>
        <w:numPr>
          <w:ilvl w:val="0"/>
          <w:numId w:val="0"/>
        </w:numPr>
        <w:rPr>
          <w:rFonts w:hint="eastAsia"/>
          <w:lang w:eastAsia="zh-CN"/>
        </w:rPr>
      </w:pPr>
    </w:p>
    <w:p w14:paraId="5C0CD980">
      <w:pPr>
        <w:spacing w:line="440" w:lineRule="exact"/>
        <w:ind w:firstLine="562" w:firstLineChars="200"/>
        <w:rPr>
          <w:rFonts w:hint="eastAsia" w:ascii="宋体" w:hAnsi="宋体" w:eastAsia="宋体" w:cs="宋体"/>
          <w:sz w:val="28"/>
          <w:szCs w:val="28"/>
        </w:rPr>
      </w:pPr>
      <w:bookmarkStart w:id="26" w:name="_Toc31907"/>
      <w:bookmarkStart w:id="27"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14:paraId="19F9E8CB">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sz w:val="24"/>
          <w:szCs w:val="32"/>
        </w:rPr>
        <w:t>邻水县人民医院拟对</w:t>
      </w:r>
      <w:r>
        <w:rPr>
          <w:rFonts w:hint="eastAsia"/>
          <w:sz w:val="24"/>
          <w:szCs w:val="32"/>
          <w:lang w:eastAsia="zh-CN"/>
        </w:rPr>
        <w:t>肛肠科设备</w:t>
      </w:r>
      <w:r>
        <w:rPr>
          <w:sz w:val="24"/>
          <w:szCs w:val="32"/>
        </w:rPr>
        <w:t>进行询价采购，兹邀请供应商参加询价</w:t>
      </w:r>
      <w:r>
        <w:rPr>
          <w:rFonts w:hint="eastAsia" w:ascii="宋体" w:hAnsi="宋体" w:eastAsia="宋体" w:cs="宋体"/>
          <w:kern w:val="2"/>
          <w:sz w:val="24"/>
          <w:szCs w:val="24"/>
          <w:lang w:val="en-US" w:eastAsia="zh-CN" w:bidi="ar-SA"/>
        </w:rPr>
        <w:t>。</w:t>
      </w:r>
    </w:p>
    <w:p w14:paraId="1B2F453F">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p>
    <w:tbl>
      <w:tblPr>
        <w:tblStyle w:val="15"/>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95"/>
        <w:gridCol w:w="2316"/>
        <w:gridCol w:w="1020"/>
        <w:gridCol w:w="1190"/>
        <w:gridCol w:w="1044"/>
        <w:gridCol w:w="1266"/>
      </w:tblGrid>
      <w:tr w14:paraId="7AF2E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5" w:hRule="atLeast"/>
          <w:jc w:val="center"/>
        </w:trPr>
        <w:tc>
          <w:tcPr>
            <w:tcW w:w="1195" w:type="dxa"/>
            <w:vAlign w:val="center"/>
          </w:tcPr>
          <w:p w14:paraId="58C27994">
            <w:pPr>
              <w:pStyle w:val="29"/>
              <w:jc w:val="center"/>
            </w:pPr>
            <w:r>
              <w:t>序号</w:t>
            </w:r>
          </w:p>
        </w:tc>
        <w:tc>
          <w:tcPr>
            <w:tcW w:w="2316" w:type="dxa"/>
            <w:vAlign w:val="center"/>
          </w:tcPr>
          <w:p w14:paraId="2A37313D">
            <w:pPr>
              <w:pStyle w:val="29"/>
              <w:jc w:val="center"/>
            </w:pPr>
            <w:r>
              <w:t>标的名称</w:t>
            </w:r>
          </w:p>
        </w:tc>
        <w:tc>
          <w:tcPr>
            <w:tcW w:w="1020" w:type="dxa"/>
            <w:vAlign w:val="center"/>
          </w:tcPr>
          <w:p w14:paraId="49BC57A7">
            <w:pPr>
              <w:pStyle w:val="29"/>
              <w:jc w:val="center"/>
            </w:pPr>
            <w:r>
              <w:t>数量</w:t>
            </w:r>
          </w:p>
        </w:tc>
        <w:tc>
          <w:tcPr>
            <w:tcW w:w="1190" w:type="dxa"/>
            <w:vAlign w:val="center"/>
          </w:tcPr>
          <w:p w14:paraId="1AE277DC">
            <w:pPr>
              <w:pStyle w:val="29"/>
              <w:jc w:val="center"/>
            </w:pPr>
            <w:r>
              <w:t>计量单位</w:t>
            </w:r>
          </w:p>
        </w:tc>
        <w:tc>
          <w:tcPr>
            <w:tcW w:w="1044" w:type="dxa"/>
            <w:vAlign w:val="center"/>
          </w:tcPr>
          <w:p w14:paraId="3133354E">
            <w:pPr>
              <w:pStyle w:val="29"/>
              <w:jc w:val="center"/>
            </w:pPr>
            <w:r>
              <w:t>是否核心产品</w:t>
            </w:r>
          </w:p>
        </w:tc>
        <w:tc>
          <w:tcPr>
            <w:tcW w:w="1266" w:type="dxa"/>
            <w:vAlign w:val="center"/>
          </w:tcPr>
          <w:p w14:paraId="27286F65">
            <w:pPr>
              <w:pStyle w:val="29"/>
              <w:jc w:val="center"/>
            </w:pPr>
            <w:r>
              <w:t>是否允许进口产品</w:t>
            </w:r>
          </w:p>
        </w:tc>
      </w:tr>
      <w:tr w14:paraId="5B4040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5" w:hRule="atLeast"/>
          <w:jc w:val="center"/>
        </w:trPr>
        <w:tc>
          <w:tcPr>
            <w:tcW w:w="1195" w:type="dxa"/>
            <w:vAlign w:val="center"/>
          </w:tcPr>
          <w:p w14:paraId="40546675">
            <w:pPr>
              <w:pStyle w:val="29"/>
              <w:jc w:val="center"/>
            </w:pPr>
            <w:r>
              <w:t>1</w:t>
            </w:r>
          </w:p>
        </w:tc>
        <w:tc>
          <w:tcPr>
            <w:tcW w:w="2316" w:type="dxa"/>
            <w:vAlign w:val="center"/>
          </w:tcPr>
          <w:p w14:paraId="63DA74AC">
            <w:pPr>
              <w:keepNext w:val="0"/>
              <w:keepLines w:val="0"/>
              <w:pageBreakBefore w:val="0"/>
              <w:kinsoku/>
              <w:wordWrap/>
              <w:overflowPunct/>
              <w:topLinePunct w:val="0"/>
              <w:autoSpaceDE/>
              <w:autoSpaceDN/>
              <w:bidi w:val="0"/>
              <w:adjustRightInd w:val="0"/>
              <w:snapToGrid w:val="0"/>
              <w:spacing w:line="400" w:lineRule="exact"/>
              <w:ind w:left="0" w:leftChars="0" w:firstLine="0" w:firstLineChars="0"/>
              <w:jc w:val="center"/>
              <w:rPr>
                <w:rFonts w:hint="default"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肛肠超声雾化熏洗仪</w:t>
            </w:r>
          </w:p>
        </w:tc>
        <w:tc>
          <w:tcPr>
            <w:tcW w:w="1020" w:type="dxa"/>
            <w:vAlign w:val="center"/>
          </w:tcPr>
          <w:p w14:paraId="030CED88">
            <w:pPr>
              <w:pStyle w:val="29"/>
              <w:jc w:val="center"/>
            </w:pPr>
            <w:r>
              <w:rPr>
                <w:rFonts w:hint="eastAsia"/>
                <w:lang w:val="en-US" w:eastAsia="zh-CN"/>
              </w:rPr>
              <w:t>2</w:t>
            </w:r>
          </w:p>
        </w:tc>
        <w:tc>
          <w:tcPr>
            <w:tcW w:w="1190" w:type="dxa"/>
            <w:vAlign w:val="center"/>
          </w:tcPr>
          <w:p w14:paraId="61F84F2C">
            <w:pPr>
              <w:pStyle w:val="29"/>
              <w:jc w:val="center"/>
              <w:rPr>
                <w:rFonts w:hint="eastAsia" w:eastAsiaTheme="minorEastAsia"/>
                <w:lang w:eastAsia="zh-CN"/>
              </w:rPr>
            </w:pPr>
            <w:r>
              <w:rPr>
                <w:rFonts w:hint="eastAsia"/>
                <w:lang w:eastAsia="zh-CN"/>
              </w:rPr>
              <w:t>台</w:t>
            </w:r>
          </w:p>
        </w:tc>
        <w:tc>
          <w:tcPr>
            <w:tcW w:w="1044" w:type="dxa"/>
            <w:vAlign w:val="center"/>
          </w:tcPr>
          <w:p w14:paraId="548C0A2E">
            <w:pPr>
              <w:pStyle w:val="29"/>
              <w:jc w:val="center"/>
            </w:pPr>
            <w:r>
              <w:rPr>
                <w:rFonts w:hint="eastAsia"/>
                <w:lang w:eastAsia="zh-CN"/>
              </w:rPr>
              <w:t>否</w:t>
            </w:r>
          </w:p>
        </w:tc>
        <w:tc>
          <w:tcPr>
            <w:tcW w:w="1266" w:type="dxa"/>
            <w:vAlign w:val="center"/>
          </w:tcPr>
          <w:p w14:paraId="4979D8E1">
            <w:pPr>
              <w:pStyle w:val="29"/>
              <w:jc w:val="center"/>
            </w:pPr>
            <w:r>
              <w:t>否</w:t>
            </w:r>
          </w:p>
        </w:tc>
      </w:tr>
      <w:tr w14:paraId="4E794F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5" w:hRule="atLeast"/>
          <w:jc w:val="center"/>
        </w:trPr>
        <w:tc>
          <w:tcPr>
            <w:tcW w:w="1195" w:type="dxa"/>
            <w:vAlign w:val="center"/>
          </w:tcPr>
          <w:p w14:paraId="66265C74">
            <w:pPr>
              <w:pStyle w:val="29"/>
              <w:jc w:val="center"/>
              <w:rPr>
                <w:rFonts w:hint="eastAsia" w:eastAsiaTheme="minorEastAsia"/>
                <w:lang w:val="en-US" w:eastAsia="zh-CN"/>
              </w:rPr>
            </w:pPr>
            <w:r>
              <w:rPr>
                <w:rFonts w:hint="eastAsia"/>
                <w:lang w:val="en-US" w:eastAsia="zh-CN"/>
              </w:rPr>
              <w:t>2</w:t>
            </w:r>
          </w:p>
        </w:tc>
        <w:tc>
          <w:tcPr>
            <w:tcW w:w="2316" w:type="dxa"/>
            <w:vAlign w:val="center"/>
          </w:tcPr>
          <w:p w14:paraId="6A5F535F">
            <w:pPr>
              <w:keepNext w:val="0"/>
              <w:keepLines w:val="0"/>
              <w:pageBreakBefore w:val="0"/>
              <w:kinsoku/>
              <w:wordWrap/>
              <w:overflowPunct/>
              <w:topLinePunct w:val="0"/>
              <w:autoSpaceDE/>
              <w:autoSpaceDN/>
              <w:bidi w:val="0"/>
              <w:adjustRightInd w:val="0"/>
              <w:snapToGrid w:val="0"/>
              <w:spacing w:line="400" w:lineRule="exact"/>
              <w:ind w:left="0" w:leftChars="0" w:firstLine="0" w:firstLineChars="0"/>
              <w:jc w:val="center"/>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高频肛肠治疗仪</w:t>
            </w:r>
          </w:p>
        </w:tc>
        <w:tc>
          <w:tcPr>
            <w:tcW w:w="1020" w:type="dxa"/>
            <w:vAlign w:val="center"/>
          </w:tcPr>
          <w:p w14:paraId="1612EAE6">
            <w:pPr>
              <w:pStyle w:val="29"/>
              <w:jc w:val="center"/>
              <w:rPr>
                <w:rFonts w:hint="eastAsia" w:asciiTheme="minorHAnsi" w:hAnsiTheme="minorHAnsi" w:eastAsiaTheme="minorEastAsia" w:cstheme="minorBidi"/>
                <w:lang w:val="en-US" w:eastAsia="zh-CN"/>
              </w:rPr>
            </w:pPr>
            <w:r>
              <w:rPr>
                <w:rFonts w:hint="eastAsia"/>
                <w:lang w:val="en-US" w:eastAsia="zh-CN"/>
              </w:rPr>
              <w:t>1</w:t>
            </w:r>
          </w:p>
        </w:tc>
        <w:tc>
          <w:tcPr>
            <w:tcW w:w="1190" w:type="dxa"/>
            <w:vAlign w:val="center"/>
          </w:tcPr>
          <w:p w14:paraId="01A76F4B">
            <w:pPr>
              <w:pStyle w:val="29"/>
              <w:jc w:val="center"/>
              <w:rPr>
                <w:rFonts w:hint="eastAsia" w:asciiTheme="minorHAnsi" w:hAnsiTheme="minorHAnsi" w:eastAsiaTheme="minorEastAsia" w:cstheme="minorBidi"/>
                <w:lang w:val="en-US" w:eastAsia="zh-CN"/>
              </w:rPr>
            </w:pPr>
            <w:r>
              <w:rPr>
                <w:rFonts w:hint="eastAsia"/>
                <w:lang w:eastAsia="zh-CN"/>
              </w:rPr>
              <w:t>台</w:t>
            </w:r>
          </w:p>
        </w:tc>
        <w:tc>
          <w:tcPr>
            <w:tcW w:w="1044" w:type="dxa"/>
            <w:vAlign w:val="center"/>
          </w:tcPr>
          <w:p w14:paraId="27B14B29">
            <w:pPr>
              <w:pStyle w:val="29"/>
              <w:jc w:val="center"/>
              <w:rPr>
                <w:rFonts w:hint="eastAsia" w:asciiTheme="minorHAnsi" w:hAnsiTheme="minorHAnsi" w:eastAsiaTheme="minorEastAsia" w:cstheme="minorBidi"/>
                <w:lang w:val="en-US" w:eastAsia="zh-Hans"/>
              </w:rPr>
            </w:pPr>
            <w:r>
              <w:t>是</w:t>
            </w:r>
          </w:p>
        </w:tc>
        <w:tc>
          <w:tcPr>
            <w:tcW w:w="1266" w:type="dxa"/>
            <w:vAlign w:val="center"/>
          </w:tcPr>
          <w:p w14:paraId="33D02835">
            <w:pPr>
              <w:pStyle w:val="29"/>
              <w:jc w:val="center"/>
              <w:rPr>
                <w:rFonts w:hint="eastAsia" w:asciiTheme="minorHAnsi" w:hAnsiTheme="minorHAnsi" w:eastAsiaTheme="minorEastAsia" w:cstheme="minorBidi"/>
                <w:lang w:val="en-US" w:eastAsia="zh-Hans"/>
              </w:rPr>
            </w:pPr>
            <w:r>
              <w:t>否</w:t>
            </w:r>
          </w:p>
        </w:tc>
      </w:tr>
    </w:tbl>
    <w:p w14:paraId="73AEDF3C">
      <w:pPr>
        <w:pStyle w:val="3"/>
        <w:spacing w:line="400" w:lineRule="exact"/>
        <w:ind w:firstLine="562" w:firstLineChars="200"/>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14:paraId="56857DB2">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Cs/>
          <w:sz w:val="28"/>
          <w:szCs w:val="28"/>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FF0000"/>
          <w:kern w:val="2"/>
          <w:sz w:val="24"/>
          <w:szCs w:val="24"/>
          <w:lang w:val="en-US" w:eastAsia="zh-CN" w:bidi="ar-SA"/>
        </w:rPr>
        <w:t>（全部为实质性要求，不允许负偏离）</w:t>
      </w:r>
      <w:r>
        <w:rPr>
          <w:rFonts w:hint="eastAsia" w:ascii="宋体" w:hAnsi="宋体" w:eastAsia="宋体" w:cs="宋体"/>
          <w:color w:val="auto"/>
          <w:kern w:val="2"/>
          <w:sz w:val="24"/>
          <w:szCs w:val="24"/>
          <w:lang w:val="en-US" w:eastAsia="zh-CN" w:bidi="ar-SA"/>
        </w:rPr>
        <w:t>：</w:t>
      </w:r>
    </w:p>
    <w:p w14:paraId="044B6925">
      <w:pPr>
        <w:pageBreakBefore w:val="0"/>
        <w:kinsoku/>
        <w:wordWrap/>
        <w:overflowPunct w:val="0"/>
        <w:topLinePunct w:val="0"/>
        <w:autoSpaceDE/>
        <w:autoSpaceDN/>
        <w:bidi w:val="0"/>
        <w:adjustRightInd w:val="0"/>
        <w:snapToGrid/>
        <w:spacing w:line="580" w:lineRule="exact"/>
        <w:ind w:firstLine="643" w:firstLineChars="200"/>
        <w:rPr>
          <w:rFonts w:hint="eastAsia" w:ascii="Times New Roman" w:hAnsi="Times New Roman" w:eastAsia="方正仿宋_GBK" w:cs="Times New Roman"/>
          <w:b/>
          <w:bCs/>
          <w:color w:val="auto"/>
          <w:kern w:val="0"/>
          <w:sz w:val="32"/>
          <w:szCs w:val="32"/>
          <w:u w:val="none"/>
          <w:lang w:val="en-US" w:eastAsia="zh-CN"/>
        </w:rPr>
      </w:pPr>
      <w:r>
        <w:rPr>
          <w:rFonts w:hint="eastAsia" w:ascii="Times New Roman" w:hAnsi="Times New Roman" w:eastAsia="方正仿宋_GBK" w:cs="Times New Roman"/>
          <w:b/>
          <w:bCs/>
          <w:color w:val="auto"/>
          <w:kern w:val="0"/>
          <w:sz w:val="32"/>
          <w:szCs w:val="32"/>
          <w:u w:val="none"/>
          <w:lang w:val="en-US" w:eastAsia="zh-CN"/>
        </w:rPr>
        <w:t>1.肛肠超声雾化熏洗仪</w:t>
      </w:r>
    </w:p>
    <w:tbl>
      <w:tblPr>
        <w:tblStyle w:val="15"/>
        <w:tblW w:w="4937" w:type="pct"/>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85"/>
        <w:gridCol w:w="8542"/>
      </w:tblGrid>
      <w:tr w14:paraId="3CE05A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4"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72D61833">
            <w:pPr>
              <w:spacing w:line="320" w:lineRule="atLeast"/>
              <w:jc w:val="center"/>
              <w:rPr>
                <w:rFonts w:hint="eastAsia" w:ascii="宋体"/>
                <w:sz w:val="20"/>
                <w:szCs w:val="20"/>
              </w:rPr>
            </w:pPr>
            <w:r>
              <w:rPr>
                <w:rFonts w:hint="eastAsia" w:ascii="宋体"/>
                <w:sz w:val="20"/>
                <w:szCs w:val="20"/>
              </w:rPr>
              <w:t>1</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4D33ED80">
            <w:pPr>
              <w:widowControl/>
              <w:spacing w:line="340" w:lineRule="exact"/>
              <w:rPr>
                <w:rFonts w:hint="eastAsia" w:ascii="宋体" w:hAnsi="宋体" w:cs="Times New Roman"/>
                <w:color w:val="000000"/>
                <w:sz w:val="20"/>
                <w:szCs w:val="20"/>
                <w:lang w:eastAsia="zh-CN"/>
              </w:rPr>
            </w:pPr>
            <w:r>
              <w:rPr>
                <w:rFonts w:hint="eastAsia" w:ascii="宋体" w:hAnsi="宋体" w:cs="Times New Roman"/>
                <w:color w:val="000000"/>
                <w:sz w:val="20"/>
                <w:szCs w:val="20"/>
                <w:lang w:val="en-US" w:eastAsia="zh-CN"/>
              </w:rPr>
              <w:t>微电脑控制，集药物熏蒸，温水坐浴，超声雾化，泡沫按摩于一体</w:t>
            </w:r>
          </w:p>
        </w:tc>
      </w:tr>
      <w:tr w14:paraId="469A13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4"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209F89A9">
            <w:pPr>
              <w:spacing w:line="320" w:lineRule="atLeast"/>
              <w:jc w:val="center"/>
              <w:rPr>
                <w:rFonts w:hint="eastAsia" w:ascii="宋体"/>
                <w:kern w:val="2"/>
                <w:sz w:val="20"/>
                <w:szCs w:val="20"/>
                <w:lang w:val="en-US" w:eastAsia="zh-CN" w:bidi="ar-SA"/>
              </w:rPr>
            </w:pPr>
            <w:r>
              <w:rPr>
                <w:rFonts w:hint="eastAsia" w:ascii="宋体"/>
                <w:sz w:val="20"/>
                <w:szCs w:val="20"/>
              </w:rPr>
              <w:t>2</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3E67424E">
            <w:pPr>
              <w:widowControl/>
              <w:spacing w:line="340" w:lineRule="exact"/>
              <w:rPr>
                <w:rFonts w:hint="eastAsia" w:ascii="宋体" w:hAnsi="宋体" w:cs="Times New Roman"/>
                <w:color w:val="000000"/>
                <w:sz w:val="20"/>
                <w:szCs w:val="20"/>
              </w:rPr>
            </w:pPr>
            <w:r>
              <w:rPr>
                <w:rFonts w:hint="eastAsia" w:ascii="宋体" w:hAnsi="宋体" w:cs="Times New Roman"/>
                <w:color w:val="000000"/>
                <w:sz w:val="20"/>
                <w:szCs w:val="20"/>
                <w:lang w:val="en-US" w:eastAsia="zh-CN"/>
              </w:rPr>
              <w:t>实现低液面熏蒸雾化和高液面洗浴按摩，节约成本，操作简单方便</w:t>
            </w:r>
          </w:p>
        </w:tc>
      </w:tr>
      <w:tr w14:paraId="298F88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4"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062A12D1">
            <w:pPr>
              <w:spacing w:line="320" w:lineRule="atLeast"/>
              <w:jc w:val="center"/>
              <w:rPr>
                <w:rFonts w:hint="eastAsia" w:ascii="宋体"/>
                <w:kern w:val="2"/>
                <w:sz w:val="20"/>
                <w:szCs w:val="20"/>
                <w:lang w:val="en-US" w:eastAsia="zh-CN" w:bidi="ar-SA"/>
              </w:rPr>
            </w:pPr>
            <w:r>
              <w:rPr>
                <w:rFonts w:hint="eastAsia" w:ascii="宋体"/>
                <w:sz w:val="20"/>
                <w:szCs w:val="20"/>
              </w:rPr>
              <w:t>3</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63F95E0F">
            <w:pPr>
              <w:widowControl/>
              <w:spacing w:line="340" w:lineRule="exact"/>
              <w:rPr>
                <w:rFonts w:hint="eastAsia" w:ascii="宋体" w:hAnsi="宋体" w:cs="Times New Roman"/>
                <w:color w:val="000000"/>
                <w:sz w:val="20"/>
                <w:szCs w:val="20"/>
              </w:rPr>
            </w:pPr>
            <w:r>
              <w:rPr>
                <w:rFonts w:hint="eastAsia" w:ascii="宋体" w:hAnsi="宋体" w:cs="Times New Roman"/>
                <w:color w:val="000000"/>
                <w:sz w:val="20"/>
                <w:szCs w:val="20"/>
                <w:lang w:val="en-US" w:eastAsia="zh-CN"/>
              </w:rPr>
              <w:t>微电脑控温、控时。熏蒸坐浴温度：35~42℃；治疗时间：0~30分钟，任意赋值，自动定时，可保持恒温功能</w:t>
            </w:r>
            <w:r>
              <w:rPr>
                <w:rFonts w:hint="eastAsia" w:ascii="宋体" w:hAnsi="宋体" w:cs="Times New Roman"/>
                <w:color w:val="000000"/>
                <w:sz w:val="20"/>
                <w:szCs w:val="20"/>
              </w:rPr>
              <w:t xml:space="preserve">  </w:t>
            </w:r>
          </w:p>
        </w:tc>
      </w:tr>
      <w:tr w14:paraId="49F185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4"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78EA9847">
            <w:pPr>
              <w:spacing w:line="320" w:lineRule="atLeast"/>
              <w:jc w:val="center"/>
              <w:rPr>
                <w:rFonts w:hint="eastAsia" w:ascii="宋体"/>
                <w:kern w:val="2"/>
                <w:sz w:val="20"/>
                <w:szCs w:val="20"/>
                <w:lang w:val="en-US" w:eastAsia="zh-CN" w:bidi="ar-SA"/>
              </w:rPr>
            </w:pPr>
            <w:r>
              <w:rPr>
                <w:rFonts w:hint="eastAsia" w:ascii="宋体"/>
                <w:sz w:val="20"/>
                <w:szCs w:val="20"/>
              </w:rPr>
              <w:t>4</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1781F1E8">
            <w:pPr>
              <w:widowControl/>
              <w:spacing w:line="340" w:lineRule="exact"/>
              <w:rPr>
                <w:rFonts w:hint="eastAsia" w:ascii="宋体" w:hAnsi="宋体" w:cs="Times New Roman"/>
                <w:color w:val="000000"/>
                <w:sz w:val="20"/>
                <w:szCs w:val="20"/>
              </w:rPr>
            </w:pPr>
            <w:r>
              <w:rPr>
                <w:rFonts w:hint="eastAsia" w:ascii="宋体" w:hAnsi="宋体" w:cs="Times New Roman"/>
                <w:color w:val="000000"/>
                <w:sz w:val="20"/>
                <w:szCs w:val="20"/>
                <w:lang w:val="en-US" w:eastAsia="zh-CN"/>
              </w:rPr>
              <w:t>漏电保护，超温保护，超时保护，防干烧保护，欠温自动补偿</w:t>
            </w:r>
          </w:p>
        </w:tc>
      </w:tr>
      <w:tr w14:paraId="34C7FF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4"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1EAE55F7">
            <w:pPr>
              <w:spacing w:line="320" w:lineRule="atLeast"/>
              <w:jc w:val="center"/>
              <w:rPr>
                <w:rFonts w:hint="eastAsia" w:ascii="宋体"/>
                <w:color w:val="000000"/>
                <w:kern w:val="2"/>
                <w:sz w:val="20"/>
                <w:szCs w:val="20"/>
                <w:lang w:val="en-US" w:eastAsia="zh-CN" w:bidi="ar-SA"/>
              </w:rPr>
            </w:pPr>
            <w:r>
              <w:rPr>
                <w:rFonts w:hint="eastAsia" w:ascii="宋体"/>
                <w:color w:val="000000"/>
                <w:sz w:val="20"/>
                <w:szCs w:val="20"/>
              </w:rPr>
              <w:t>5</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7A31742C">
            <w:pPr>
              <w:widowControl/>
              <w:spacing w:line="340" w:lineRule="exact"/>
              <w:rPr>
                <w:rFonts w:hint="eastAsia" w:ascii="宋体" w:hAnsi="宋体" w:cs="Times New Roman"/>
                <w:color w:val="000000"/>
                <w:sz w:val="20"/>
                <w:szCs w:val="20"/>
                <w:lang w:val="en-US" w:eastAsia="zh-CN"/>
              </w:rPr>
            </w:pPr>
            <w:r>
              <w:rPr>
                <w:rFonts w:hint="eastAsia" w:ascii="宋体" w:hAnsi="宋体" w:cs="Times New Roman"/>
                <w:color w:val="000000"/>
                <w:sz w:val="20"/>
                <w:szCs w:val="20"/>
                <w:lang w:val="en-US" w:eastAsia="zh-CN"/>
              </w:rPr>
              <w:t>无需外接进出水管路，体积小，移动方便，地点随意性大</w:t>
            </w:r>
          </w:p>
        </w:tc>
      </w:tr>
      <w:tr w14:paraId="5232D0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615CC541">
            <w:pPr>
              <w:spacing w:line="320" w:lineRule="atLeast"/>
              <w:jc w:val="center"/>
              <w:rPr>
                <w:rFonts w:hint="eastAsia" w:ascii="宋体"/>
                <w:kern w:val="2"/>
                <w:sz w:val="20"/>
                <w:szCs w:val="20"/>
                <w:lang w:val="en-US" w:eastAsia="zh-CN" w:bidi="ar-SA"/>
              </w:rPr>
            </w:pPr>
            <w:r>
              <w:rPr>
                <w:rFonts w:hint="eastAsia" w:ascii="宋体"/>
                <w:sz w:val="20"/>
                <w:szCs w:val="20"/>
              </w:rPr>
              <w:t>6</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53593394">
            <w:pPr>
              <w:widowControl/>
              <w:spacing w:line="340" w:lineRule="exact"/>
              <w:rPr>
                <w:rFonts w:hint="eastAsia" w:ascii="宋体" w:hAnsi="宋体" w:cs="Times New Roman"/>
                <w:color w:val="000000"/>
                <w:sz w:val="20"/>
                <w:szCs w:val="20"/>
                <w:lang w:val="en-US" w:eastAsia="zh-CN"/>
              </w:rPr>
            </w:pPr>
            <w:r>
              <w:rPr>
                <w:rFonts w:hint="eastAsia" w:ascii="宋体" w:hAnsi="宋体" w:cs="Times New Roman"/>
                <w:color w:val="000000"/>
                <w:sz w:val="20"/>
                <w:szCs w:val="20"/>
                <w:lang w:val="en-US" w:eastAsia="zh-CN"/>
              </w:rPr>
              <w:t>有独立的坐浴盖，一次性隔离透声膜，人机隔离，彻底解决交叉感染且干净卫生，药液和污物不会进入设备，设备永不堵塞，故障率低</w:t>
            </w:r>
          </w:p>
        </w:tc>
      </w:tr>
      <w:tr w14:paraId="59A7AE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25999765">
            <w:pPr>
              <w:spacing w:line="320" w:lineRule="atLeast"/>
              <w:rPr>
                <w:rFonts w:hint="default" w:ascii="宋体" w:eastAsia="宋体"/>
                <w:sz w:val="20"/>
                <w:szCs w:val="20"/>
                <w:lang w:val="en-US" w:eastAsia="zh-CN"/>
              </w:rPr>
            </w:pPr>
            <w:r>
              <w:rPr>
                <w:rFonts w:hint="eastAsia" w:ascii="宋体"/>
                <w:sz w:val="20"/>
                <w:szCs w:val="20"/>
                <w:lang w:val="en-US" w:eastAsia="zh-CN"/>
              </w:rPr>
              <w:t>　7</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4F927A87">
            <w:pPr>
              <w:widowControl/>
              <w:spacing w:line="340" w:lineRule="exact"/>
              <w:rPr>
                <w:rFonts w:hint="eastAsia" w:ascii="宋体" w:hAnsi="宋体" w:cs="Times New Roman"/>
                <w:color w:val="000000"/>
                <w:sz w:val="20"/>
                <w:szCs w:val="20"/>
                <w:lang w:val="en-US" w:eastAsia="zh-CN"/>
              </w:rPr>
            </w:pPr>
            <w:r>
              <w:rPr>
                <w:rFonts w:hint="eastAsia" w:ascii="宋体" w:hAnsi="宋体" w:cs="Times New Roman"/>
                <w:color w:val="000000"/>
                <w:sz w:val="20"/>
                <w:szCs w:val="20"/>
                <w:lang w:val="en-US" w:eastAsia="zh-CN"/>
              </w:rPr>
              <w:t>熏蒸雾化率≥30ml/h，大小可调</w:t>
            </w:r>
          </w:p>
        </w:tc>
      </w:tr>
      <w:tr w14:paraId="60FFC4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3E96527C">
            <w:pPr>
              <w:spacing w:line="320" w:lineRule="atLeast"/>
              <w:jc w:val="center"/>
              <w:rPr>
                <w:rFonts w:hint="default" w:ascii="宋体"/>
                <w:sz w:val="20"/>
                <w:szCs w:val="20"/>
                <w:lang w:val="en-US" w:eastAsia="zh-CN"/>
              </w:rPr>
            </w:pPr>
            <w:r>
              <w:rPr>
                <w:rFonts w:hint="eastAsia" w:ascii="宋体"/>
                <w:sz w:val="20"/>
                <w:szCs w:val="20"/>
                <w:lang w:val="en-US" w:eastAsia="zh-CN"/>
              </w:rPr>
              <w:t>8</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47114D09">
            <w:pPr>
              <w:widowControl/>
              <w:spacing w:line="340" w:lineRule="exact"/>
              <w:rPr>
                <w:rFonts w:hint="eastAsia" w:ascii="宋体" w:hAnsi="宋体" w:cs="Times New Roman"/>
                <w:color w:val="000000"/>
                <w:sz w:val="20"/>
                <w:szCs w:val="20"/>
                <w:lang w:val="en-US" w:eastAsia="zh-CN"/>
              </w:rPr>
            </w:pPr>
            <w:r>
              <w:rPr>
                <w:rFonts w:hint="eastAsia" w:ascii="宋体" w:hAnsi="宋体" w:cs="Times New Roman"/>
                <w:color w:val="000000"/>
                <w:sz w:val="20"/>
                <w:szCs w:val="20"/>
                <w:lang w:val="en-US" w:eastAsia="zh-CN"/>
              </w:rPr>
              <w:t>超声震荡频率：1.6MHz ，雾化颗粒直径：1-10</w:t>
            </w:r>
            <w:r>
              <w:rPr>
                <w:rFonts w:hint="eastAsia" w:ascii="宋体" w:hAnsi="宋体" w:cs="Times New Roman"/>
                <w:color w:val="000000"/>
                <w:sz w:val="20"/>
                <w:szCs w:val="20"/>
                <w:lang w:val="en-US" w:eastAsia="zh-CN"/>
              </w:rPr>
              <w:fldChar w:fldCharType="begin"/>
            </w:r>
            <w:r>
              <w:rPr>
                <w:rFonts w:hint="eastAsia" w:ascii="宋体" w:hAnsi="宋体" w:cs="Times New Roman"/>
                <w:color w:val="000000"/>
                <w:sz w:val="20"/>
                <w:szCs w:val="20"/>
                <w:lang w:val="en-US" w:eastAsia="zh-CN"/>
              </w:rPr>
              <w:instrText xml:space="preserve"> HYPERLINK "http://www.baidu.com/link?url=kkz5oUOmIg4ZcIBKETKEe4vT7PaHsuI39gKtt1fAGVEPjwAUMahkPz2bPWljWUYWe2fX6xhVPdpDY7T687PikhJxeE9BM4HoJpCeCrlOjZ7" \o "微米" </w:instrText>
            </w:r>
            <w:r>
              <w:rPr>
                <w:rFonts w:hint="eastAsia" w:ascii="宋体" w:hAnsi="宋体" w:cs="Times New Roman"/>
                <w:color w:val="000000"/>
                <w:sz w:val="20"/>
                <w:szCs w:val="20"/>
                <w:lang w:val="en-US" w:eastAsia="zh-CN"/>
              </w:rPr>
              <w:fldChar w:fldCharType="separate"/>
            </w:r>
            <w:r>
              <w:rPr>
                <w:rFonts w:hint="eastAsia" w:ascii="宋体" w:hAnsi="宋体" w:cs="Times New Roman"/>
                <w:color w:val="000000"/>
                <w:sz w:val="20"/>
                <w:szCs w:val="20"/>
                <w:lang w:val="en-US" w:eastAsia="zh-CN"/>
              </w:rPr>
              <w:fldChar w:fldCharType="end"/>
            </w:r>
            <w:r>
              <w:rPr>
                <w:rFonts w:hint="eastAsia" w:ascii="宋体" w:hAnsi="宋体" w:cs="Times New Roman"/>
                <w:color w:val="000000"/>
                <w:sz w:val="20"/>
                <w:szCs w:val="20"/>
                <w:lang w:val="en-US" w:eastAsia="zh-CN"/>
              </w:rPr>
              <w:t>μm</w:t>
            </w:r>
          </w:p>
        </w:tc>
      </w:tr>
      <w:tr w14:paraId="7C54D4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512C2875">
            <w:pPr>
              <w:spacing w:line="320" w:lineRule="atLeast"/>
              <w:jc w:val="center"/>
              <w:rPr>
                <w:rFonts w:hint="default" w:ascii="宋体" w:eastAsia="宋体"/>
                <w:sz w:val="20"/>
                <w:szCs w:val="20"/>
                <w:lang w:val="en-US" w:eastAsia="zh-CN"/>
              </w:rPr>
            </w:pPr>
            <w:r>
              <w:rPr>
                <w:rFonts w:hint="eastAsia" w:ascii="宋体"/>
                <w:sz w:val="20"/>
                <w:szCs w:val="20"/>
                <w:lang w:val="en-US" w:eastAsia="zh-CN"/>
              </w:rPr>
              <w:t>9</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22508584">
            <w:pPr>
              <w:widowControl/>
              <w:spacing w:line="340" w:lineRule="exact"/>
              <w:rPr>
                <w:rFonts w:hint="eastAsia" w:ascii="宋体" w:hAnsi="宋体" w:cs="Times New Roman"/>
                <w:color w:val="000000"/>
                <w:sz w:val="20"/>
                <w:szCs w:val="20"/>
                <w:lang w:val="en-US" w:eastAsia="zh-CN"/>
              </w:rPr>
            </w:pPr>
            <w:r>
              <w:rPr>
                <w:rFonts w:hint="eastAsia" w:ascii="宋体" w:hAnsi="宋体" w:cs="Times New Roman"/>
                <w:color w:val="000000"/>
                <w:sz w:val="20"/>
                <w:szCs w:val="20"/>
                <w:lang w:val="en-US" w:eastAsia="zh-CN"/>
              </w:rPr>
              <w:t>有独立控制操作台</w:t>
            </w:r>
          </w:p>
        </w:tc>
      </w:tr>
      <w:tr w14:paraId="243D4E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33F99867">
            <w:pPr>
              <w:spacing w:line="320" w:lineRule="atLeast"/>
              <w:jc w:val="center"/>
              <w:rPr>
                <w:rFonts w:hint="default" w:ascii="宋体"/>
                <w:color w:val="000000"/>
                <w:sz w:val="20"/>
                <w:szCs w:val="20"/>
                <w:lang w:val="en-US" w:eastAsia="zh-CN"/>
              </w:rPr>
            </w:pPr>
            <w:r>
              <w:rPr>
                <w:rFonts w:hint="eastAsia" w:ascii="宋体"/>
                <w:color w:val="000000"/>
                <w:sz w:val="20"/>
                <w:szCs w:val="20"/>
                <w:lang w:val="en-US" w:eastAsia="zh-CN"/>
              </w:rPr>
              <w:t>10</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5ADF214E">
            <w:pPr>
              <w:widowControl/>
              <w:spacing w:line="340" w:lineRule="exact"/>
              <w:rPr>
                <w:rFonts w:hint="eastAsia" w:ascii="宋体" w:hAnsi="宋体" w:cs="Times New Roman"/>
                <w:color w:val="000000"/>
                <w:sz w:val="20"/>
                <w:szCs w:val="20"/>
                <w:lang w:val="en-US" w:eastAsia="zh-CN"/>
              </w:rPr>
            </w:pPr>
            <w:r>
              <w:rPr>
                <w:rFonts w:hint="eastAsia" w:ascii="宋体" w:hAnsi="宋体" w:cs="Times New Roman"/>
                <w:color w:val="000000"/>
                <w:sz w:val="20"/>
                <w:szCs w:val="20"/>
                <w:lang w:val="en-US" w:eastAsia="zh-CN"/>
              </w:rPr>
              <w:t>水药分离，避免传统药水混合药浓度降低，药效低，药物浪费</w:t>
            </w:r>
          </w:p>
        </w:tc>
      </w:tr>
      <w:tr w14:paraId="6AA59C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779C0E42">
            <w:pPr>
              <w:spacing w:line="320" w:lineRule="atLeast"/>
              <w:jc w:val="center"/>
              <w:rPr>
                <w:rFonts w:hint="default" w:ascii="宋体"/>
                <w:b/>
                <w:bCs/>
                <w:color w:val="000000"/>
                <w:sz w:val="20"/>
                <w:szCs w:val="20"/>
                <w:lang w:val="en-US" w:eastAsia="zh-CN"/>
              </w:rPr>
            </w:pPr>
            <w:r>
              <w:rPr>
                <w:rFonts w:hint="eastAsia" w:ascii="宋体"/>
                <w:color w:val="000000"/>
                <w:sz w:val="20"/>
                <w:szCs w:val="20"/>
                <w:lang w:val="en-US" w:eastAsia="zh-CN"/>
              </w:rPr>
              <w:t>11</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48E2E6C2">
            <w:pPr>
              <w:widowControl/>
              <w:spacing w:line="340" w:lineRule="exact"/>
              <w:rPr>
                <w:rFonts w:hint="eastAsia" w:ascii="宋体" w:hAnsi="宋体" w:cs="Times New Roman"/>
                <w:color w:val="000000"/>
                <w:sz w:val="20"/>
                <w:szCs w:val="20"/>
                <w:lang w:val="en-US" w:eastAsia="zh-CN"/>
              </w:rPr>
            </w:pPr>
            <w:r>
              <w:rPr>
                <w:rFonts w:hint="eastAsia" w:ascii="宋体" w:hAnsi="宋体" w:cs="Times New Roman"/>
                <w:color w:val="000000"/>
                <w:sz w:val="20"/>
                <w:szCs w:val="20"/>
                <w:lang w:val="en-US" w:eastAsia="zh-CN"/>
              </w:rPr>
              <w:t>额定工作电压220V±10V，50HZ，额定功率：600W</w:t>
            </w:r>
          </w:p>
        </w:tc>
      </w:tr>
    </w:tbl>
    <w:p w14:paraId="32EF34AB">
      <w:pPr>
        <w:pageBreakBefore w:val="0"/>
        <w:kinsoku/>
        <w:wordWrap/>
        <w:overflowPunct w:val="0"/>
        <w:topLinePunct w:val="0"/>
        <w:autoSpaceDE/>
        <w:autoSpaceDN/>
        <w:bidi w:val="0"/>
        <w:adjustRightInd w:val="0"/>
        <w:snapToGrid/>
        <w:spacing w:line="580" w:lineRule="exact"/>
        <w:ind w:firstLine="643" w:firstLineChars="200"/>
        <w:rPr>
          <w:rFonts w:hint="default" w:ascii="Times New Roman" w:hAnsi="Times New Roman" w:eastAsia="方正仿宋_GBK" w:cs="方正仿宋_GBK"/>
          <w:b w:val="0"/>
          <w:bCs w:val="0"/>
          <w:color w:val="auto"/>
          <w:sz w:val="33"/>
          <w:szCs w:val="33"/>
          <w:lang w:val="en-US" w:eastAsia="zh-CN"/>
        </w:rPr>
      </w:pPr>
      <w:r>
        <w:rPr>
          <w:rFonts w:hint="eastAsia" w:ascii="宋体" w:hAnsi="宋体" w:cs="宋体"/>
          <w:b/>
          <w:bCs/>
          <w:color w:val="auto"/>
          <w:kern w:val="0"/>
          <w:sz w:val="32"/>
          <w:szCs w:val="32"/>
          <w:u w:val="none"/>
          <w:lang w:val="en-US" w:eastAsia="zh-CN"/>
        </w:rPr>
        <w:t>2.</w:t>
      </w:r>
      <w:r>
        <w:rPr>
          <w:rFonts w:hint="eastAsia" w:ascii="Times New Roman" w:hAnsi="Times New Roman" w:eastAsia="方正仿宋_GBK" w:cs="Times New Roman"/>
          <w:b/>
          <w:bCs/>
          <w:color w:val="auto"/>
          <w:kern w:val="0"/>
          <w:sz w:val="32"/>
          <w:szCs w:val="32"/>
          <w:u w:val="none"/>
          <w:lang w:val="en-US" w:eastAsia="zh-CN"/>
        </w:rPr>
        <w:t>高频肛肠治疗仪</w:t>
      </w:r>
      <w:r>
        <w:rPr>
          <w:rFonts w:hint="default" w:ascii="Times New Roman" w:hAnsi="Times New Roman" w:eastAsia="方正仿宋_GBK" w:cs="方正仿宋_GBK"/>
          <w:b/>
          <w:bCs/>
          <w:color w:val="auto"/>
          <w:sz w:val="36"/>
          <w:szCs w:val="36"/>
          <w:lang w:val="en-US" w:eastAsia="zh-CN"/>
        </w:rPr>
        <w:t xml:space="preserve">  </w:t>
      </w:r>
      <w:r>
        <w:rPr>
          <w:rFonts w:hint="default" w:ascii="Times New Roman" w:hAnsi="Times New Roman" w:eastAsia="方正仿宋_GBK" w:cs="方正仿宋_GBK"/>
          <w:b w:val="0"/>
          <w:bCs w:val="0"/>
          <w:color w:val="auto"/>
          <w:sz w:val="33"/>
          <w:szCs w:val="33"/>
          <w:lang w:val="en-US" w:eastAsia="zh-CN"/>
        </w:rPr>
        <w:t xml:space="preserve"> </w:t>
      </w:r>
    </w:p>
    <w:tbl>
      <w:tblPr>
        <w:tblStyle w:val="15"/>
        <w:tblW w:w="4938" w:type="pct"/>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85"/>
        <w:gridCol w:w="8543"/>
      </w:tblGrid>
      <w:tr w14:paraId="25242D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137CC84B">
            <w:pPr>
              <w:spacing w:line="320" w:lineRule="atLeast"/>
              <w:jc w:val="center"/>
              <w:rPr>
                <w:rFonts w:ascii="宋体"/>
                <w:sz w:val="20"/>
                <w:szCs w:val="20"/>
              </w:rPr>
            </w:pPr>
            <w:r>
              <w:rPr>
                <w:rFonts w:hint="eastAsia" w:ascii="宋体"/>
                <w:sz w:val="20"/>
                <w:szCs w:val="20"/>
              </w:rPr>
              <w:t>一</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7D477E4A">
            <w:pPr>
              <w:spacing w:line="320" w:lineRule="atLeast"/>
              <w:rPr>
                <w:rFonts w:ascii="宋体"/>
                <w:b/>
                <w:sz w:val="20"/>
                <w:szCs w:val="20"/>
              </w:rPr>
            </w:pPr>
            <w:r>
              <w:rPr>
                <w:rFonts w:hint="eastAsia" w:ascii="宋体"/>
                <w:sz w:val="20"/>
                <w:szCs w:val="20"/>
              </w:rPr>
              <w:t>适用范围：各类痔疮、肛裂，乳头状瘤的治疗及肛门、直肠或乙状部位等的检查。</w:t>
            </w:r>
          </w:p>
        </w:tc>
      </w:tr>
      <w:tr w14:paraId="1CF75D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4196176F">
            <w:pPr>
              <w:spacing w:line="320" w:lineRule="atLeast"/>
              <w:jc w:val="center"/>
              <w:rPr>
                <w:rFonts w:hint="eastAsia" w:ascii="宋体" w:eastAsia="宋体"/>
                <w:sz w:val="20"/>
                <w:szCs w:val="20"/>
                <w:lang w:eastAsia="zh-CN"/>
              </w:rPr>
            </w:pPr>
            <w:r>
              <w:rPr>
                <w:rFonts w:hint="eastAsia" w:ascii="宋体"/>
                <w:sz w:val="20"/>
                <w:szCs w:val="20"/>
                <w:lang w:eastAsia="zh-CN"/>
              </w:rPr>
              <w:t>二</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28CB30B8">
            <w:pPr>
              <w:spacing w:line="320" w:lineRule="atLeast"/>
              <w:rPr>
                <w:rFonts w:hint="eastAsia" w:ascii="宋体"/>
                <w:sz w:val="20"/>
                <w:szCs w:val="20"/>
              </w:rPr>
            </w:pPr>
            <w:r>
              <w:rPr>
                <w:rFonts w:hint="eastAsia" w:ascii="宋体"/>
                <w:sz w:val="20"/>
                <w:szCs w:val="20"/>
              </w:rPr>
              <w:t>手术治疗系统包括主机、输出操作附件、脚踏开关</w:t>
            </w:r>
            <w:r>
              <w:rPr>
                <w:rFonts w:hint="eastAsia" w:ascii="宋体"/>
                <w:sz w:val="20"/>
                <w:szCs w:val="20"/>
                <w:lang w:eastAsia="zh-CN"/>
              </w:rPr>
              <w:t>，</w:t>
            </w:r>
            <w:r>
              <w:rPr>
                <w:rFonts w:hint="eastAsia" w:ascii="宋体"/>
                <w:sz w:val="20"/>
                <w:szCs w:val="20"/>
              </w:rPr>
              <w:t>摄像系统包括CCD摄像仪</w:t>
            </w:r>
          </w:p>
        </w:tc>
      </w:tr>
      <w:tr w14:paraId="0F08B5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5BDC4F82">
            <w:pPr>
              <w:spacing w:line="320" w:lineRule="atLeast"/>
              <w:jc w:val="center"/>
              <w:rPr>
                <w:rFonts w:hint="eastAsia" w:ascii="宋体" w:eastAsia="宋体"/>
                <w:b/>
                <w:sz w:val="20"/>
                <w:szCs w:val="20"/>
                <w:lang w:eastAsia="zh-CN"/>
              </w:rPr>
            </w:pPr>
            <w:r>
              <w:rPr>
                <w:rFonts w:hint="eastAsia" w:ascii="宋体"/>
                <w:b/>
                <w:sz w:val="20"/>
                <w:szCs w:val="20"/>
                <w:lang w:eastAsia="zh-CN"/>
              </w:rPr>
              <w:t>三</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26E0B3F0">
            <w:pPr>
              <w:spacing w:line="320" w:lineRule="atLeast"/>
              <w:rPr>
                <w:rFonts w:ascii="宋体"/>
                <w:b/>
                <w:sz w:val="20"/>
                <w:szCs w:val="20"/>
              </w:rPr>
            </w:pPr>
            <w:r>
              <w:rPr>
                <w:rFonts w:hint="eastAsia" w:ascii="宋体"/>
                <w:b/>
                <w:sz w:val="20"/>
                <w:szCs w:val="20"/>
              </w:rPr>
              <w:t>检查功能</w:t>
            </w:r>
          </w:p>
        </w:tc>
      </w:tr>
      <w:tr w14:paraId="70F973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4"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79A58E3C">
            <w:pPr>
              <w:spacing w:line="320" w:lineRule="atLeast"/>
              <w:jc w:val="center"/>
              <w:rPr>
                <w:rFonts w:hint="eastAsia" w:ascii="宋体"/>
                <w:sz w:val="20"/>
                <w:szCs w:val="20"/>
              </w:rPr>
            </w:pPr>
            <w:r>
              <w:rPr>
                <w:rFonts w:hint="eastAsia" w:ascii="宋体"/>
                <w:sz w:val="20"/>
                <w:szCs w:val="20"/>
              </w:rPr>
              <w:t>1</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59CB6A69">
            <w:pPr>
              <w:widowControl/>
              <w:spacing w:line="340" w:lineRule="exact"/>
              <w:rPr>
                <w:rFonts w:hint="eastAsia" w:ascii="Arial" w:hAnsi="Arial" w:eastAsia="宋体" w:cs="Arial"/>
                <w:color w:val="000000"/>
                <w:kern w:val="0"/>
                <w:sz w:val="20"/>
                <w:szCs w:val="20"/>
                <w:lang w:eastAsia="zh-CN"/>
              </w:rPr>
            </w:pPr>
            <w:r>
              <w:rPr>
                <w:rFonts w:hint="eastAsia" w:ascii="Arial" w:hAnsi="Arial" w:cs="Arial"/>
                <w:color w:val="000000"/>
                <w:kern w:val="0"/>
                <w:sz w:val="20"/>
                <w:szCs w:val="20"/>
                <w:lang w:eastAsia="zh-CN"/>
              </w:rPr>
              <w:t>摄像机类型：</w:t>
            </w:r>
            <w:r>
              <w:rPr>
                <w:rFonts w:hint="eastAsia" w:ascii="宋体"/>
                <w:sz w:val="20"/>
                <w:szCs w:val="20"/>
              </w:rPr>
              <w:t>手持式数字摄像机</w:t>
            </w:r>
          </w:p>
        </w:tc>
      </w:tr>
      <w:tr w14:paraId="35B9A4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4"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07F95DAD">
            <w:pPr>
              <w:spacing w:line="320" w:lineRule="atLeast"/>
              <w:jc w:val="center"/>
              <w:rPr>
                <w:rFonts w:hint="eastAsia" w:ascii="宋体"/>
                <w:kern w:val="2"/>
                <w:sz w:val="20"/>
                <w:szCs w:val="20"/>
                <w:lang w:val="en-US" w:eastAsia="zh-CN" w:bidi="ar-SA"/>
              </w:rPr>
            </w:pPr>
            <w:r>
              <w:rPr>
                <w:rFonts w:hint="eastAsia" w:ascii="宋体"/>
                <w:sz w:val="20"/>
                <w:szCs w:val="20"/>
              </w:rPr>
              <w:t>2</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46F9BB85">
            <w:pPr>
              <w:widowControl/>
              <w:spacing w:line="340" w:lineRule="exact"/>
              <w:rPr>
                <w:rFonts w:hint="eastAsia" w:ascii="宋体"/>
                <w:sz w:val="20"/>
                <w:szCs w:val="20"/>
              </w:rPr>
            </w:pPr>
            <w:r>
              <w:rPr>
                <w:rFonts w:hint="eastAsia" w:ascii="Arial" w:hAnsi="Arial" w:cs="Arial"/>
                <w:color w:val="000000"/>
                <w:kern w:val="0"/>
                <w:sz w:val="20"/>
                <w:szCs w:val="20"/>
              </w:rPr>
              <w:t>传感器类型：</w:t>
            </w:r>
            <w:r>
              <w:rPr>
                <w:rFonts w:ascii="Arial" w:hAnsi="Arial" w:cs="Arial"/>
                <w:color w:val="000000"/>
                <w:kern w:val="0"/>
                <w:sz w:val="20"/>
                <w:szCs w:val="20"/>
              </w:rPr>
              <w:t>传感器芯片</w:t>
            </w:r>
            <w:r>
              <w:rPr>
                <w:rFonts w:hint="eastAsia" w:ascii="宋体" w:hAnsi="宋体" w:cs="宋体"/>
                <w:sz w:val="20"/>
                <w:szCs w:val="20"/>
              </w:rPr>
              <w:t xml:space="preserve">CCD摄像机 </w:t>
            </w:r>
          </w:p>
        </w:tc>
      </w:tr>
      <w:tr w14:paraId="3FB9DB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4"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244076B3">
            <w:pPr>
              <w:spacing w:line="320" w:lineRule="atLeast"/>
              <w:jc w:val="center"/>
              <w:rPr>
                <w:rFonts w:hint="eastAsia" w:ascii="宋体"/>
                <w:kern w:val="2"/>
                <w:sz w:val="20"/>
                <w:szCs w:val="20"/>
                <w:lang w:val="en-US" w:eastAsia="zh-CN" w:bidi="ar-SA"/>
              </w:rPr>
            </w:pPr>
            <w:r>
              <w:rPr>
                <w:rFonts w:hint="eastAsia" w:ascii="宋体"/>
                <w:sz w:val="20"/>
                <w:szCs w:val="20"/>
              </w:rPr>
              <w:t>3</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252624B7">
            <w:pPr>
              <w:widowControl/>
              <w:spacing w:line="340" w:lineRule="exact"/>
              <w:rPr>
                <w:rFonts w:ascii="Arial" w:hAnsi="Arial" w:cs="Arial"/>
                <w:color w:val="000000"/>
                <w:kern w:val="0"/>
                <w:sz w:val="20"/>
                <w:szCs w:val="20"/>
              </w:rPr>
            </w:pPr>
            <w:r>
              <w:rPr>
                <w:rFonts w:hint="eastAsia" w:ascii="宋体" w:hAnsi="宋体" w:cs="宋体"/>
                <w:sz w:val="20"/>
                <w:szCs w:val="20"/>
              </w:rPr>
              <w:t>分辨率</w:t>
            </w:r>
            <w:r>
              <w:rPr>
                <w:rFonts w:hint="eastAsia" w:ascii="宋体" w:hAnsi="宋体" w:cs="宋体"/>
                <w:sz w:val="20"/>
                <w:szCs w:val="20"/>
                <w:lang w:eastAsia="zh-CN"/>
              </w:rPr>
              <w:t>：</w:t>
            </w:r>
            <w:r>
              <w:rPr>
                <w:rFonts w:hint="eastAsia" w:ascii="宋体" w:hAnsi="宋体" w:cs="宋体"/>
                <w:sz w:val="20"/>
                <w:szCs w:val="20"/>
              </w:rPr>
              <w:t>≥</w:t>
            </w:r>
            <w:r>
              <w:rPr>
                <w:rFonts w:hint="eastAsia" w:ascii="宋体" w:hAnsi="宋体" w:cs="宋体"/>
                <w:sz w:val="20"/>
                <w:szCs w:val="20"/>
                <w:lang w:val="en-US" w:eastAsia="zh-CN"/>
              </w:rPr>
              <w:t xml:space="preserve">  </w:t>
            </w:r>
            <w:r>
              <w:rPr>
                <w:rFonts w:ascii="Arial" w:hAnsi="Arial" w:cs="Arial"/>
                <w:color w:val="000000"/>
                <w:kern w:val="0"/>
                <w:sz w:val="20"/>
                <w:szCs w:val="20"/>
              </w:rPr>
              <w:t>964(V) x 12</w:t>
            </w:r>
            <w:r>
              <w:rPr>
                <w:rFonts w:hint="eastAsia" w:ascii="Arial" w:hAnsi="Arial" w:cs="Arial"/>
                <w:color w:val="000000"/>
                <w:kern w:val="0"/>
                <w:sz w:val="20"/>
                <w:szCs w:val="20"/>
              </w:rPr>
              <w:t>92</w:t>
            </w:r>
            <w:r>
              <w:rPr>
                <w:rFonts w:ascii="Arial" w:hAnsi="Arial" w:cs="Arial"/>
                <w:color w:val="000000"/>
                <w:kern w:val="0"/>
                <w:sz w:val="20"/>
                <w:szCs w:val="20"/>
              </w:rPr>
              <w:t xml:space="preserve">(H) </w:t>
            </w:r>
            <w:r>
              <w:rPr>
                <w:rFonts w:hint="eastAsia" w:ascii="宋体" w:hAnsi="宋体" w:cs="宋体"/>
                <w:sz w:val="20"/>
                <w:szCs w:val="20"/>
              </w:rPr>
              <w:t xml:space="preserve">  </w:t>
            </w:r>
          </w:p>
        </w:tc>
      </w:tr>
      <w:tr w14:paraId="5E2799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4"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157FB7D9">
            <w:pPr>
              <w:spacing w:line="320" w:lineRule="atLeast"/>
              <w:jc w:val="center"/>
              <w:rPr>
                <w:rFonts w:hint="eastAsia" w:ascii="宋体"/>
                <w:kern w:val="2"/>
                <w:sz w:val="20"/>
                <w:szCs w:val="20"/>
                <w:lang w:val="en-US" w:eastAsia="zh-CN" w:bidi="ar-SA"/>
              </w:rPr>
            </w:pPr>
            <w:r>
              <w:rPr>
                <w:rFonts w:hint="eastAsia" w:ascii="宋体"/>
                <w:sz w:val="20"/>
                <w:szCs w:val="20"/>
              </w:rPr>
              <w:t>4</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00A7F0C0">
            <w:pPr>
              <w:widowControl/>
              <w:spacing w:line="340" w:lineRule="exact"/>
              <w:rPr>
                <w:rFonts w:ascii="Arial" w:hAnsi="Arial" w:cs="Arial"/>
                <w:color w:val="000000"/>
                <w:kern w:val="0"/>
                <w:sz w:val="20"/>
                <w:szCs w:val="20"/>
              </w:rPr>
            </w:pPr>
            <w:r>
              <w:rPr>
                <w:rFonts w:ascii="Arial" w:hAnsi="Arial" w:cs="Arial"/>
                <w:color w:val="000000"/>
                <w:kern w:val="0"/>
                <w:sz w:val="20"/>
                <w:szCs w:val="20"/>
              </w:rPr>
              <w:t>帧率</w:t>
            </w:r>
            <w:r>
              <w:rPr>
                <w:rFonts w:hint="eastAsia" w:ascii="Arial" w:hAnsi="Arial" w:cs="Arial"/>
                <w:color w:val="000000"/>
                <w:kern w:val="0"/>
                <w:sz w:val="20"/>
                <w:szCs w:val="20"/>
              </w:rPr>
              <w:t>：</w:t>
            </w:r>
            <w:r>
              <w:rPr>
                <w:rFonts w:hint="eastAsia" w:ascii="宋体" w:hAnsi="宋体" w:cs="宋体"/>
                <w:sz w:val="20"/>
                <w:szCs w:val="20"/>
                <w:lang w:val="en-US" w:eastAsia="zh-CN"/>
              </w:rPr>
              <w:t xml:space="preserve"> </w:t>
            </w:r>
            <w:r>
              <w:rPr>
                <w:rFonts w:ascii="Arial" w:hAnsi="Arial" w:cs="Arial"/>
                <w:color w:val="000000"/>
                <w:kern w:val="0"/>
                <w:sz w:val="20"/>
                <w:szCs w:val="20"/>
              </w:rPr>
              <w:t>30fps</w:t>
            </w:r>
          </w:p>
        </w:tc>
      </w:tr>
      <w:tr w14:paraId="396661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4"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0ACABD7D">
            <w:pPr>
              <w:spacing w:line="320" w:lineRule="atLeast"/>
              <w:jc w:val="center"/>
              <w:rPr>
                <w:rFonts w:hint="eastAsia" w:ascii="宋体"/>
                <w:color w:val="000000"/>
                <w:kern w:val="2"/>
                <w:sz w:val="20"/>
                <w:szCs w:val="20"/>
                <w:lang w:val="en-US" w:eastAsia="zh-CN" w:bidi="ar-SA"/>
              </w:rPr>
            </w:pPr>
            <w:r>
              <w:rPr>
                <w:rFonts w:hint="eastAsia" w:ascii="宋体"/>
                <w:color w:val="000000"/>
                <w:sz w:val="20"/>
                <w:szCs w:val="20"/>
              </w:rPr>
              <w:t>5</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6EA3851F">
            <w:pPr>
              <w:widowControl/>
              <w:spacing w:line="340" w:lineRule="exact"/>
              <w:rPr>
                <w:rFonts w:hint="eastAsia" w:ascii="宋体" w:hAnsi="宋体"/>
                <w:color w:val="000000"/>
                <w:sz w:val="20"/>
                <w:szCs w:val="20"/>
              </w:rPr>
            </w:pPr>
            <w:r>
              <w:rPr>
                <w:rFonts w:ascii="Arial" w:hAnsi="Arial" w:cs="Arial"/>
                <w:color w:val="000000"/>
                <w:kern w:val="0"/>
                <w:sz w:val="20"/>
                <w:szCs w:val="20"/>
              </w:rPr>
              <w:t>两种工作方式：连续采集、软触发采集</w:t>
            </w:r>
            <w:r>
              <w:rPr>
                <w:rFonts w:hint="eastAsia" w:ascii="Arial" w:hAnsi="Arial" w:cs="Arial"/>
                <w:color w:val="000000"/>
                <w:kern w:val="0"/>
                <w:sz w:val="20"/>
                <w:szCs w:val="20"/>
                <w:lang w:eastAsia="zh-CN"/>
              </w:rPr>
              <w:t>，</w:t>
            </w:r>
            <w:r>
              <w:rPr>
                <w:rFonts w:hint="eastAsia" w:ascii="宋体" w:hAnsi="宋体"/>
                <w:sz w:val="20"/>
                <w:szCs w:val="20"/>
              </w:rPr>
              <w:t>全尺寸</w:t>
            </w:r>
            <w:r>
              <w:rPr>
                <w:rFonts w:ascii="宋体" w:hAnsi="宋体"/>
                <w:sz w:val="20"/>
                <w:szCs w:val="20"/>
              </w:rPr>
              <w:t>JPEG</w:t>
            </w:r>
            <w:r>
              <w:rPr>
                <w:rFonts w:hint="eastAsia" w:ascii="宋体" w:hAnsi="宋体"/>
                <w:sz w:val="20"/>
                <w:szCs w:val="20"/>
              </w:rPr>
              <w:t>图像压缩输出。</w:t>
            </w:r>
          </w:p>
        </w:tc>
      </w:tr>
      <w:tr w14:paraId="53CA20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131EB8D1">
            <w:pPr>
              <w:spacing w:line="320" w:lineRule="atLeast"/>
              <w:jc w:val="center"/>
              <w:rPr>
                <w:rFonts w:hint="eastAsia" w:ascii="宋体"/>
                <w:kern w:val="2"/>
                <w:sz w:val="20"/>
                <w:szCs w:val="20"/>
                <w:lang w:val="en-US" w:eastAsia="zh-CN" w:bidi="ar-SA"/>
              </w:rPr>
            </w:pPr>
            <w:r>
              <w:rPr>
                <w:rFonts w:hint="eastAsia" w:ascii="宋体"/>
                <w:sz w:val="20"/>
                <w:szCs w:val="20"/>
              </w:rPr>
              <w:t>6</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17875B8F">
            <w:pPr>
              <w:widowControl/>
              <w:spacing w:line="340" w:lineRule="exact"/>
              <w:rPr>
                <w:rFonts w:hint="eastAsia" w:ascii="Arial" w:hAnsi="Arial" w:cs="Arial"/>
                <w:color w:val="000000"/>
                <w:kern w:val="0"/>
                <w:sz w:val="20"/>
                <w:szCs w:val="20"/>
              </w:rPr>
            </w:pPr>
            <w:r>
              <w:rPr>
                <w:rFonts w:hint="eastAsia" w:ascii="宋体" w:hAnsi="宋体" w:cs="宋体"/>
                <w:sz w:val="20"/>
                <w:szCs w:val="20"/>
              </w:rPr>
              <w:t>视频输出：</w:t>
            </w:r>
            <w:r>
              <w:rPr>
                <w:rFonts w:ascii="Arial" w:hAnsi="Arial" w:cs="Arial"/>
                <w:color w:val="000000"/>
                <w:kern w:val="0"/>
                <w:sz w:val="20"/>
                <w:szCs w:val="20"/>
              </w:rPr>
              <w:t>Mini USB2.0</w:t>
            </w:r>
            <w:r>
              <w:rPr>
                <w:rFonts w:hint="eastAsia" w:ascii="Arial" w:hAnsi="Arial" w:cs="Arial"/>
                <w:color w:val="000000"/>
                <w:kern w:val="0"/>
                <w:sz w:val="20"/>
                <w:szCs w:val="20"/>
              </w:rPr>
              <w:t>*（高速视频输出）</w:t>
            </w:r>
          </w:p>
        </w:tc>
      </w:tr>
      <w:tr w14:paraId="2F4955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5D6CA6F0">
            <w:pPr>
              <w:spacing w:line="320" w:lineRule="atLeast"/>
              <w:rPr>
                <w:rFonts w:hint="default" w:ascii="宋体" w:eastAsia="宋体"/>
                <w:sz w:val="20"/>
                <w:szCs w:val="20"/>
                <w:lang w:val="en-US" w:eastAsia="zh-CN"/>
              </w:rPr>
            </w:pPr>
            <w:r>
              <w:rPr>
                <w:rFonts w:hint="eastAsia" w:ascii="宋体"/>
                <w:sz w:val="20"/>
                <w:szCs w:val="20"/>
                <w:lang w:val="en-US" w:eastAsia="zh-CN"/>
              </w:rPr>
              <w:t>　7</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362CEDF8">
            <w:pPr>
              <w:widowControl/>
              <w:spacing w:line="340" w:lineRule="exact"/>
              <w:rPr>
                <w:rFonts w:hint="eastAsia" w:ascii="Arial" w:hAnsi="Arial" w:cs="Arial"/>
                <w:color w:val="000000"/>
                <w:kern w:val="0"/>
                <w:sz w:val="20"/>
                <w:szCs w:val="20"/>
              </w:rPr>
            </w:pPr>
            <w:r>
              <w:rPr>
                <w:rFonts w:hint="eastAsia" w:ascii="宋体" w:hAnsi="宋体" w:cs="宋体"/>
                <w:sz w:val="20"/>
                <w:szCs w:val="20"/>
                <w:lang w:eastAsia="zh-CN"/>
              </w:rPr>
              <w:t>光源类型：</w:t>
            </w:r>
            <w:r>
              <w:rPr>
                <w:rFonts w:hint="eastAsia" w:ascii="宋体" w:hAnsi="宋体" w:cs="宋体"/>
                <w:sz w:val="20"/>
                <w:szCs w:val="20"/>
              </w:rPr>
              <w:t>医用内窥镜LED冷光源</w:t>
            </w:r>
          </w:p>
        </w:tc>
      </w:tr>
      <w:tr w14:paraId="3767A8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17FA71BA">
            <w:pPr>
              <w:spacing w:line="320" w:lineRule="atLeast"/>
              <w:jc w:val="center"/>
              <w:rPr>
                <w:rFonts w:hint="default" w:ascii="宋体"/>
                <w:sz w:val="20"/>
                <w:szCs w:val="20"/>
                <w:lang w:val="en-US" w:eastAsia="zh-CN"/>
              </w:rPr>
            </w:pPr>
            <w:r>
              <w:rPr>
                <w:rFonts w:hint="eastAsia" w:ascii="宋体"/>
                <w:sz w:val="20"/>
                <w:szCs w:val="20"/>
                <w:lang w:val="en-US" w:eastAsia="zh-CN"/>
              </w:rPr>
              <w:t>8</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72471702">
            <w:pPr>
              <w:widowControl/>
              <w:spacing w:line="340" w:lineRule="exact"/>
              <w:rPr>
                <w:rFonts w:hint="eastAsia" w:ascii="宋体" w:hAnsi="宋体" w:cs="宋体"/>
                <w:sz w:val="20"/>
                <w:szCs w:val="20"/>
                <w:lang w:eastAsia="zh-CN"/>
              </w:rPr>
            </w:pPr>
            <w:r>
              <w:rPr>
                <w:rFonts w:hint="eastAsia" w:ascii="宋体" w:hAnsi="宋体" w:cs="宋体"/>
                <w:sz w:val="20"/>
                <w:szCs w:val="20"/>
                <w:lang w:eastAsia="zh-CN"/>
              </w:rPr>
              <w:t>光源技术</w:t>
            </w:r>
            <w:r>
              <w:rPr>
                <w:rFonts w:hint="eastAsia" w:ascii="宋体" w:hAnsi="宋体" w:cs="宋体"/>
                <w:sz w:val="20"/>
                <w:szCs w:val="20"/>
              </w:rPr>
              <w:t>参数</w:t>
            </w:r>
            <w:r>
              <w:rPr>
                <w:rFonts w:hint="eastAsia" w:ascii="宋体" w:hAnsi="宋体" w:cs="宋体"/>
                <w:sz w:val="20"/>
                <w:szCs w:val="20"/>
                <w:lang w:eastAsia="zh-CN"/>
              </w:rPr>
              <w:t>：</w:t>
            </w:r>
            <w:r>
              <w:rPr>
                <w:rFonts w:hint="eastAsia" w:ascii="宋体" w:hAnsi="宋体" w:cs="宋体"/>
                <w:sz w:val="20"/>
                <w:szCs w:val="20"/>
              </w:rPr>
              <w:t xml:space="preserve">照度：照度可调节，最大照度≥2000000Lx，色温：≥6500K </w:t>
            </w:r>
            <w:r>
              <w:rPr>
                <w:rFonts w:hint="eastAsia" w:ascii="宋体" w:hAnsi="宋体" w:cs="宋体"/>
                <w:sz w:val="20"/>
                <w:szCs w:val="20"/>
                <w:lang w:val="en-US" w:eastAsia="zh-CN"/>
              </w:rPr>
              <w:t>,</w:t>
            </w:r>
            <w:r>
              <w:rPr>
                <w:rFonts w:hint="eastAsia" w:ascii="宋体" w:hAnsi="宋体" w:cs="宋体"/>
                <w:sz w:val="20"/>
                <w:szCs w:val="20"/>
              </w:rPr>
              <w:t>光通量：≥300lm</w:t>
            </w:r>
          </w:p>
        </w:tc>
      </w:tr>
      <w:tr w14:paraId="1BA88F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3F1174FE">
            <w:pPr>
              <w:spacing w:line="320" w:lineRule="atLeast"/>
              <w:jc w:val="center"/>
              <w:rPr>
                <w:rFonts w:hint="default" w:ascii="宋体" w:eastAsia="宋体"/>
                <w:sz w:val="20"/>
                <w:szCs w:val="20"/>
                <w:lang w:val="en-US" w:eastAsia="zh-CN"/>
              </w:rPr>
            </w:pPr>
            <w:r>
              <w:rPr>
                <w:rFonts w:hint="eastAsia" w:ascii="宋体"/>
                <w:sz w:val="20"/>
                <w:szCs w:val="20"/>
                <w:lang w:val="en-US" w:eastAsia="zh-CN"/>
              </w:rPr>
              <w:t>9</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56FF1D82">
            <w:pPr>
              <w:widowControl/>
              <w:spacing w:line="340" w:lineRule="exact"/>
              <w:rPr>
                <w:rFonts w:hint="eastAsia" w:ascii="宋体" w:hAnsi="宋体"/>
                <w:b/>
                <w:sz w:val="20"/>
                <w:szCs w:val="20"/>
              </w:rPr>
            </w:pPr>
            <w:r>
              <w:rPr>
                <w:rFonts w:hint="eastAsia" w:ascii="宋体" w:hAnsi="宋体"/>
                <w:color w:val="000000"/>
                <w:sz w:val="20"/>
                <w:szCs w:val="20"/>
              </w:rPr>
              <w:t>检查部分采用手持摄相机可调焦、可配普通肛门镜及直肠镜、乙状结肠镜接口</w:t>
            </w:r>
            <w:r>
              <w:rPr>
                <w:rFonts w:hint="eastAsia" w:ascii="宋体" w:hAnsi="宋体" w:cs="宋体"/>
                <w:color w:val="000000"/>
                <w:kern w:val="0"/>
                <w:sz w:val="20"/>
                <w:szCs w:val="20"/>
              </w:rPr>
              <w:t>真正实现一机同时检查几个部位的功能。</w:t>
            </w:r>
          </w:p>
        </w:tc>
      </w:tr>
      <w:tr w14:paraId="1F86A3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12BC505A">
            <w:pPr>
              <w:spacing w:line="320" w:lineRule="atLeast"/>
              <w:jc w:val="center"/>
              <w:rPr>
                <w:rFonts w:hint="default" w:ascii="宋体"/>
                <w:color w:val="000000"/>
                <w:sz w:val="20"/>
                <w:szCs w:val="20"/>
                <w:lang w:val="en-US" w:eastAsia="zh-CN"/>
              </w:rPr>
            </w:pPr>
            <w:r>
              <w:rPr>
                <w:rFonts w:hint="eastAsia" w:ascii="宋体"/>
                <w:color w:val="000000"/>
                <w:sz w:val="20"/>
                <w:szCs w:val="20"/>
                <w:lang w:val="en-US" w:eastAsia="zh-CN"/>
              </w:rPr>
              <w:t>10</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5D138E1A">
            <w:pPr>
              <w:widowControl/>
              <w:spacing w:line="340" w:lineRule="exact"/>
              <w:rPr>
                <w:rFonts w:hint="eastAsia" w:ascii="宋体" w:hAnsi="宋体"/>
                <w:color w:val="000000"/>
                <w:sz w:val="20"/>
                <w:szCs w:val="20"/>
              </w:rPr>
            </w:pPr>
            <w:r>
              <w:rPr>
                <w:rFonts w:hint="eastAsia" w:ascii="宋体" w:hAnsi="宋体"/>
                <w:color w:val="000000"/>
                <w:sz w:val="20"/>
                <w:szCs w:val="20"/>
                <w:lang w:val="en-US" w:eastAsia="zh-CN"/>
              </w:rPr>
              <w:t>直肠、乙状结肠镜符合II类医疗器械分类管理</w:t>
            </w:r>
          </w:p>
        </w:tc>
      </w:tr>
      <w:tr w14:paraId="45CD3C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143E5836">
            <w:pPr>
              <w:spacing w:line="320" w:lineRule="atLeast"/>
              <w:jc w:val="center"/>
              <w:rPr>
                <w:rFonts w:hint="default" w:ascii="宋体"/>
                <w:b/>
                <w:bCs/>
                <w:color w:val="000000"/>
                <w:sz w:val="20"/>
                <w:szCs w:val="20"/>
                <w:lang w:val="en-US" w:eastAsia="zh-CN"/>
              </w:rPr>
            </w:pPr>
            <w:r>
              <w:rPr>
                <w:rFonts w:hint="eastAsia" w:ascii="宋体"/>
                <w:color w:val="000000"/>
                <w:sz w:val="20"/>
                <w:szCs w:val="20"/>
                <w:lang w:val="en-US" w:eastAsia="zh-CN"/>
              </w:rPr>
              <w:t>11</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5B43E8A0">
            <w:pPr>
              <w:widowControl/>
              <w:spacing w:line="340" w:lineRule="exact"/>
              <w:rPr>
                <w:rFonts w:hint="eastAsia" w:ascii="宋体" w:hAnsi="宋体"/>
                <w:color w:val="000000"/>
                <w:sz w:val="20"/>
                <w:szCs w:val="20"/>
                <w:lang w:val="en-US" w:eastAsia="zh-CN"/>
              </w:rPr>
            </w:pPr>
            <w:r>
              <w:rPr>
                <w:rFonts w:hint="eastAsia" w:ascii="宋体" w:hAnsi="宋体"/>
                <w:color w:val="000000"/>
                <w:sz w:val="20"/>
                <w:szCs w:val="20"/>
                <w:lang w:val="en-US" w:eastAsia="zh-CN"/>
              </w:rPr>
              <w:t>直肠、乙状结肠镜镜头照明在工作距离10mm处光照度不低于5000lx</w:t>
            </w:r>
          </w:p>
        </w:tc>
      </w:tr>
      <w:tr w14:paraId="5FB262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047EEED7">
            <w:pPr>
              <w:spacing w:line="320" w:lineRule="atLeast"/>
              <w:jc w:val="center"/>
              <w:rPr>
                <w:rFonts w:hint="default" w:ascii="宋体" w:eastAsia="宋体"/>
                <w:b/>
                <w:bCs/>
                <w:sz w:val="20"/>
                <w:szCs w:val="20"/>
                <w:lang w:val="en-US" w:eastAsia="zh-CN"/>
              </w:rPr>
            </w:pPr>
            <w:r>
              <w:rPr>
                <w:rFonts w:hint="eastAsia" w:ascii="宋体"/>
                <w:b/>
                <w:bCs/>
                <w:sz w:val="20"/>
                <w:szCs w:val="20"/>
                <w:lang w:val="en-US" w:eastAsia="zh-CN"/>
              </w:rPr>
              <w:t>四</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35E6105F">
            <w:pPr>
              <w:spacing w:line="320" w:lineRule="atLeast"/>
              <w:rPr>
                <w:rFonts w:hint="eastAsia" w:ascii="宋体"/>
                <w:b/>
                <w:bCs/>
                <w:sz w:val="20"/>
                <w:szCs w:val="20"/>
              </w:rPr>
            </w:pPr>
            <w:r>
              <w:rPr>
                <w:rFonts w:hint="eastAsia" w:ascii="宋体"/>
                <w:b/>
                <w:bCs/>
                <w:sz w:val="20"/>
                <w:szCs w:val="20"/>
                <w:lang w:eastAsia="zh-CN"/>
              </w:rPr>
              <w:t>软件</w:t>
            </w:r>
            <w:r>
              <w:rPr>
                <w:rFonts w:hint="eastAsia" w:ascii="宋体"/>
                <w:b/>
                <w:bCs/>
                <w:sz w:val="20"/>
                <w:szCs w:val="20"/>
              </w:rPr>
              <w:t>影像处理</w:t>
            </w:r>
          </w:p>
        </w:tc>
      </w:tr>
      <w:tr w14:paraId="52FF74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5299FE1A">
            <w:pPr>
              <w:spacing w:line="320" w:lineRule="atLeast"/>
              <w:jc w:val="center"/>
              <w:rPr>
                <w:rFonts w:hint="eastAsia" w:ascii="宋体" w:eastAsia="宋体"/>
                <w:sz w:val="20"/>
                <w:szCs w:val="20"/>
                <w:lang w:eastAsia="zh-CN"/>
              </w:rPr>
            </w:pPr>
            <w:r>
              <w:rPr>
                <w:rFonts w:hint="eastAsia" w:ascii="宋体"/>
                <w:sz w:val="20"/>
                <w:szCs w:val="20"/>
                <w:lang w:val="en-US" w:eastAsia="zh-CN"/>
              </w:rPr>
              <w:t>1</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40A30233">
            <w:pPr>
              <w:widowControl/>
              <w:numPr>
                <w:ilvl w:val="0"/>
                <w:numId w:val="5"/>
              </w:numPr>
              <w:spacing w:line="340" w:lineRule="exact"/>
              <w:ind w:left="360" w:leftChars="0" w:hanging="360" w:firstLineChars="0"/>
              <w:rPr>
                <w:rFonts w:hint="eastAsia" w:ascii="宋体" w:hAnsi="宋体"/>
                <w:b/>
                <w:snapToGrid w:val="0"/>
                <w:kern w:val="24"/>
                <w:sz w:val="20"/>
                <w:szCs w:val="20"/>
                <w:lang w:val="en-US" w:eastAsia="zh-CN" w:bidi="ar-SA"/>
              </w:rPr>
            </w:pPr>
            <w:r>
              <w:rPr>
                <w:rFonts w:hint="eastAsia" w:ascii="宋体" w:hAnsi="宋体"/>
                <w:b/>
                <w:snapToGrid w:val="0"/>
                <w:kern w:val="24"/>
                <w:sz w:val="20"/>
                <w:szCs w:val="20"/>
              </w:rPr>
              <w:t>全中文界面 人性化程序设计：</w:t>
            </w:r>
            <w:r>
              <w:rPr>
                <w:rFonts w:hint="eastAsia" w:ascii="宋体" w:hAnsi="宋体"/>
                <w:snapToGrid w:val="0"/>
                <w:kern w:val="24"/>
                <w:sz w:val="20"/>
                <w:szCs w:val="20"/>
              </w:rPr>
              <w:t>本软件操作具有动态跟踪提示功能</w:t>
            </w:r>
          </w:p>
        </w:tc>
      </w:tr>
      <w:tr w14:paraId="395B50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7F4C291F">
            <w:pPr>
              <w:spacing w:line="320" w:lineRule="atLeast"/>
              <w:jc w:val="center"/>
              <w:rPr>
                <w:rFonts w:hint="eastAsia" w:ascii="宋体" w:eastAsia="宋体"/>
                <w:sz w:val="20"/>
                <w:szCs w:val="20"/>
                <w:lang w:eastAsia="zh-CN"/>
              </w:rPr>
            </w:pPr>
            <w:r>
              <w:rPr>
                <w:rFonts w:hint="eastAsia" w:ascii="宋体"/>
                <w:sz w:val="20"/>
                <w:szCs w:val="20"/>
                <w:lang w:val="en-US" w:eastAsia="zh-CN"/>
              </w:rPr>
              <w:t>2</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308BF670">
            <w:pPr>
              <w:widowControl/>
              <w:spacing w:line="340" w:lineRule="exact"/>
              <w:rPr>
                <w:rFonts w:hint="eastAsia" w:ascii="宋体" w:hAnsi="宋体"/>
                <w:kern w:val="2"/>
                <w:sz w:val="20"/>
                <w:szCs w:val="20"/>
                <w:lang w:val="en-US" w:eastAsia="zh-CN" w:bidi="ar-SA"/>
              </w:rPr>
            </w:pPr>
            <w:r>
              <w:rPr>
                <w:rFonts w:hint="eastAsia" w:ascii="宋体" w:hAnsi="宋体"/>
                <w:b/>
                <w:snapToGrid w:val="0"/>
                <w:kern w:val="24"/>
                <w:sz w:val="20"/>
                <w:szCs w:val="20"/>
              </w:rPr>
              <w:t>B、提供高质量的实时动态观察：</w:t>
            </w:r>
            <w:r>
              <w:rPr>
                <w:rFonts w:hint="eastAsia" w:ascii="宋体" w:hAnsi="宋体"/>
                <w:snapToGrid w:val="0"/>
                <w:kern w:val="24"/>
                <w:sz w:val="20"/>
                <w:szCs w:val="20"/>
              </w:rPr>
              <w:t>图像采集、冻结、对比、保存等功能，提供可容纳1-50张图片的动态图片库。</w:t>
            </w:r>
          </w:p>
        </w:tc>
      </w:tr>
      <w:tr w14:paraId="51ACB9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6083F0B2">
            <w:pPr>
              <w:spacing w:line="320" w:lineRule="atLeast"/>
              <w:jc w:val="center"/>
              <w:rPr>
                <w:rFonts w:hint="eastAsia" w:ascii="宋体" w:eastAsia="宋体"/>
                <w:sz w:val="20"/>
                <w:szCs w:val="20"/>
                <w:lang w:eastAsia="zh-CN"/>
              </w:rPr>
            </w:pPr>
            <w:r>
              <w:rPr>
                <w:rFonts w:hint="eastAsia" w:ascii="宋体"/>
                <w:sz w:val="20"/>
                <w:szCs w:val="20"/>
                <w:lang w:val="en-US" w:eastAsia="zh-CN"/>
              </w:rPr>
              <w:t>3</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349538DD">
            <w:pPr>
              <w:widowControl/>
              <w:spacing w:line="340" w:lineRule="exact"/>
              <w:rPr>
                <w:rFonts w:hint="eastAsia" w:ascii="宋体" w:hAnsi="宋体"/>
                <w:kern w:val="2"/>
                <w:sz w:val="20"/>
                <w:szCs w:val="20"/>
                <w:lang w:val="en-US" w:eastAsia="zh-CN" w:bidi="ar-SA"/>
              </w:rPr>
            </w:pPr>
            <w:r>
              <w:rPr>
                <w:rFonts w:hint="eastAsia" w:ascii="宋体" w:hAnsi="宋体"/>
                <w:b/>
                <w:snapToGrid w:val="0"/>
                <w:kern w:val="24"/>
                <w:sz w:val="20"/>
                <w:szCs w:val="20"/>
              </w:rPr>
              <w:t>C、实用快捷的档案管理:</w:t>
            </w:r>
            <w:r>
              <w:rPr>
                <w:rFonts w:hint="eastAsia" w:ascii="宋体" w:hAnsi="宋体"/>
                <w:snapToGrid w:val="0"/>
                <w:kern w:val="24"/>
                <w:sz w:val="20"/>
                <w:szCs w:val="20"/>
              </w:rPr>
              <w:t>病历资料提供方便的存档、检索功能。</w:t>
            </w:r>
          </w:p>
        </w:tc>
      </w:tr>
      <w:tr w14:paraId="2FA501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331B4152">
            <w:pPr>
              <w:spacing w:line="320" w:lineRule="atLeast"/>
              <w:jc w:val="center"/>
              <w:rPr>
                <w:rFonts w:hint="eastAsia" w:ascii="宋体" w:eastAsia="宋体"/>
                <w:sz w:val="20"/>
                <w:szCs w:val="20"/>
                <w:lang w:eastAsia="zh-CN"/>
              </w:rPr>
            </w:pPr>
            <w:r>
              <w:rPr>
                <w:rFonts w:hint="eastAsia" w:ascii="宋体"/>
                <w:sz w:val="20"/>
                <w:szCs w:val="20"/>
                <w:lang w:val="en-US" w:eastAsia="zh-CN"/>
              </w:rPr>
              <w:t>4</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354DE3F4">
            <w:pPr>
              <w:widowControl/>
              <w:spacing w:line="340" w:lineRule="exact"/>
              <w:rPr>
                <w:rFonts w:hint="eastAsia" w:ascii="宋体" w:hAnsi="宋体"/>
                <w:kern w:val="2"/>
                <w:sz w:val="20"/>
                <w:szCs w:val="20"/>
                <w:lang w:val="en-US" w:eastAsia="zh-CN" w:bidi="ar-SA"/>
              </w:rPr>
            </w:pPr>
            <w:r>
              <w:rPr>
                <w:rFonts w:hint="eastAsia" w:ascii="宋体" w:hAnsi="宋体"/>
                <w:b/>
                <w:snapToGrid w:val="0"/>
                <w:kern w:val="24"/>
                <w:sz w:val="20"/>
                <w:szCs w:val="20"/>
              </w:rPr>
              <w:t>D、丰富的图像处理功能：</w:t>
            </w:r>
            <w:r>
              <w:rPr>
                <w:rFonts w:hint="eastAsia" w:ascii="宋体" w:hAnsi="宋体"/>
                <w:snapToGrid w:val="0"/>
                <w:kern w:val="24"/>
                <w:sz w:val="20"/>
                <w:szCs w:val="20"/>
              </w:rPr>
              <w:t>可以对图像进行放大、长度测量、面积测量、直方图、等一系列的处理。</w:t>
            </w:r>
          </w:p>
        </w:tc>
      </w:tr>
      <w:tr w14:paraId="73B2D4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26997D54">
            <w:pPr>
              <w:spacing w:line="320" w:lineRule="atLeast"/>
              <w:jc w:val="center"/>
              <w:rPr>
                <w:rFonts w:hint="eastAsia" w:ascii="宋体" w:eastAsia="宋体"/>
                <w:sz w:val="20"/>
                <w:szCs w:val="20"/>
                <w:lang w:eastAsia="zh-CN"/>
              </w:rPr>
            </w:pPr>
            <w:r>
              <w:rPr>
                <w:rFonts w:hint="eastAsia" w:ascii="宋体"/>
                <w:sz w:val="20"/>
                <w:szCs w:val="20"/>
                <w:lang w:val="en-US" w:eastAsia="zh-CN"/>
              </w:rPr>
              <w:t>5</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0FCF203A">
            <w:pPr>
              <w:suppressAutoHyphens/>
              <w:adjustRightInd w:val="0"/>
              <w:spacing w:line="400" w:lineRule="exact"/>
              <w:textAlignment w:val="bottom"/>
              <w:rPr>
                <w:rFonts w:hint="eastAsia" w:ascii="宋体" w:hAnsi="宋体" w:eastAsia="宋体"/>
                <w:b/>
                <w:snapToGrid w:val="0"/>
                <w:kern w:val="24"/>
                <w:sz w:val="20"/>
                <w:szCs w:val="20"/>
                <w:lang w:val="en-US" w:eastAsia="zh-CN" w:bidi="ar-SA"/>
              </w:rPr>
            </w:pPr>
            <w:r>
              <w:rPr>
                <w:rFonts w:hint="eastAsia" w:ascii="宋体" w:hAnsi="宋体"/>
                <w:b/>
                <w:snapToGrid w:val="0"/>
                <w:kern w:val="24"/>
                <w:sz w:val="20"/>
                <w:szCs w:val="20"/>
              </w:rPr>
              <w:t>E、快速便捷的历史病历查询:</w:t>
            </w:r>
            <w:r>
              <w:rPr>
                <w:rFonts w:hint="eastAsia" w:ascii="宋体" w:hAnsi="宋体"/>
                <w:snapToGrid w:val="0"/>
                <w:kern w:val="24"/>
                <w:sz w:val="20"/>
                <w:szCs w:val="20"/>
              </w:rPr>
              <w:t xml:space="preserve"> 全程</w:t>
            </w:r>
            <w:r>
              <w:rPr>
                <w:rFonts w:hint="eastAsia" w:ascii="宋体" w:hAnsi="宋体"/>
                <w:snapToGrid w:val="0"/>
                <w:kern w:val="24"/>
                <w:sz w:val="20"/>
                <w:szCs w:val="20"/>
                <w:lang w:eastAsia="zh-CN"/>
              </w:rPr>
              <w:t>软件</w:t>
            </w:r>
            <w:r>
              <w:rPr>
                <w:rFonts w:hint="eastAsia" w:ascii="宋体" w:hAnsi="宋体"/>
                <w:snapToGrid w:val="0"/>
                <w:kern w:val="24"/>
                <w:sz w:val="20"/>
                <w:szCs w:val="20"/>
              </w:rPr>
              <w:t>监控,病历档案电脑管理,通过简单的查询方法</w:t>
            </w:r>
            <w:r>
              <w:rPr>
                <w:rFonts w:hint="eastAsia" w:ascii="宋体" w:hAnsi="宋体"/>
                <w:snapToGrid w:val="0"/>
                <w:kern w:val="24"/>
                <w:sz w:val="20"/>
                <w:szCs w:val="20"/>
                <w:lang w:eastAsia="zh-CN"/>
              </w:rPr>
              <w:t>。</w:t>
            </w:r>
          </w:p>
        </w:tc>
      </w:tr>
      <w:tr w14:paraId="3294DE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14608F1B">
            <w:pPr>
              <w:spacing w:line="320" w:lineRule="atLeast"/>
              <w:jc w:val="center"/>
              <w:rPr>
                <w:rFonts w:hint="eastAsia" w:ascii="宋体" w:eastAsia="宋体"/>
                <w:b/>
                <w:kern w:val="2"/>
                <w:sz w:val="20"/>
                <w:szCs w:val="20"/>
                <w:lang w:val="en-US" w:eastAsia="zh-CN" w:bidi="ar-SA"/>
              </w:rPr>
            </w:pPr>
            <w:r>
              <w:rPr>
                <w:rFonts w:hint="eastAsia" w:ascii="宋体"/>
                <w:b/>
                <w:kern w:val="2"/>
                <w:sz w:val="20"/>
                <w:szCs w:val="20"/>
                <w:lang w:val="en-US" w:eastAsia="zh-CN" w:bidi="ar-SA"/>
              </w:rPr>
              <w:t>五</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74D7BFFF">
            <w:pPr>
              <w:spacing w:line="320" w:lineRule="atLeast"/>
              <w:rPr>
                <w:rFonts w:hint="eastAsia" w:ascii="宋体"/>
                <w:b/>
                <w:bCs/>
                <w:kern w:val="2"/>
                <w:sz w:val="20"/>
                <w:szCs w:val="20"/>
                <w:lang w:val="en-US" w:eastAsia="zh-CN" w:bidi="ar-SA"/>
              </w:rPr>
            </w:pPr>
            <w:r>
              <w:rPr>
                <w:rFonts w:hint="eastAsia" w:ascii="宋体"/>
                <w:b/>
                <w:bCs/>
                <w:sz w:val="20"/>
                <w:szCs w:val="20"/>
              </w:rPr>
              <w:t>乙状结肠镜技术参数:</w:t>
            </w:r>
          </w:p>
        </w:tc>
      </w:tr>
      <w:tr w14:paraId="188061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47CC7C37">
            <w:pPr>
              <w:spacing w:line="320" w:lineRule="atLeast"/>
              <w:jc w:val="center"/>
              <w:rPr>
                <w:rFonts w:hint="eastAsia" w:ascii="宋体"/>
                <w:kern w:val="2"/>
                <w:sz w:val="20"/>
                <w:szCs w:val="20"/>
                <w:lang w:val="en-US" w:eastAsia="zh-CN" w:bidi="ar-SA"/>
              </w:rPr>
            </w:pPr>
            <w:r>
              <w:rPr>
                <w:rFonts w:hint="eastAsia" w:ascii="宋体"/>
                <w:sz w:val="20"/>
                <w:szCs w:val="20"/>
              </w:rPr>
              <w:t>1</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45AFC134">
            <w:pPr>
              <w:spacing w:line="320" w:lineRule="atLeast"/>
              <w:rPr>
                <w:rFonts w:hint="eastAsia" w:ascii="宋体"/>
                <w:bCs/>
                <w:kern w:val="2"/>
                <w:sz w:val="20"/>
                <w:szCs w:val="20"/>
                <w:lang w:val="en-US" w:eastAsia="zh-CN" w:bidi="ar-SA"/>
              </w:rPr>
            </w:pPr>
            <w:r>
              <w:rPr>
                <w:rFonts w:hint="eastAsia" w:ascii="宋体"/>
                <w:sz w:val="20"/>
                <w:szCs w:val="20"/>
              </w:rPr>
              <w:t>视向角:  12</w:t>
            </w:r>
            <w:r>
              <w:rPr>
                <w:rFonts w:hint="eastAsia" w:ascii="宋体"/>
                <w:sz w:val="20"/>
                <w:szCs w:val="20"/>
                <w:vertAlign w:val="superscript"/>
              </w:rPr>
              <w:t xml:space="preserve">○   </w:t>
            </w:r>
          </w:p>
        </w:tc>
      </w:tr>
      <w:tr w14:paraId="60EA48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13D12F64">
            <w:pPr>
              <w:spacing w:line="320" w:lineRule="atLeast"/>
              <w:jc w:val="center"/>
              <w:rPr>
                <w:rFonts w:hint="eastAsia" w:ascii="宋体"/>
                <w:kern w:val="2"/>
                <w:sz w:val="20"/>
                <w:szCs w:val="20"/>
                <w:lang w:val="en-US" w:eastAsia="zh-CN" w:bidi="ar-SA"/>
              </w:rPr>
            </w:pPr>
            <w:r>
              <w:rPr>
                <w:rFonts w:hint="eastAsia" w:ascii="宋体"/>
                <w:sz w:val="20"/>
                <w:szCs w:val="20"/>
              </w:rPr>
              <w:t>2</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33C27A0C">
            <w:pPr>
              <w:spacing w:line="320" w:lineRule="atLeast"/>
              <w:rPr>
                <w:rFonts w:hint="eastAsia" w:ascii="宋体"/>
                <w:bCs/>
                <w:kern w:val="2"/>
                <w:sz w:val="20"/>
                <w:szCs w:val="20"/>
                <w:lang w:val="en-US" w:eastAsia="zh-CN" w:bidi="ar-SA"/>
              </w:rPr>
            </w:pPr>
            <w:r>
              <w:rPr>
                <w:rFonts w:hint="eastAsia" w:ascii="宋体"/>
                <w:sz w:val="20"/>
                <w:szCs w:val="20"/>
              </w:rPr>
              <w:t xml:space="preserve">分辨率:9.36lp/㎜  </w:t>
            </w:r>
          </w:p>
        </w:tc>
      </w:tr>
      <w:tr w14:paraId="7CAD28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3B3B5720">
            <w:pPr>
              <w:spacing w:line="320" w:lineRule="atLeast"/>
              <w:jc w:val="center"/>
              <w:rPr>
                <w:rFonts w:hint="eastAsia" w:ascii="宋体"/>
                <w:kern w:val="2"/>
                <w:sz w:val="20"/>
                <w:szCs w:val="20"/>
                <w:lang w:val="en-US" w:eastAsia="zh-CN" w:bidi="ar-SA"/>
              </w:rPr>
            </w:pPr>
            <w:r>
              <w:rPr>
                <w:rFonts w:hint="eastAsia" w:ascii="宋体"/>
                <w:sz w:val="20"/>
                <w:szCs w:val="20"/>
              </w:rPr>
              <w:t>3</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7DA02F66">
            <w:pPr>
              <w:spacing w:line="320" w:lineRule="atLeast"/>
              <w:rPr>
                <w:rFonts w:hint="eastAsia" w:ascii="宋体"/>
                <w:bCs/>
                <w:kern w:val="2"/>
                <w:sz w:val="20"/>
                <w:szCs w:val="20"/>
                <w:lang w:val="en-US" w:eastAsia="zh-CN" w:bidi="ar-SA"/>
              </w:rPr>
            </w:pPr>
            <w:r>
              <w:rPr>
                <w:rFonts w:hint="eastAsia" w:ascii="宋体"/>
                <w:sz w:val="20"/>
                <w:szCs w:val="20"/>
              </w:rPr>
              <w:t>放大倍率:1.5x</w:t>
            </w:r>
          </w:p>
        </w:tc>
      </w:tr>
      <w:tr w14:paraId="4B12C4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3EF2B6BF">
            <w:pPr>
              <w:spacing w:line="320" w:lineRule="atLeast"/>
              <w:jc w:val="center"/>
              <w:rPr>
                <w:rFonts w:hint="eastAsia" w:ascii="宋体"/>
                <w:kern w:val="2"/>
                <w:sz w:val="20"/>
                <w:szCs w:val="20"/>
                <w:lang w:val="en-US" w:eastAsia="zh-CN" w:bidi="ar-SA"/>
              </w:rPr>
            </w:pPr>
            <w:r>
              <w:rPr>
                <w:rFonts w:hint="eastAsia" w:ascii="宋体"/>
                <w:sz w:val="20"/>
                <w:szCs w:val="20"/>
              </w:rPr>
              <w:t>4</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17E4F3D7">
            <w:pPr>
              <w:spacing w:line="320" w:lineRule="atLeast"/>
              <w:rPr>
                <w:rFonts w:hint="eastAsia" w:ascii="宋体"/>
                <w:bCs/>
                <w:kern w:val="2"/>
                <w:sz w:val="20"/>
                <w:szCs w:val="20"/>
                <w:lang w:val="en-US" w:eastAsia="zh-CN" w:bidi="ar-SA"/>
              </w:rPr>
            </w:pPr>
            <w:r>
              <w:rPr>
                <w:rFonts w:hint="eastAsia" w:ascii="宋体"/>
                <w:bCs/>
                <w:sz w:val="20"/>
                <w:szCs w:val="20"/>
              </w:rPr>
              <w:t>内窥镜:4*302  12°</w:t>
            </w:r>
          </w:p>
        </w:tc>
      </w:tr>
      <w:tr w14:paraId="1D1B85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1DA4F942">
            <w:pPr>
              <w:spacing w:line="320" w:lineRule="atLeast"/>
              <w:jc w:val="center"/>
              <w:rPr>
                <w:rFonts w:hint="eastAsia" w:ascii="宋体"/>
                <w:kern w:val="2"/>
                <w:sz w:val="20"/>
                <w:szCs w:val="20"/>
                <w:lang w:val="en-US" w:eastAsia="zh-CN" w:bidi="ar-SA"/>
              </w:rPr>
            </w:pPr>
            <w:r>
              <w:rPr>
                <w:rFonts w:hint="eastAsia" w:ascii="宋体"/>
                <w:sz w:val="20"/>
                <w:szCs w:val="20"/>
              </w:rPr>
              <w:t>5</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63FA3AE3">
            <w:pPr>
              <w:spacing w:line="320" w:lineRule="atLeast"/>
              <w:rPr>
                <w:rFonts w:hint="eastAsia" w:ascii="宋体"/>
                <w:bCs/>
                <w:kern w:val="2"/>
                <w:sz w:val="20"/>
                <w:szCs w:val="20"/>
                <w:lang w:val="en-US" w:eastAsia="zh-CN" w:bidi="ar-SA"/>
              </w:rPr>
            </w:pPr>
            <w:r>
              <w:rPr>
                <w:rFonts w:hint="eastAsia" w:ascii="宋体"/>
                <w:bCs/>
                <w:sz w:val="20"/>
                <w:szCs w:val="20"/>
              </w:rPr>
              <w:t>观察窥镜 (加闭塞器):20*200</w:t>
            </w:r>
          </w:p>
        </w:tc>
      </w:tr>
      <w:tr w14:paraId="7D8F02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743C2FF2">
            <w:pPr>
              <w:spacing w:line="320" w:lineRule="atLeast"/>
              <w:jc w:val="center"/>
              <w:rPr>
                <w:rFonts w:hint="eastAsia" w:ascii="宋体"/>
                <w:kern w:val="2"/>
                <w:sz w:val="20"/>
                <w:szCs w:val="20"/>
                <w:lang w:val="en-US" w:eastAsia="zh-CN" w:bidi="ar-SA"/>
              </w:rPr>
            </w:pPr>
            <w:r>
              <w:rPr>
                <w:rFonts w:hint="eastAsia" w:ascii="宋体"/>
                <w:sz w:val="20"/>
                <w:szCs w:val="20"/>
              </w:rPr>
              <w:t>6</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117BC945">
            <w:pPr>
              <w:spacing w:line="320" w:lineRule="atLeast"/>
              <w:rPr>
                <w:rFonts w:hint="eastAsia" w:ascii="宋体"/>
                <w:bCs/>
                <w:kern w:val="2"/>
                <w:sz w:val="20"/>
                <w:szCs w:val="20"/>
                <w:lang w:val="en-US" w:eastAsia="zh-CN" w:bidi="ar-SA"/>
              </w:rPr>
            </w:pPr>
            <w:r>
              <w:rPr>
                <w:rFonts w:hint="eastAsia" w:ascii="宋体"/>
                <w:bCs/>
                <w:sz w:val="20"/>
                <w:szCs w:val="20"/>
              </w:rPr>
              <w:t>棉钳:4*350</w:t>
            </w:r>
          </w:p>
        </w:tc>
      </w:tr>
      <w:tr w14:paraId="03324D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218EA32F">
            <w:pPr>
              <w:spacing w:line="320" w:lineRule="atLeast"/>
              <w:jc w:val="center"/>
              <w:rPr>
                <w:rFonts w:hint="eastAsia" w:ascii="宋体"/>
                <w:kern w:val="2"/>
                <w:sz w:val="20"/>
                <w:szCs w:val="20"/>
                <w:lang w:val="en-US" w:eastAsia="zh-CN" w:bidi="ar-SA"/>
              </w:rPr>
            </w:pPr>
            <w:r>
              <w:rPr>
                <w:rFonts w:hint="eastAsia" w:ascii="宋体"/>
                <w:sz w:val="20"/>
                <w:szCs w:val="20"/>
              </w:rPr>
              <w:t>7</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3BD56CE1">
            <w:pPr>
              <w:spacing w:line="320" w:lineRule="atLeast"/>
              <w:rPr>
                <w:rFonts w:hint="eastAsia" w:ascii="宋体"/>
                <w:bCs/>
                <w:kern w:val="2"/>
                <w:sz w:val="20"/>
                <w:szCs w:val="20"/>
                <w:lang w:val="en-US" w:eastAsia="zh-CN" w:bidi="ar-SA"/>
              </w:rPr>
            </w:pPr>
            <w:r>
              <w:rPr>
                <w:rFonts w:hint="eastAsia" w:ascii="宋体"/>
                <w:bCs/>
                <w:sz w:val="20"/>
                <w:szCs w:val="20"/>
              </w:rPr>
              <w:t>活检钳:2.4*410</w:t>
            </w:r>
          </w:p>
        </w:tc>
      </w:tr>
      <w:tr w14:paraId="31BFAA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3488E6CA">
            <w:pPr>
              <w:spacing w:line="320" w:lineRule="atLeast"/>
              <w:jc w:val="center"/>
              <w:rPr>
                <w:rFonts w:hint="eastAsia" w:ascii="宋体" w:eastAsia="宋体"/>
                <w:b/>
                <w:bCs/>
                <w:sz w:val="20"/>
                <w:szCs w:val="20"/>
                <w:lang w:eastAsia="zh-CN"/>
              </w:rPr>
            </w:pPr>
            <w:r>
              <w:rPr>
                <w:rFonts w:hint="eastAsia" w:ascii="宋体"/>
                <w:b/>
                <w:bCs/>
                <w:sz w:val="20"/>
                <w:szCs w:val="20"/>
                <w:lang w:eastAsia="zh-CN"/>
              </w:rPr>
              <w:t>六</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36FF809A">
            <w:pPr>
              <w:suppressAutoHyphens/>
              <w:adjustRightInd w:val="0"/>
              <w:spacing w:line="400" w:lineRule="exact"/>
              <w:textAlignment w:val="bottom"/>
              <w:rPr>
                <w:rFonts w:hint="eastAsia" w:ascii="宋体" w:hAnsi="宋体"/>
                <w:b/>
                <w:bCs/>
                <w:snapToGrid w:val="0"/>
                <w:kern w:val="24"/>
                <w:sz w:val="20"/>
                <w:szCs w:val="20"/>
                <w:lang w:val="en-US" w:eastAsia="zh-CN" w:bidi="ar-SA"/>
              </w:rPr>
            </w:pPr>
            <w:r>
              <w:rPr>
                <w:rFonts w:hint="eastAsia" w:ascii="宋体" w:hAnsi="宋体"/>
                <w:b/>
                <w:bCs/>
                <w:snapToGrid w:val="0"/>
                <w:kern w:val="24"/>
                <w:sz w:val="20"/>
                <w:szCs w:val="20"/>
                <w:lang w:val="en-US" w:eastAsia="zh-CN" w:bidi="ar-SA"/>
              </w:rPr>
              <w:t>治疗部分</w:t>
            </w:r>
          </w:p>
        </w:tc>
      </w:tr>
      <w:tr w14:paraId="2A5FD6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5D976EF1">
            <w:pPr>
              <w:spacing w:line="320" w:lineRule="atLeast"/>
              <w:jc w:val="center"/>
              <w:rPr>
                <w:rFonts w:hint="eastAsia" w:ascii="宋体" w:eastAsia="宋体"/>
                <w:sz w:val="20"/>
                <w:szCs w:val="20"/>
                <w:lang w:eastAsia="zh-CN"/>
              </w:rPr>
            </w:pPr>
            <w:r>
              <w:rPr>
                <w:rFonts w:hint="eastAsia" w:ascii="宋体"/>
                <w:sz w:val="20"/>
                <w:szCs w:val="20"/>
                <w:lang w:val="en-US" w:eastAsia="zh-CN"/>
              </w:rPr>
              <w:t>1</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785C9F05">
            <w:pPr>
              <w:widowControl/>
              <w:spacing w:line="340" w:lineRule="exact"/>
              <w:rPr>
                <w:rFonts w:hint="eastAsia" w:ascii="宋体" w:hAnsi="宋体" w:cs="宋体"/>
                <w:color w:val="000000"/>
                <w:kern w:val="0"/>
                <w:sz w:val="20"/>
                <w:szCs w:val="20"/>
                <w:lang w:val="en-US" w:eastAsia="zh-CN" w:bidi="ar-SA"/>
              </w:rPr>
            </w:pPr>
            <w:r>
              <w:rPr>
                <w:rFonts w:hint="eastAsia" w:ascii="宋体"/>
                <w:sz w:val="20"/>
                <w:szCs w:val="20"/>
              </w:rPr>
              <w:t>高频电钳功能：具备发明专利，其</w:t>
            </w:r>
            <w:r>
              <w:rPr>
                <w:rFonts w:hint="eastAsia" w:ascii="宋体" w:hAnsi="宋体" w:cs="宋体"/>
                <w:sz w:val="20"/>
                <w:szCs w:val="20"/>
              </w:rPr>
              <w:t>特点被钳夹的组织干结而不碳化，避免了术后出血</w:t>
            </w:r>
            <w:r>
              <w:rPr>
                <w:rFonts w:hint="eastAsia" w:ascii="宋体" w:hAnsi="宋体" w:cs="宋体"/>
                <w:sz w:val="20"/>
                <w:szCs w:val="20"/>
                <w:lang w:eastAsia="zh-CN"/>
              </w:rPr>
              <w:t>。</w:t>
            </w:r>
          </w:p>
        </w:tc>
      </w:tr>
      <w:tr w14:paraId="5F49DB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2B5E6704">
            <w:pPr>
              <w:spacing w:line="320" w:lineRule="atLeast"/>
              <w:jc w:val="center"/>
              <w:rPr>
                <w:rFonts w:hint="eastAsia" w:ascii="宋体" w:eastAsia="宋体"/>
                <w:sz w:val="20"/>
                <w:szCs w:val="20"/>
                <w:lang w:eastAsia="zh-CN"/>
              </w:rPr>
            </w:pPr>
            <w:r>
              <w:rPr>
                <w:rFonts w:hint="eastAsia" w:ascii="宋体"/>
                <w:sz w:val="20"/>
                <w:szCs w:val="20"/>
                <w:lang w:val="en-US" w:eastAsia="zh-CN"/>
              </w:rPr>
              <w:t>2</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253C1EBD">
            <w:pPr>
              <w:spacing w:line="320" w:lineRule="atLeast"/>
              <w:rPr>
                <w:rFonts w:hint="eastAsia" w:ascii="宋体" w:eastAsia="宋体"/>
                <w:kern w:val="2"/>
                <w:sz w:val="20"/>
                <w:szCs w:val="20"/>
                <w:lang w:val="en-US" w:eastAsia="zh-CN" w:bidi="ar-SA"/>
              </w:rPr>
            </w:pPr>
            <w:r>
              <w:rPr>
                <w:rFonts w:hint="eastAsia" w:ascii="宋体"/>
                <w:sz w:val="20"/>
                <w:szCs w:val="20"/>
              </w:rPr>
              <w:t>电刀功能</w:t>
            </w:r>
            <w:r>
              <w:rPr>
                <w:rFonts w:hint="eastAsia" w:ascii="宋体" w:hAnsi="宋体" w:cs="宋体"/>
                <w:sz w:val="20"/>
                <w:szCs w:val="20"/>
              </w:rPr>
              <w:t>：对皮肤、组织、粘膜、赘生物的切割</w:t>
            </w:r>
            <w:r>
              <w:rPr>
                <w:rFonts w:hint="eastAsia" w:ascii="宋体" w:hAnsi="宋体" w:cs="宋体"/>
                <w:sz w:val="20"/>
                <w:szCs w:val="20"/>
                <w:lang w:eastAsia="zh-CN"/>
              </w:rPr>
              <w:t>。</w:t>
            </w:r>
          </w:p>
        </w:tc>
      </w:tr>
      <w:tr w14:paraId="46504F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5A310E73">
            <w:pPr>
              <w:spacing w:line="320" w:lineRule="atLeast"/>
              <w:jc w:val="center"/>
              <w:rPr>
                <w:rFonts w:hint="eastAsia" w:ascii="宋体" w:eastAsia="宋体"/>
                <w:sz w:val="20"/>
                <w:szCs w:val="20"/>
                <w:lang w:eastAsia="zh-CN"/>
              </w:rPr>
            </w:pPr>
            <w:r>
              <w:rPr>
                <w:rFonts w:hint="eastAsia" w:ascii="宋体"/>
                <w:sz w:val="20"/>
                <w:szCs w:val="20"/>
                <w:lang w:val="en-US" w:eastAsia="zh-CN"/>
              </w:rPr>
              <w:t>3</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20EB0693">
            <w:pPr>
              <w:spacing w:line="360" w:lineRule="auto"/>
              <w:jc w:val="both"/>
              <w:rPr>
                <w:rFonts w:hint="eastAsia" w:ascii="宋体" w:hAnsi="宋体" w:eastAsia="宋体" w:cs="宋体"/>
                <w:kern w:val="2"/>
                <w:sz w:val="20"/>
                <w:szCs w:val="20"/>
                <w:lang w:val="en-US" w:eastAsia="zh-CN" w:bidi="ar-SA"/>
              </w:rPr>
            </w:pPr>
            <w:r>
              <w:rPr>
                <w:rFonts w:hint="eastAsia" w:ascii="宋体"/>
                <w:sz w:val="20"/>
                <w:szCs w:val="20"/>
              </w:rPr>
              <w:t>双极止血镊</w:t>
            </w:r>
            <w:r>
              <w:rPr>
                <w:rFonts w:hint="eastAsia" w:ascii="宋体"/>
                <w:color w:val="000000"/>
                <w:sz w:val="20"/>
                <w:szCs w:val="20"/>
              </w:rPr>
              <w:t>功能：</w:t>
            </w:r>
            <w:r>
              <w:rPr>
                <w:rFonts w:hint="eastAsia" w:ascii="宋体" w:hAnsi="宋体" w:cs="宋体"/>
                <w:sz w:val="20"/>
                <w:szCs w:val="20"/>
              </w:rPr>
              <w:t>组织及粘膜（小血管）的止血、凝血、修复</w:t>
            </w:r>
            <w:r>
              <w:rPr>
                <w:rFonts w:hint="eastAsia" w:ascii="宋体" w:hAnsi="宋体" w:cs="宋体"/>
                <w:sz w:val="20"/>
                <w:szCs w:val="20"/>
                <w:lang w:eastAsia="zh-CN"/>
              </w:rPr>
              <w:t>。</w:t>
            </w:r>
          </w:p>
        </w:tc>
      </w:tr>
      <w:tr w14:paraId="766911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7"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5143A2B5">
            <w:pPr>
              <w:spacing w:line="320" w:lineRule="atLeast"/>
              <w:jc w:val="center"/>
              <w:rPr>
                <w:rFonts w:hint="eastAsia" w:ascii="宋体" w:eastAsia="宋体"/>
                <w:sz w:val="20"/>
                <w:szCs w:val="20"/>
                <w:lang w:eastAsia="zh-CN"/>
              </w:rPr>
            </w:pPr>
            <w:r>
              <w:rPr>
                <w:rFonts w:hint="eastAsia" w:ascii="宋体"/>
                <w:sz w:val="20"/>
                <w:szCs w:val="20"/>
                <w:lang w:val="en-US" w:eastAsia="zh-CN"/>
              </w:rPr>
              <w:t>4</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7EFE4D23">
            <w:pPr>
              <w:spacing w:line="360" w:lineRule="auto"/>
              <w:jc w:val="both"/>
              <w:rPr>
                <w:rFonts w:hint="eastAsia" w:ascii="宋体" w:hAnsi="宋体" w:cs="宋体"/>
                <w:kern w:val="2"/>
                <w:sz w:val="20"/>
                <w:szCs w:val="20"/>
                <w:lang w:val="en-US" w:eastAsia="zh-CN" w:bidi="ar-SA"/>
              </w:rPr>
            </w:pPr>
            <w:r>
              <w:rPr>
                <w:rFonts w:hint="eastAsia" w:ascii="宋体"/>
                <w:color w:val="000000"/>
                <w:sz w:val="20"/>
                <w:szCs w:val="20"/>
              </w:rPr>
              <w:t>高频部分工作频率：1.25Mhz±0.01hz</w:t>
            </w:r>
          </w:p>
        </w:tc>
      </w:tr>
      <w:tr w14:paraId="1C06D5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2CCFDD74">
            <w:pPr>
              <w:spacing w:line="320" w:lineRule="atLeast"/>
              <w:jc w:val="center"/>
              <w:rPr>
                <w:rFonts w:hint="eastAsia" w:ascii="宋体" w:eastAsia="宋体"/>
                <w:sz w:val="20"/>
                <w:szCs w:val="20"/>
                <w:lang w:eastAsia="zh-CN"/>
              </w:rPr>
            </w:pPr>
            <w:r>
              <w:rPr>
                <w:rFonts w:hint="eastAsia" w:ascii="宋体"/>
                <w:sz w:val="20"/>
                <w:szCs w:val="20"/>
                <w:lang w:val="en-US" w:eastAsia="zh-CN"/>
              </w:rPr>
              <w:t>5</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4E5C1C0B">
            <w:pPr>
              <w:spacing w:line="320" w:lineRule="atLeast"/>
              <w:rPr>
                <w:rFonts w:ascii="宋体"/>
                <w:color w:val="000000"/>
                <w:kern w:val="2"/>
                <w:sz w:val="20"/>
                <w:szCs w:val="20"/>
                <w:lang w:val="en-US" w:eastAsia="zh-CN" w:bidi="ar-SA"/>
              </w:rPr>
            </w:pPr>
            <w:r>
              <w:rPr>
                <w:rFonts w:hint="eastAsia" w:ascii="宋体"/>
                <w:sz w:val="20"/>
                <w:szCs w:val="20"/>
              </w:rPr>
              <w:t>高频电钳</w:t>
            </w:r>
            <w:r>
              <w:rPr>
                <w:rFonts w:hint="eastAsia" w:ascii="宋体"/>
                <w:sz w:val="20"/>
                <w:szCs w:val="20"/>
                <w:lang w:eastAsia="zh-CN"/>
              </w:rPr>
              <w:t>：</w:t>
            </w:r>
            <w:r>
              <w:rPr>
                <w:rFonts w:hint="eastAsia" w:ascii="宋体"/>
                <w:sz w:val="20"/>
                <w:szCs w:val="20"/>
              </w:rPr>
              <w:t>输出功率为75W±20％。</w:t>
            </w:r>
          </w:p>
        </w:tc>
      </w:tr>
      <w:tr w14:paraId="5F933B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18D4B329">
            <w:pPr>
              <w:spacing w:line="320" w:lineRule="atLeast"/>
              <w:jc w:val="center"/>
              <w:rPr>
                <w:rFonts w:hint="default" w:ascii="宋体" w:eastAsia="宋体"/>
                <w:sz w:val="20"/>
                <w:szCs w:val="20"/>
                <w:lang w:val="en-US" w:eastAsia="zh-CN"/>
              </w:rPr>
            </w:pPr>
            <w:r>
              <w:rPr>
                <w:rFonts w:hint="eastAsia" w:ascii="宋体"/>
                <w:sz w:val="20"/>
                <w:szCs w:val="20"/>
                <w:lang w:val="en-US" w:eastAsia="zh-CN"/>
              </w:rPr>
              <w:t>6</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1EBC05F0">
            <w:pPr>
              <w:spacing w:line="320" w:lineRule="atLeast"/>
              <w:rPr>
                <w:rFonts w:hint="eastAsia" w:ascii="宋体"/>
                <w:kern w:val="2"/>
                <w:sz w:val="20"/>
                <w:szCs w:val="20"/>
                <w:lang w:val="en-US" w:eastAsia="zh-CN" w:bidi="ar-SA"/>
              </w:rPr>
            </w:pPr>
            <w:r>
              <w:rPr>
                <w:rFonts w:hint="eastAsia" w:ascii="宋体"/>
                <w:sz w:val="20"/>
                <w:szCs w:val="20"/>
              </w:rPr>
              <w:t>电刀在额定负载2500Ω时的高频最大输出功率为35W±20％。</w:t>
            </w:r>
          </w:p>
        </w:tc>
      </w:tr>
      <w:tr w14:paraId="28EB78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5814F67B">
            <w:pPr>
              <w:spacing w:line="320" w:lineRule="atLeast"/>
              <w:jc w:val="center"/>
              <w:rPr>
                <w:rFonts w:hint="eastAsia" w:ascii="宋体" w:eastAsia="宋体"/>
                <w:sz w:val="20"/>
                <w:szCs w:val="20"/>
                <w:lang w:eastAsia="zh-CN"/>
              </w:rPr>
            </w:pPr>
            <w:r>
              <w:rPr>
                <w:rFonts w:hint="eastAsia" w:ascii="宋体"/>
                <w:sz w:val="20"/>
                <w:szCs w:val="20"/>
                <w:lang w:val="en-US" w:eastAsia="zh-CN"/>
              </w:rPr>
              <w:t>7</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6BA16F24">
            <w:pPr>
              <w:spacing w:line="320" w:lineRule="atLeast"/>
              <w:rPr>
                <w:rFonts w:ascii="宋体"/>
                <w:sz w:val="20"/>
                <w:szCs w:val="20"/>
              </w:rPr>
            </w:pPr>
            <w:r>
              <w:rPr>
                <w:rFonts w:hint="eastAsia" w:ascii="宋体"/>
                <w:sz w:val="20"/>
                <w:szCs w:val="20"/>
              </w:rPr>
              <w:t>双极止血镊</w:t>
            </w:r>
            <w:r>
              <w:rPr>
                <w:rFonts w:hint="eastAsia" w:ascii="宋体"/>
                <w:sz w:val="20"/>
                <w:szCs w:val="20"/>
                <w:lang w:eastAsia="zh-CN"/>
              </w:rPr>
              <w:t>：</w:t>
            </w:r>
            <w:r>
              <w:rPr>
                <w:rFonts w:hint="eastAsia" w:ascii="宋体"/>
                <w:sz w:val="20"/>
                <w:szCs w:val="20"/>
              </w:rPr>
              <w:t>输出功率为75W±20％。</w:t>
            </w:r>
          </w:p>
        </w:tc>
      </w:tr>
      <w:tr w14:paraId="71370D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6E377B0D">
            <w:pPr>
              <w:spacing w:line="320" w:lineRule="atLeast"/>
              <w:jc w:val="center"/>
              <w:rPr>
                <w:rFonts w:hint="eastAsia" w:ascii="宋体" w:eastAsia="宋体"/>
                <w:sz w:val="20"/>
                <w:szCs w:val="20"/>
                <w:lang w:eastAsia="zh-CN"/>
              </w:rPr>
            </w:pPr>
            <w:r>
              <w:rPr>
                <w:rFonts w:hint="eastAsia" w:ascii="宋体"/>
                <w:sz w:val="20"/>
                <w:szCs w:val="20"/>
                <w:lang w:val="en-US" w:eastAsia="zh-CN"/>
              </w:rPr>
              <w:t>8</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4BB993FB">
            <w:pPr>
              <w:spacing w:line="320" w:lineRule="atLeast"/>
              <w:rPr>
                <w:rFonts w:ascii="宋体"/>
                <w:sz w:val="20"/>
                <w:szCs w:val="20"/>
              </w:rPr>
            </w:pPr>
            <w:r>
              <w:rPr>
                <w:rFonts w:hint="eastAsia" w:ascii="宋体"/>
                <w:sz w:val="20"/>
                <w:szCs w:val="20"/>
              </w:rPr>
              <w:t>当高频部分双极输出网络开路时，应有声响警报。</w:t>
            </w:r>
          </w:p>
        </w:tc>
      </w:tr>
      <w:tr w14:paraId="3993C8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2F9DB1E8">
            <w:pPr>
              <w:spacing w:line="320" w:lineRule="atLeast"/>
              <w:jc w:val="center"/>
              <w:rPr>
                <w:rFonts w:hint="eastAsia" w:ascii="宋体" w:eastAsia="宋体"/>
                <w:sz w:val="20"/>
                <w:szCs w:val="20"/>
                <w:lang w:eastAsia="zh-CN"/>
              </w:rPr>
            </w:pPr>
            <w:r>
              <w:rPr>
                <w:rFonts w:hint="eastAsia" w:ascii="宋体"/>
                <w:sz w:val="20"/>
                <w:szCs w:val="20"/>
                <w:lang w:val="en-US" w:eastAsia="zh-CN"/>
              </w:rPr>
              <w:t>9</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2919183B">
            <w:pPr>
              <w:spacing w:line="320" w:lineRule="atLeast"/>
              <w:rPr>
                <w:rFonts w:ascii="宋体"/>
                <w:sz w:val="20"/>
                <w:szCs w:val="20"/>
              </w:rPr>
            </w:pPr>
            <w:r>
              <w:rPr>
                <w:rFonts w:hint="eastAsia" w:ascii="宋体"/>
                <w:sz w:val="20"/>
                <w:szCs w:val="20"/>
              </w:rPr>
              <w:t>设备的输入功率：</w:t>
            </w:r>
            <w:r>
              <w:rPr>
                <w:rFonts w:hint="eastAsia" w:ascii="宋体" w:hAnsi="宋体"/>
                <w:color w:val="000000"/>
                <w:spacing w:val="10"/>
                <w:sz w:val="20"/>
                <w:szCs w:val="20"/>
              </w:rPr>
              <w:t>1000VA±10%；</w:t>
            </w:r>
          </w:p>
        </w:tc>
      </w:tr>
    </w:tbl>
    <w:p w14:paraId="38F8C205">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p>
    <w:p w14:paraId="2B60B26A">
      <w:pPr>
        <w:keepNext w:val="0"/>
        <w:keepLines w:val="0"/>
        <w:pageBreakBefore w:val="0"/>
        <w:widowControl w:val="0"/>
        <w:kinsoku/>
        <w:wordWrap/>
        <w:overflowPunct w:val="0"/>
        <w:topLinePunct w:val="0"/>
        <w:autoSpaceDE/>
        <w:autoSpaceDN/>
        <w:bidi w:val="0"/>
        <w:adjustRightInd w:val="0"/>
        <w:snapToGrid/>
        <w:spacing w:line="400" w:lineRule="exact"/>
        <w:ind w:firstLine="482" w:firstLineChars="200"/>
        <w:textAlignment w:val="auto"/>
        <w:rPr>
          <w:rFonts w:hint="eastAsia" w:cs="宋体"/>
          <w:b/>
          <w:bCs/>
          <w:color w:val="auto"/>
          <w:sz w:val="24"/>
          <w:szCs w:val="24"/>
          <w:lang w:val="en-US" w:eastAsia="zh-CN"/>
        </w:rPr>
      </w:pPr>
      <w:r>
        <w:rPr>
          <w:rFonts w:hint="eastAsia" w:cs="宋体"/>
          <w:b/>
          <w:bCs/>
          <w:color w:val="auto"/>
          <w:sz w:val="24"/>
          <w:szCs w:val="24"/>
          <w:lang w:val="en-US" w:eastAsia="zh-CN"/>
        </w:rPr>
        <w:t>（二）服务要求</w:t>
      </w:r>
    </w:p>
    <w:p w14:paraId="50741E0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w:t>
      </w:r>
      <w:r>
        <w:rPr>
          <w:rFonts w:hint="default" w:ascii="宋体" w:hAnsi="宋体" w:eastAsia="宋体" w:cs="宋体"/>
          <w:color w:val="auto"/>
          <w:kern w:val="2"/>
          <w:sz w:val="24"/>
          <w:szCs w:val="24"/>
          <w:lang w:val="en-US" w:eastAsia="zh-CN" w:bidi="ar-SA"/>
        </w:rPr>
        <w:t>采购标的需满足产品三包服务、质保期3年（含）、质保期内设备年正常运行时间不低于347天；生产厂家在四川省或重庆市有售后服务机构（维修点），售后服务响应时间4小时，24小时到达现场维修。质保期内出现因质量问题经过2次维修不能正常使用的，做退、换货处理。维修、换货时间不计入质保期。厂家负责设备操作培训，培训费用由供应商负责。</w:t>
      </w:r>
    </w:p>
    <w:p w14:paraId="22460822">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14:paraId="39736FAE">
      <w:pPr>
        <w:pStyle w:val="5"/>
        <w:ind w:left="479" w:leftChars="228" w:firstLine="0" w:firstLineChars="0"/>
        <w:rPr>
          <w:rFonts w:hint="eastAsia" w:ascii="宋体" w:hAnsi="宋体" w:eastAsia="宋体" w:cs="宋体"/>
          <w:color w:val="auto"/>
          <w:sz w:val="24"/>
          <w:szCs w:val="24"/>
          <w:lang w:val="en-US" w:eastAsia="zh-CN"/>
        </w:rPr>
      </w:pPr>
      <w:r>
        <w:rPr>
          <w:rFonts w:hint="eastAsia" w:cs="宋体"/>
          <w:color w:val="auto"/>
          <w:sz w:val="24"/>
          <w:szCs w:val="24"/>
          <w:lang w:val="en-US" w:eastAsia="zh-CN"/>
        </w:rPr>
        <w:t>1、完成时间：</w:t>
      </w:r>
      <w:r>
        <w:rPr>
          <w:rFonts w:hint="eastAsia" w:ascii="宋体" w:hAnsi="宋体" w:eastAsia="宋体" w:cs="宋体"/>
          <w:color w:val="auto"/>
          <w:sz w:val="24"/>
          <w:szCs w:val="24"/>
          <w:lang w:val="en-US" w:eastAsia="zh-CN"/>
        </w:rPr>
        <w:t>签订合同后</w:t>
      </w:r>
      <w:r>
        <w:rPr>
          <w:rFonts w:hint="eastAsia" w:cs="宋体"/>
          <w:color w:val="auto"/>
          <w:sz w:val="24"/>
          <w:szCs w:val="24"/>
          <w:lang w:val="en-US" w:eastAsia="zh-CN"/>
        </w:rPr>
        <w:t>30</w:t>
      </w:r>
      <w:r>
        <w:rPr>
          <w:rFonts w:hint="eastAsia" w:cs="宋体"/>
          <w:color w:val="auto"/>
          <w:sz w:val="24"/>
          <w:szCs w:val="24"/>
          <w:highlight w:val="none"/>
          <w:lang w:val="en-US" w:eastAsia="zh-CN"/>
        </w:rPr>
        <w:t>日内</w:t>
      </w:r>
      <w:r>
        <w:rPr>
          <w:rFonts w:hint="eastAsia" w:ascii="宋体" w:hAnsi="宋体" w:eastAsia="宋体" w:cs="宋体"/>
          <w:color w:val="auto"/>
          <w:sz w:val="24"/>
          <w:szCs w:val="24"/>
          <w:lang w:val="en-US" w:eastAsia="zh-CN"/>
        </w:rPr>
        <w:t>。</w:t>
      </w:r>
    </w:p>
    <w:p w14:paraId="36224C72">
      <w:pPr>
        <w:pStyle w:val="5"/>
        <w:ind w:left="479" w:leftChars="228" w:firstLine="0" w:firstLineChars="0"/>
        <w:rPr>
          <w:rFonts w:hint="eastAsia" w:cs="宋体"/>
          <w:color w:val="auto"/>
          <w:sz w:val="24"/>
          <w:szCs w:val="24"/>
          <w:lang w:val="en-US" w:eastAsia="zh-CN"/>
        </w:rPr>
      </w:pPr>
      <w:r>
        <w:rPr>
          <w:rFonts w:hint="eastAsia" w:cs="宋体"/>
          <w:color w:val="auto"/>
          <w:sz w:val="24"/>
          <w:szCs w:val="24"/>
          <w:lang w:val="en-US" w:eastAsia="zh-CN"/>
        </w:rPr>
        <w:t>2、完成地点：邻水县人民医院。</w:t>
      </w:r>
    </w:p>
    <w:p w14:paraId="176EB87B">
      <w:pPr>
        <w:pStyle w:val="5"/>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14:paraId="0FCA2EB1">
      <w:pPr>
        <w:pStyle w:val="5"/>
        <w:rPr>
          <w:rFonts w:hint="default" w:ascii="宋体" w:hAnsi="宋体" w:eastAsia="宋体" w:cs="宋体"/>
          <w:color w:val="auto"/>
          <w:sz w:val="24"/>
          <w:szCs w:val="24"/>
          <w:lang w:val="en-US" w:eastAsia="zh-CN"/>
        </w:rPr>
      </w:pPr>
      <w:r>
        <w:rPr>
          <w:rFonts w:hint="eastAsia" w:cs="宋体"/>
          <w:color w:val="auto"/>
          <w:sz w:val="24"/>
          <w:szCs w:val="24"/>
          <w:lang w:val="en-US" w:eastAsia="zh-CN"/>
        </w:rPr>
        <w:t>4、付款方式：</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w:t>
      </w:r>
      <w:r>
        <w:rPr>
          <w:rFonts w:hint="eastAsia" w:cs="宋体"/>
          <w:color w:val="auto"/>
          <w:sz w:val="24"/>
          <w:szCs w:val="24"/>
          <w:highlight w:val="none"/>
          <w:lang w:val="en-US" w:eastAsia="zh-CN"/>
        </w:rPr>
        <w:t>采购人60日内支付合同金额的90%，180日内支付剩余10%</w:t>
      </w:r>
      <w:r>
        <w:rPr>
          <w:rFonts w:hint="default" w:ascii="宋体" w:hAnsi="宋体" w:eastAsia="宋体" w:cs="宋体"/>
          <w:color w:val="auto"/>
          <w:sz w:val="24"/>
          <w:szCs w:val="24"/>
          <w:lang w:val="en-US" w:eastAsia="zh-CN"/>
        </w:rPr>
        <w:t>。</w:t>
      </w:r>
    </w:p>
    <w:p w14:paraId="55F9FE1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14:paraId="6D0967F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ascii="宋体" w:hAnsi="宋体"/>
          <w:sz w:val="24"/>
          <w:szCs w:val="24"/>
        </w:rPr>
        <w:t>采购价为到货含税价，并包括运输、装卸、安装、调试、操作培训、人工、差旅等一切费用。</w:t>
      </w:r>
    </w:p>
    <w:p w14:paraId="2D6EAF4D">
      <w:pPr>
        <w:pStyle w:val="5"/>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bookmarkEnd w:id="26"/>
    <w:bookmarkEnd w:id="27"/>
    <w:p w14:paraId="2609FDC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sz w:val="24"/>
          <w:szCs w:val="24"/>
          <w:lang w:eastAsia="zh-CN"/>
        </w:rPr>
      </w:pPr>
      <w:bookmarkStart w:id="28" w:name="_Toc27680"/>
      <w:bookmarkStart w:id="29" w:name="_Toc3397"/>
      <w:r>
        <w:rPr>
          <w:rFonts w:hint="eastAsia" w:ascii="宋体" w:hAnsi="宋体" w:eastAsia="宋体" w:cs="Times New Roman"/>
          <w:sz w:val="24"/>
          <w:szCs w:val="24"/>
          <w:lang w:val="en-US" w:eastAsia="zh-CN"/>
        </w:rPr>
        <w:t>3.2024</w:t>
      </w:r>
      <w:r>
        <w:rPr>
          <w:rFonts w:hint="default" w:ascii="宋体" w:hAnsi="宋体" w:eastAsia="宋体" w:cs="Times New Roman"/>
          <w:sz w:val="24"/>
          <w:szCs w:val="24"/>
          <w:lang w:val="en-US" w:eastAsia="zh-CN"/>
        </w:rPr>
        <w:t>年（含）以后生产的产品。</w:t>
      </w:r>
    </w:p>
    <w:p w14:paraId="35C78CE5">
      <w:pPr>
        <w:tabs>
          <w:tab w:val="left" w:pos="7665"/>
        </w:tabs>
        <w:spacing w:line="400" w:lineRule="exact"/>
        <w:ind w:firstLine="482"/>
        <w:jc w:val="center"/>
        <w:outlineLvl w:val="0"/>
        <w:rPr>
          <w:rFonts w:hint="eastAsia" w:ascii="黑体" w:hAnsi="宋体" w:eastAsia="黑体"/>
          <w:b/>
          <w:bCs/>
          <w:sz w:val="32"/>
          <w:szCs w:val="32"/>
        </w:rPr>
      </w:pPr>
    </w:p>
    <w:p w14:paraId="6C978E6D">
      <w:pPr>
        <w:tabs>
          <w:tab w:val="left" w:pos="7665"/>
        </w:tabs>
        <w:spacing w:line="400" w:lineRule="exact"/>
        <w:ind w:firstLine="482"/>
        <w:jc w:val="center"/>
        <w:outlineLvl w:val="0"/>
        <w:rPr>
          <w:rFonts w:hint="eastAsia" w:ascii="黑体" w:hAnsi="宋体" w:eastAsia="黑体"/>
          <w:b/>
          <w:bCs/>
          <w:sz w:val="32"/>
          <w:szCs w:val="32"/>
        </w:rPr>
      </w:pPr>
    </w:p>
    <w:p w14:paraId="3E516D58">
      <w:pPr>
        <w:tabs>
          <w:tab w:val="left" w:pos="7665"/>
        </w:tabs>
        <w:spacing w:line="400" w:lineRule="exact"/>
        <w:ind w:firstLine="482"/>
        <w:jc w:val="center"/>
        <w:outlineLvl w:val="0"/>
        <w:rPr>
          <w:rFonts w:hint="eastAsia" w:ascii="黑体" w:hAnsi="宋体" w:eastAsia="黑体"/>
          <w:b/>
          <w:bCs/>
          <w:sz w:val="32"/>
          <w:szCs w:val="32"/>
        </w:rPr>
      </w:pPr>
    </w:p>
    <w:p w14:paraId="0F070D30">
      <w:pPr>
        <w:tabs>
          <w:tab w:val="left" w:pos="7665"/>
        </w:tabs>
        <w:spacing w:line="400" w:lineRule="exact"/>
        <w:ind w:firstLine="482"/>
        <w:jc w:val="center"/>
        <w:outlineLvl w:val="0"/>
        <w:rPr>
          <w:rFonts w:hint="eastAsia" w:ascii="黑体" w:hAnsi="宋体" w:eastAsia="黑体"/>
          <w:b/>
          <w:bCs/>
          <w:sz w:val="32"/>
          <w:szCs w:val="32"/>
        </w:rPr>
      </w:pPr>
    </w:p>
    <w:p w14:paraId="6479BC4B">
      <w:pPr>
        <w:tabs>
          <w:tab w:val="left" w:pos="7665"/>
        </w:tabs>
        <w:spacing w:line="400" w:lineRule="exact"/>
        <w:ind w:firstLine="482"/>
        <w:jc w:val="center"/>
        <w:outlineLvl w:val="0"/>
        <w:rPr>
          <w:rFonts w:hint="eastAsia" w:ascii="黑体" w:hAnsi="宋体" w:eastAsia="黑体"/>
          <w:b/>
          <w:bCs/>
          <w:sz w:val="32"/>
          <w:szCs w:val="32"/>
        </w:rPr>
      </w:pPr>
    </w:p>
    <w:p w14:paraId="130654F9">
      <w:pPr>
        <w:tabs>
          <w:tab w:val="left" w:pos="7665"/>
        </w:tabs>
        <w:spacing w:line="400" w:lineRule="exact"/>
        <w:ind w:firstLine="482"/>
        <w:jc w:val="center"/>
        <w:outlineLvl w:val="0"/>
        <w:rPr>
          <w:rFonts w:hint="eastAsia" w:ascii="黑体" w:hAnsi="宋体" w:eastAsia="黑体"/>
          <w:b/>
          <w:bCs/>
          <w:sz w:val="32"/>
          <w:szCs w:val="32"/>
        </w:rPr>
      </w:pPr>
    </w:p>
    <w:p w14:paraId="15A72C82">
      <w:pPr>
        <w:tabs>
          <w:tab w:val="left" w:pos="7665"/>
        </w:tabs>
        <w:spacing w:line="400" w:lineRule="exact"/>
        <w:ind w:firstLine="482"/>
        <w:jc w:val="center"/>
        <w:outlineLvl w:val="0"/>
        <w:rPr>
          <w:rFonts w:hint="eastAsia" w:ascii="黑体" w:hAnsi="宋体" w:eastAsia="黑体"/>
          <w:b/>
          <w:bCs/>
          <w:sz w:val="32"/>
          <w:szCs w:val="32"/>
        </w:rPr>
      </w:pPr>
    </w:p>
    <w:p w14:paraId="74D86968">
      <w:pPr>
        <w:tabs>
          <w:tab w:val="left" w:pos="7665"/>
        </w:tabs>
        <w:spacing w:line="400" w:lineRule="exact"/>
        <w:ind w:firstLine="482"/>
        <w:jc w:val="center"/>
        <w:outlineLvl w:val="0"/>
        <w:rPr>
          <w:rFonts w:hint="eastAsia" w:ascii="黑体" w:hAnsi="宋体" w:eastAsia="黑体"/>
          <w:b/>
          <w:bCs/>
          <w:sz w:val="32"/>
          <w:szCs w:val="32"/>
        </w:rPr>
      </w:pPr>
    </w:p>
    <w:p w14:paraId="07CB7EBB">
      <w:pPr>
        <w:tabs>
          <w:tab w:val="left" w:pos="7665"/>
        </w:tabs>
        <w:spacing w:line="400" w:lineRule="exact"/>
        <w:ind w:firstLine="482"/>
        <w:jc w:val="center"/>
        <w:outlineLvl w:val="0"/>
        <w:rPr>
          <w:rFonts w:hint="eastAsia" w:ascii="黑体" w:hAnsi="宋体" w:eastAsia="黑体"/>
          <w:b/>
          <w:bCs/>
          <w:sz w:val="32"/>
          <w:szCs w:val="32"/>
        </w:rPr>
      </w:pPr>
    </w:p>
    <w:p w14:paraId="393225F3">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14:paraId="0132A2EE">
      <w:pPr>
        <w:tabs>
          <w:tab w:val="left" w:pos="7665"/>
        </w:tabs>
        <w:spacing w:line="400" w:lineRule="exact"/>
        <w:ind w:firstLine="480"/>
        <w:rPr>
          <w:rFonts w:hint="eastAsia" w:ascii="宋体" w:hAnsi="宋体"/>
          <w:bCs/>
          <w:sz w:val="24"/>
        </w:rPr>
      </w:pPr>
    </w:p>
    <w:p w14:paraId="40378062">
      <w:pPr>
        <w:jc w:val="left"/>
        <w:rPr>
          <w:rFonts w:hint="eastAsia"/>
          <w:b/>
          <w:sz w:val="32"/>
          <w:szCs w:val="32"/>
        </w:rPr>
      </w:pPr>
    </w:p>
    <w:p w14:paraId="26251E3B">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14:paraId="4C2F33BE">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14:paraId="714725C2">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14:paraId="256EFF55">
      <w:pPr>
        <w:ind w:firstLine="480" w:firstLineChars="200"/>
        <w:rPr>
          <w:rFonts w:hint="eastAsia"/>
          <w:sz w:val="24"/>
        </w:rPr>
      </w:pPr>
    </w:p>
    <w:p w14:paraId="499B8EF7">
      <w:pPr>
        <w:ind w:firstLine="480" w:firstLineChars="200"/>
        <w:rPr>
          <w:rFonts w:hint="eastAsia"/>
          <w:sz w:val="24"/>
        </w:rPr>
      </w:pPr>
    </w:p>
    <w:p w14:paraId="37E594CD">
      <w:pPr>
        <w:jc w:val="center"/>
        <w:rPr>
          <w:rFonts w:hint="eastAsia"/>
          <w:b/>
          <w:sz w:val="32"/>
          <w:szCs w:val="32"/>
        </w:rPr>
      </w:pPr>
    </w:p>
    <w:p w14:paraId="28BF857A">
      <w:pPr>
        <w:jc w:val="center"/>
        <w:rPr>
          <w:rFonts w:hint="eastAsia"/>
          <w:b/>
          <w:sz w:val="32"/>
          <w:szCs w:val="32"/>
        </w:rPr>
      </w:pPr>
    </w:p>
    <w:p w14:paraId="5C13DAD2">
      <w:pPr>
        <w:jc w:val="center"/>
        <w:rPr>
          <w:rFonts w:hint="eastAsia"/>
          <w:b/>
          <w:sz w:val="32"/>
          <w:szCs w:val="32"/>
        </w:rPr>
      </w:pPr>
    </w:p>
    <w:p w14:paraId="00CC70F5">
      <w:pPr>
        <w:jc w:val="center"/>
        <w:rPr>
          <w:rFonts w:hint="eastAsia"/>
          <w:b/>
          <w:sz w:val="32"/>
          <w:szCs w:val="32"/>
        </w:rPr>
      </w:pPr>
    </w:p>
    <w:p w14:paraId="4935EE49">
      <w:pPr>
        <w:jc w:val="center"/>
        <w:rPr>
          <w:rFonts w:hint="eastAsia"/>
          <w:b/>
          <w:sz w:val="32"/>
          <w:szCs w:val="32"/>
        </w:rPr>
      </w:pPr>
    </w:p>
    <w:p w14:paraId="33BEFBC9">
      <w:pPr>
        <w:jc w:val="center"/>
        <w:rPr>
          <w:rFonts w:hint="eastAsia"/>
          <w:b/>
          <w:sz w:val="32"/>
          <w:szCs w:val="32"/>
        </w:rPr>
      </w:pPr>
    </w:p>
    <w:p w14:paraId="3EB3458C">
      <w:pPr>
        <w:jc w:val="center"/>
        <w:rPr>
          <w:rFonts w:hint="eastAsia"/>
          <w:b/>
          <w:sz w:val="32"/>
          <w:szCs w:val="32"/>
        </w:rPr>
      </w:pPr>
    </w:p>
    <w:p w14:paraId="57F1C009">
      <w:pPr>
        <w:jc w:val="center"/>
        <w:rPr>
          <w:rFonts w:hint="eastAsia"/>
          <w:b/>
          <w:sz w:val="32"/>
          <w:szCs w:val="32"/>
        </w:rPr>
      </w:pPr>
    </w:p>
    <w:p w14:paraId="0B14E447">
      <w:pPr>
        <w:jc w:val="center"/>
        <w:rPr>
          <w:rFonts w:hint="eastAsia"/>
          <w:b/>
          <w:sz w:val="32"/>
          <w:szCs w:val="32"/>
        </w:rPr>
      </w:pPr>
    </w:p>
    <w:p w14:paraId="25781CAF">
      <w:pPr>
        <w:jc w:val="center"/>
        <w:rPr>
          <w:rFonts w:hint="eastAsia"/>
          <w:b/>
          <w:sz w:val="32"/>
          <w:szCs w:val="32"/>
        </w:rPr>
      </w:pPr>
    </w:p>
    <w:p w14:paraId="582F33BE">
      <w:pPr>
        <w:jc w:val="center"/>
        <w:rPr>
          <w:rFonts w:hint="eastAsia"/>
          <w:b/>
          <w:sz w:val="32"/>
          <w:szCs w:val="32"/>
        </w:rPr>
      </w:pPr>
    </w:p>
    <w:p w14:paraId="0668C2E3">
      <w:pPr>
        <w:jc w:val="center"/>
        <w:rPr>
          <w:rFonts w:hint="eastAsia"/>
          <w:b/>
          <w:sz w:val="32"/>
          <w:szCs w:val="32"/>
        </w:rPr>
      </w:pPr>
    </w:p>
    <w:p w14:paraId="59244338">
      <w:pPr>
        <w:pStyle w:val="6"/>
        <w:rPr>
          <w:rFonts w:hint="eastAsia"/>
          <w:b/>
          <w:sz w:val="32"/>
          <w:szCs w:val="32"/>
        </w:rPr>
      </w:pPr>
    </w:p>
    <w:p w14:paraId="6FEF4D50">
      <w:pPr>
        <w:pStyle w:val="14"/>
        <w:rPr>
          <w:rFonts w:hint="eastAsia"/>
          <w:b/>
          <w:sz w:val="32"/>
          <w:szCs w:val="32"/>
        </w:rPr>
      </w:pPr>
    </w:p>
    <w:p w14:paraId="3E2BAE9F">
      <w:pPr>
        <w:pStyle w:val="14"/>
        <w:rPr>
          <w:rFonts w:hint="eastAsia"/>
          <w:b/>
          <w:sz w:val="32"/>
          <w:szCs w:val="32"/>
        </w:rPr>
      </w:pPr>
    </w:p>
    <w:p w14:paraId="31CC1F9B">
      <w:pPr>
        <w:pStyle w:val="14"/>
        <w:rPr>
          <w:rFonts w:hint="eastAsia"/>
          <w:b/>
          <w:sz w:val="32"/>
          <w:szCs w:val="32"/>
        </w:rPr>
      </w:pPr>
    </w:p>
    <w:p w14:paraId="66F4DD6C">
      <w:pPr>
        <w:pStyle w:val="14"/>
        <w:rPr>
          <w:rFonts w:hint="eastAsia"/>
          <w:b/>
          <w:sz w:val="32"/>
          <w:szCs w:val="32"/>
        </w:rPr>
      </w:pPr>
    </w:p>
    <w:p w14:paraId="1F7476C0">
      <w:pPr>
        <w:pStyle w:val="14"/>
        <w:rPr>
          <w:rFonts w:hint="eastAsia"/>
          <w:b/>
          <w:sz w:val="32"/>
          <w:szCs w:val="32"/>
        </w:rPr>
      </w:pPr>
    </w:p>
    <w:p w14:paraId="07E03867">
      <w:pPr>
        <w:jc w:val="center"/>
        <w:rPr>
          <w:rFonts w:hint="eastAsia"/>
          <w:b/>
          <w:sz w:val="32"/>
          <w:szCs w:val="32"/>
        </w:rPr>
      </w:pPr>
    </w:p>
    <w:p w14:paraId="42FD94D5">
      <w:pPr>
        <w:pStyle w:val="3"/>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14:paraId="0DF0ACEC">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14:paraId="2A14E90F">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14:paraId="57B4AED9">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14:paraId="37EBEA4F">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25D6FD6">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60CD924B">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4C4779DF">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A67ABAC">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14:paraId="10A554D4">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14:paraId="41E8F2FF">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14:paraId="3853F4B8">
      <w:pPr>
        <w:spacing w:line="540" w:lineRule="exact"/>
        <w:ind w:firstLine="912" w:firstLineChars="380"/>
        <w:rPr>
          <w:rFonts w:hint="eastAsia" w:ascii="宋体" w:hAnsi="宋体"/>
          <w:sz w:val="24"/>
        </w:rPr>
      </w:pPr>
      <w:r>
        <w:rPr>
          <w:rFonts w:hint="eastAsia" w:ascii="宋体" w:hAnsi="宋体"/>
          <w:sz w:val="24"/>
        </w:rPr>
        <w:t>特此证明。</w:t>
      </w:r>
    </w:p>
    <w:p w14:paraId="723FD767">
      <w:pPr>
        <w:spacing w:line="540" w:lineRule="exact"/>
        <w:ind w:firstLine="840" w:firstLineChars="350"/>
        <w:rPr>
          <w:rFonts w:hint="eastAsia" w:ascii="宋体" w:hAnsi="宋体"/>
          <w:sz w:val="24"/>
        </w:rPr>
      </w:pPr>
      <w:r>
        <w:rPr>
          <w:rFonts w:hint="eastAsia" w:ascii="宋体" w:hAnsi="宋体"/>
          <w:sz w:val="24"/>
        </w:rPr>
        <w:t>附：法定代表人身份证复印件</w:t>
      </w:r>
    </w:p>
    <w:p w14:paraId="62D66729">
      <w:pPr>
        <w:spacing w:line="540" w:lineRule="exact"/>
        <w:ind w:firstLine="435"/>
        <w:rPr>
          <w:rFonts w:hint="eastAsia" w:ascii="宋体" w:hAnsi="宋体"/>
          <w:sz w:val="24"/>
        </w:rPr>
      </w:pPr>
    </w:p>
    <w:p w14:paraId="53353107">
      <w:pPr>
        <w:spacing w:line="540" w:lineRule="exact"/>
        <w:ind w:firstLine="840" w:firstLineChars="350"/>
        <w:rPr>
          <w:rFonts w:hint="eastAsia" w:ascii="宋体" w:hAnsi="宋体"/>
          <w:sz w:val="24"/>
        </w:rPr>
      </w:pPr>
      <w:r>
        <w:rPr>
          <w:rFonts w:hint="eastAsia" w:ascii="宋体" w:hAnsi="宋体"/>
          <w:sz w:val="24"/>
        </w:rPr>
        <w:t>供应商：（公章）</w:t>
      </w:r>
    </w:p>
    <w:p w14:paraId="58D31AFE">
      <w:pPr>
        <w:spacing w:line="540" w:lineRule="exact"/>
        <w:ind w:right="960" w:firstLine="840" w:firstLineChars="350"/>
        <w:rPr>
          <w:rFonts w:hint="eastAsia" w:ascii="宋体" w:hAnsi="宋体"/>
          <w:sz w:val="24"/>
        </w:rPr>
      </w:pPr>
      <w:r>
        <w:rPr>
          <w:rFonts w:hint="eastAsia" w:ascii="宋体" w:hAnsi="宋体"/>
          <w:sz w:val="24"/>
        </w:rPr>
        <w:t>日  期：</w:t>
      </w:r>
    </w:p>
    <w:p w14:paraId="1706A99E">
      <w:pPr>
        <w:spacing w:line="400" w:lineRule="exact"/>
        <w:ind w:firstLine="482" w:firstLineChars="200"/>
        <w:rPr>
          <w:rFonts w:hint="eastAsia" w:ascii="宋体" w:hAnsi="宋体"/>
          <w:b/>
          <w:sz w:val="24"/>
        </w:rPr>
      </w:pPr>
    </w:p>
    <w:p w14:paraId="204B479E">
      <w:pPr>
        <w:spacing w:line="400" w:lineRule="exact"/>
        <w:ind w:firstLine="482" w:firstLineChars="200"/>
        <w:rPr>
          <w:rFonts w:hint="eastAsia" w:ascii="宋体" w:hAnsi="宋体"/>
          <w:b/>
          <w:sz w:val="24"/>
        </w:rPr>
      </w:pPr>
    </w:p>
    <w:p w14:paraId="4EE7E7FE">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14:paraId="53DC3762">
      <w:pPr>
        <w:jc w:val="center"/>
        <w:rPr>
          <w:rFonts w:hint="eastAsia"/>
          <w:b/>
          <w:sz w:val="44"/>
        </w:rPr>
      </w:pPr>
    </w:p>
    <w:p w14:paraId="7BDA5F16">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CBB3D26">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14:paraId="5FFE47D5">
      <w:pPr>
        <w:spacing w:line="400" w:lineRule="exact"/>
        <w:ind w:firstLine="480" w:firstLineChars="200"/>
        <w:rPr>
          <w:rFonts w:hint="eastAsia" w:ascii="宋体" w:hAnsi="宋体"/>
          <w:sz w:val="24"/>
        </w:rPr>
      </w:pPr>
      <w:r>
        <w:rPr>
          <w:rFonts w:hint="eastAsia" w:ascii="宋体" w:hAnsi="宋体"/>
          <w:sz w:val="24"/>
        </w:rPr>
        <w:t>特此声明。</w:t>
      </w:r>
    </w:p>
    <w:p w14:paraId="160D859A">
      <w:pPr>
        <w:spacing w:line="400" w:lineRule="exact"/>
        <w:ind w:firstLine="480" w:firstLineChars="200"/>
        <w:rPr>
          <w:rFonts w:hint="eastAsia" w:ascii="宋体" w:hAnsi="宋体"/>
          <w:sz w:val="24"/>
        </w:rPr>
      </w:pPr>
    </w:p>
    <w:p w14:paraId="47C2D93F">
      <w:pPr>
        <w:spacing w:line="400" w:lineRule="exact"/>
        <w:ind w:firstLine="480" w:firstLineChars="200"/>
        <w:rPr>
          <w:rFonts w:hint="eastAsia" w:ascii="宋体" w:hAnsi="宋体"/>
          <w:sz w:val="24"/>
        </w:rPr>
      </w:pPr>
    </w:p>
    <w:p w14:paraId="5F5E1523">
      <w:pPr>
        <w:spacing w:line="400" w:lineRule="exact"/>
        <w:ind w:firstLine="480" w:firstLineChars="200"/>
        <w:rPr>
          <w:rFonts w:hint="eastAsia" w:ascii="宋体" w:hAnsi="宋体"/>
          <w:sz w:val="24"/>
        </w:rPr>
      </w:pPr>
      <w:r>
        <w:rPr>
          <w:rFonts w:hint="eastAsia" w:ascii="宋体" w:hAnsi="宋体"/>
          <w:sz w:val="24"/>
        </w:rPr>
        <w:t>供应商名称：XXX（盖单位公章）</w:t>
      </w:r>
    </w:p>
    <w:p w14:paraId="4D456A76">
      <w:pPr>
        <w:spacing w:line="400" w:lineRule="exact"/>
        <w:ind w:firstLine="480" w:firstLineChars="200"/>
        <w:rPr>
          <w:rFonts w:hint="eastAsia" w:ascii="宋体" w:hAnsi="宋体"/>
          <w:sz w:val="24"/>
        </w:rPr>
      </w:pPr>
      <w:r>
        <w:rPr>
          <w:rFonts w:hint="eastAsia" w:ascii="宋体" w:hAnsi="宋体"/>
          <w:sz w:val="24"/>
        </w:rPr>
        <w:t>法定代表人（签字或盖章）：XXX</w:t>
      </w:r>
    </w:p>
    <w:p w14:paraId="0934B1EB">
      <w:pPr>
        <w:spacing w:line="400" w:lineRule="exact"/>
        <w:ind w:firstLine="480" w:firstLineChars="200"/>
        <w:rPr>
          <w:rFonts w:hint="eastAsia" w:ascii="宋体" w:hAnsi="宋体"/>
          <w:sz w:val="24"/>
        </w:rPr>
      </w:pPr>
      <w:r>
        <w:rPr>
          <w:rFonts w:hint="eastAsia" w:ascii="宋体" w:hAnsi="宋体"/>
          <w:sz w:val="24"/>
        </w:rPr>
        <w:t>职    务：XXX</w:t>
      </w:r>
    </w:p>
    <w:p w14:paraId="6C66BE68">
      <w:pPr>
        <w:spacing w:line="400" w:lineRule="exact"/>
        <w:ind w:firstLine="480" w:firstLineChars="200"/>
        <w:rPr>
          <w:rFonts w:hint="eastAsia" w:ascii="宋体" w:hAnsi="宋体"/>
          <w:sz w:val="24"/>
        </w:rPr>
      </w:pPr>
      <w:r>
        <w:rPr>
          <w:rFonts w:hint="eastAsia" w:ascii="宋体" w:hAnsi="宋体"/>
          <w:sz w:val="24"/>
        </w:rPr>
        <w:t>被授权人（签字或盖章）：XXX</w:t>
      </w:r>
    </w:p>
    <w:p w14:paraId="518D07BB">
      <w:pPr>
        <w:spacing w:line="400" w:lineRule="exact"/>
        <w:ind w:firstLine="480" w:firstLineChars="200"/>
        <w:rPr>
          <w:rFonts w:hint="eastAsia" w:ascii="宋体" w:hAnsi="宋体"/>
          <w:sz w:val="24"/>
        </w:rPr>
      </w:pPr>
      <w:r>
        <w:rPr>
          <w:rFonts w:hint="eastAsia" w:ascii="宋体" w:hAnsi="宋体"/>
          <w:sz w:val="24"/>
        </w:rPr>
        <w:t>职    务：XXX</w:t>
      </w:r>
    </w:p>
    <w:p w14:paraId="3A9A26BF">
      <w:pPr>
        <w:pStyle w:val="6"/>
        <w:rPr>
          <w:rFonts w:hint="default" w:eastAsia="宋体"/>
          <w:lang w:val="en-US" w:eastAsia="zh-CN"/>
        </w:rPr>
      </w:pPr>
      <w:r>
        <w:rPr>
          <w:rFonts w:hint="eastAsia" w:ascii="宋体" w:hAnsi="宋体"/>
          <w:sz w:val="24"/>
          <w:lang w:val="en-US" w:eastAsia="zh-CN"/>
        </w:rPr>
        <w:t xml:space="preserve">    联系电话：XXX</w:t>
      </w:r>
    </w:p>
    <w:p w14:paraId="64CAC3F6">
      <w:pPr>
        <w:spacing w:line="400" w:lineRule="exact"/>
        <w:ind w:firstLine="480" w:firstLineChars="200"/>
        <w:rPr>
          <w:rFonts w:hint="eastAsia" w:ascii="宋体" w:hAnsi="宋体"/>
          <w:sz w:val="24"/>
        </w:rPr>
      </w:pPr>
      <w:r>
        <w:rPr>
          <w:rFonts w:hint="eastAsia" w:ascii="宋体" w:hAnsi="宋体"/>
          <w:sz w:val="24"/>
        </w:rPr>
        <w:t>日    期：XXX年XXX月XXX日</w:t>
      </w:r>
    </w:p>
    <w:p w14:paraId="263CA0B5">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14:paraId="54154360">
      <w:pPr>
        <w:spacing w:line="400" w:lineRule="exact"/>
        <w:rPr>
          <w:rFonts w:hint="eastAsia"/>
          <w:sz w:val="24"/>
        </w:rPr>
      </w:pPr>
    </w:p>
    <w:p w14:paraId="7D2197E4">
      <w:pPr>
        <w:spacing w:line="400" w:lineRule="exact"/>
        <w:rPr>
          <w:rFonts w:hint="eastAsia"/>
          <w:sz w:val="32"/>
        </w:rPr>
      </w:pPr>
    </w:p>
    <w:p w14:paraId="2A23027D">
      <w:pPr>
        <w:spacing w:line="400" w:lineRule="exact"/>
        <w:rPr>
          <w:rFonts w:hint="eastAsia"/>
          <w:sz w:val="32"/>
        </w:rPr>
      </w:pPr>
    </w:p>
    <w:p w14:paraId="1852C38F">
      <w:pPr>
        <w:spacing w:line="400" w:lineRule="exact"/>
        <w:rPr>
          <w:rFonts w:hint="eastAsia"/>
          <w:sz w:val="32"/>
        </w:rPr>
      </w:pPr>
    </w:p>
    <w:p w14:paraId="178D0800">
      <w:pPr>
        <w:spacing w:line="400" w:lineRule="exact"/>
        <w:rPr>
          <w:rFonts w:hint="eastAsia"/>
          <w:sz w:val="32"/>
        </w:rPr>
      </w:pPr>
    </w:p>
    <w:p w14:paraId="793113BF">
      <w:pPr>
        <w:spacing w:line="400" w:lineRule="exact"/>
        <w:rPr>
          <w:rFonts w:hint="eastAsia"/>
          <w:sz w:val="32"/>
        </w:rPr>
      </w:pPr>
    </w:p>
    <w:p w14:paraId="088B88D2">
      <w:pPr>
        <w:jc w:val="center"/>
        <w:rPr>
          <w:rFonts w:hint="eastAsia"/>
          <w:b/>
          <w:sz w:val="32"/>
          <w:szCs w:val="32"/>
        </w:rPr>
      </w:pPr>
    </w:p>
    <w:p w14:paraId="39FEAB22">
      <w:pPr>
        <w:pStyle w:val="6"/>
        <w:rPr>
          <w:rFonts w:hint="eastAsia"/>
          <w:b/>
          <w:sz w:val="32"/>
          <w:szCs w:val="32"/>
        </w:rPr>
      </w:pPr>
    </w:p>
    <w:p w14:paraId="05FC895E">
      <w:pPr>
        <w:pStyle w:val="14"/>
        <w:rPr>
          <w:rFonts w:hint="eastAsia"/>
          <w:b/>
          <w:sz w:val="32"/>
          <w:szCs w:val="32"/>
        </w:rPr>
      </w:pPr>
    </w:p>
    <w:p w14:paraId="4573D810">
      <w:pPr>
        <w:pStyle w:val="14"/>
        <w:rPr>
          <w:rFonts w:hint="eastAsia"/>
          <w:b/>
          <w:sz w:val="32"/>
          <w:szCs w:val="32"/>
        </w:rPr>
      </w:pPr>
    </w:p>
    <w:p w14:paraId="45A9CB2F">
      <w:pPr>
        <w:jc w:val="center"/>
        <w:rPr>
          <w:rFonts w:hint="eastAsia"/>
          <w:b/>
          <w:sz w:val="32"/>
          <w:szCs w:val="32"/>
        </w:rPr>
      </w:pPr>
    </w:p>
    <w:p w14:paraId="5E03BB09">
      <w:pPr>
        <w:jc w:val="center"/>
        <w:rPr>
          <w:rFonts w:hint="eastAsia"/>
          <w:b/>
          <w:sz w:val="32"/>
          <w:szCs w:val="32"/>
        </w:rPr>
      </w:pPr>
    </w:p>
    <w:p w14:paraId="61E8554F">
      <w:pPr>
        <w:jc w:val="center"/>
        <w:rPr>
          <w:rFonts w:hint="eastAsia"/>
          <w:b/>
          <w:sz w:val="32"/>
          <w:szCs w:val="32"/>
        </w:rPr>
      </w:pPr>
    </w:p>
    <w:p w14:paraId="31ABA08D">
      <w:pPr>
        <w:jc w:val="center"/>
        <w:rPr>
          <w:rFonts w:hint="eastAsia"/>
          <w:b/>
          <w:sz w:val="32"/>
          <w:szCs w:val="32"/>
        </w:rPr>
      </w:pPr>
    </w:p>
    <w:p w14:paraId="7ABEFDCB">
      <w:pPr>
        <w:jc w:val="center"/>
        <w:rPr>
          <w:rFonts w:hint="eastAsia"/>
          <w:b/>
          <w:sz w:val="32"/>
          <w:szCs w:val="32"/>
        </w:rPr>
      </w:pPr>
    </w:p>
    <w:p w14:paraId="218F2195">
      <w:pPr>
        <w:jc w:val="center"/>
        <w:rPr>
          <w:rFonts w:hint="eastAsia" w:ascii="宋体" w:hAnsi="宋体" w:cs="Arial"/>
          <w:b/>
          <w:bCs/>
          <w:sz w:val="32"/>
          <w:szCs w:val="32"/>
        </w:rPr>
      </w:pPr>
      <w:r>
        <w:rPr>
          <w:rFonts w:hint="eastAsia" w:ascii="宋体" w:hAnsi="宋体" w:cs="Arial"/>
          <w:b/>
          <w:bCs/>
          <w:sz w:val="32"/>
          <w:szCs w:val="32"/>
        </w:rPr>
        <w:t>三、供应商基本情况表</w:t>
      </w:r>
    </w:p>
    <w:p w14:paraId="354BD190">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14:paraId="76BD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14:paraId="2E674332">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14:paraId="4D7241BB">
            <w:pPr>
              <w:jc w:val="center"/>
              <w:rPr>
                <w:rFonts w:hint="eastAsia" w:ascii="宋体" w:hAnsi="宋体" w:cs="Arial"/>
                <w:bCs/>
                <w:color w:val="000000"/>
                <w:szCs w:val="21"/>
              </w:rPr>
            </w:pPr>
          </w:p>
        </w:tc>
      </w:tr>
      <w:tr w14:paraId="6918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14:paraId="19E5970B">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14:paraId="27DC2247">
            <w:pPr>
              <w:jc w:val="center"/>
              <w:rPr>
                <w:rFonts w:hint="eastAsia" w:ascii="宋体" w:hAnsi="宋体" w:cs="Arial"/>
                <w:bCs/>
                <w:color w:val="000000"/>
                <w:szCs w:val="21"/>
              </w:rPr>
            </w:pPr>
          </w:p>
        </w:tc>
        <w:tc>
          <w:tcPr>
            <w:tcW w:w="761" w:type="pct"/>
            <w:gridSpan w:val="2"/>
            <w:noWrap w:val="0"/>
            <w:vAlign w:val="center"/>
          </w:tcPr>
          <w:p w14:paraId="34893323">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14:paraId="7F8D8BC4">
            <w:pPr>
              <w:jc w:val="center"/>
              <w:rPr>
                <w:rFonts w:hint="eastAsia" w:ascii="宋体" w:hAnsi="宋体" w:cs="Arial"/>
                <w:bCs/>
                <w:color w:val="000000"/>
                <w:szCs w:val="21"/>
              </w:rPr>
            </w:pPr>
          </w:p>
        </w:tc>
      </w:tr>
      <w:tr w14:paraId="6513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14:paraId="673B72CF">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14:paraId="6FA3DB95">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14:paraId="26CA83A2">
            <w:pPr>
              <w:jc w:val="center"/>
              <w:rPr>
                <w:rFonts w:hint="eastAsia" w:ascii="宋体" w:hAnsi="宋体" w:cs="Arial"/>
                <w:bCs/>
                <w:color w:val="000000"/>
                <w:szCs w:val="21"/>
              </w:rPr>
            </w:pPr>
          </w:p>
        </w:tc>
        <w:tc>
          <w:tcPr>
            <w:tcW w:w="761" w:type="pct"/>
            <w:gridSpan w:val="2"/>
            <w:noWrap w:val="0"/>
            <w:vAlign w:val="center"/>
          </w:tcPr>
          <w:p w14:paraId="6FDA9978">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14:paraId="4FE3B21C">
            <w:pPr>
              <w:jc w:val="center"/>
              <w:rPr>
                <w:rFonts w:hint="eastAsia" w:ascii="宋体" w:hAnsi="宋体" w:cs="Arial"/>
                <w:bCs/>
                <w:color w:val="000000"/>
                <w:szCs w:val="21"/>
              </w:rPr>
            </w:pPr>
          </w:p>
        </w:tc>
      </w:tr>
      <w:tr w14:paraId="794B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14:paraId="4787CD59">
            <w:pPr>
              <w:jc w:val="center"/>
              <w:rPr>
                <w:rFonts w:hint="eastAsia" w:ascii="宋体" w:hAnsi="宋体" w:cs="Arial"/>
                <w:bCs/>
                <w:color w:val="000000"/>
                <w:szCs w:val="21"/>
              </w:rPr>
            </w:pPr>
          </w:p>
        </w:tc>
        <w:tc>
          <w:tcPr>
            <w:tcW w:w="511" w:type="pct"/>
            <w:noWrap w:val="0"/>
            <w:vAlign w:val="center"/>
          </w:tcPr>
          <w:p w14:paraId="1E361A39">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14:paraId="5713CAA7">
            <w:pPr>
              <w:jc w:val="center"/>
              <w:rPr>
                <w:rFonts w:hint="eastAsia" w:ascii="宋体" w:hAnsi="宋体" w:cs="Arial"/>
                <w:bCs/>
                <w:color w:val="000000"/>
                <w:szCs w:val="21"/>
              </w:rPr>
            </w:pPr>
          </w:p>
        </w:tc>
        <w:tc>
          <w:tcPr>
            <w:tcW w:w="761" w:type="pct"/>
            <w:gridSpan w:val="2"/>
            <w:noWrap w:val="0"/>
            <w:vAlign w:val="center"/>
          </w:tcPr>
          <w:p w14:paraId="38F0331A">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14:paraId="7700690E">
            <w:pPr>
              <w:jc w:val="center"/>
              <w:rPr>
                <w:rFonts w:hint="eastAsia" w:ascii="宋体" w:hAnsi="宋体" w:cs="Arial"/>
                <w:bCs/>
                <w:color w:val="000000"/>
                <w:szCs w:val="21"/>
              </w:rPr>
            </w:pPr>
          </w:p>
        </w:tc>
      </w:tr>
      <w:tr w14:paraId="0226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14:paraId="15C77551">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14:paraId="679A328B">
            <w:pPr>
              <w:jc w:val="center"/>
              <w:rPr>
                <w:rFonts w:hint="eastAsia" w:ascii="宋体" w:hAnsi="宋体" w:cs="Arial"/>
                <w:bCs/>
                <w:color w:val="000000"/>
                <w:szCs w:val="21"/>
              </w:rPr>
            </w:pPr>
          </w:p>
        </w:tc>
      </w:tr>
      <w:tr w14:paraId="008A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14:paraId="47CE6765">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14:paraId="5277AE78">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3FFB182A">
            <w:pPr>
              <w:jc w:val="center"/>
              <w:rPr>
                <w:rFonts w:hint="eastAsia" w:ascii="宋体" w:hAnsi="宋体" w:cs="Arial"/>
                <w:bCs/>
                <w:color w:val="000000"/>
                <w:szCs w:val="21"/>
              </w:rPr>
            </w:pPr>
          </w:p>
        </w:tc>
        <w:tc>
          <w:tcPr>
            <w:tcW w:w="695" w:type="pct"/>
            <w:noWrap w:val="0"/>
            <w:vAlign w:val="center"/>
          </w:tcPr>
          <w:p w14:paraId="044AAC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0A32705B">
            <w:pPr>
              <w:jc w:val="center"/>
              <w:rPr>
                <w:rFonts w:hint="eastAsia" w:ascii="宋体" w:hAnsi="宋体" w:cs="Arial"/>
                <w:bCs/>
                <w:color w:val="000000"/>
                <w:szCs w:val="21"/>
              </w:rPr>
            </w:pPr>
          </w:p>
        </w:tc>
        <w:tc>
          <w:tcPr>
            <w:tcW w:w="761" w:type="pct"/>
            <w:gridSpan w:val="3"/>
            <w:noWrap w:val="0"/>
            <w:vAlign w:val="center"/>
          </w:tcPr>
          <w:p w14:paraId="7A99B7B4">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1D694FF6">
            <w:pPr>
              <w:jc w:val="center"/>
              <w:rPr>
                <w:rFonts w:hint="eastAsia" w:ascii="宋体" w:hAnsi="宋体" w:cs="Arial"/>
                <w:bCs/>
                <w:color w:val="000000"/>
                <w:szCs w:val="21"/>
              </w:rPr>
            </w:pPr>
          </w:p>
        </w:tc>
      </w:tr>
      <w:tr w14:paraId="7123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6A809F75">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14:paraId="65767234">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2C4980CA">
            <w:pPr>
              <w:jc w:val="center"/>
              <w:rPr>
                <w:rFonts w:hint="eastAsia" w:ascii="宋体" w:hAnsi="宋体" w:cs="Arial"/>
                <w:bCs/>
                <w:color w:val="000000"/>
                <w:szCs w:val="21"/>
              </w:rPr>
            </w:pPr>
          </w:p>
        </w:tc>
        <w:tc>
          <w:tcPr>
            <w:tcW w:w="695" w:type="pct"/>
            <w:noWrap w:val="0"/>
            <w:vAlign w:val="center"/>
          </w:tcPr>
          <w:p w14:paraId="644020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28F5CB6E">
            <w:pPr>
              <w:jc w:val="center"/>
              <w:rPr>
                <w:rFonts w:hint="eastAsia" w:ascii="宋体" w:hAnsi="宋体" w:cs="Arial"/>
                <w:bCs/>
                <w:color w:val="000000"/>
                <w:szCs w:val="21"/>
              </w:rPr>
            </w:pPr>
          </w:p>
        </w:tc>
        <w:tc>
          <w:tcPr>
            <w:tcW w:w="761" w:type="pct"/>
            <w:gridSpan w:val="3"/>
            <w:noWrap w:val="0"/>
            <w:vAlign w:val="center"/>
          </w:tcPr>
          <w:p w14:paraId="2B3FCA53">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419C935">
            <w:pPr>
              <w:jc w:val="center"/>
              <w:rPr>
                <w:rFonts w:hint="eastAsia" w:ascii="宋体" w:hAnsi="宋体" w:cs="Arial"/>
                <w:bCs/>
                <w:color w:val="000000"/>
                <w:szCs w:val="21"/>
              </w:rPr>
            </w:pPr>
          </w:p>
        </w:tc>
      </w:tr>
      <w:tr w14:paraId="1D69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7430A68D">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14:paraId="70CAE753">
            <w:pPr>
              <w:jc w:val="center"/>
              <w:rPr>
                <w:rFonts w:hint="eastAsia" w:ascii="宋体" w:hAnsi="宋体" w:cs="宋体"/>
                <w:bCs/>
                <w:color w:val="000000"/>
                <w:sz w:val="24"/>
              </w:rPr>
            </w:pPr>
          </w:p>
        </w:tc>
      </w:tr>
      <w:tr w14:paraId="1B85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3B64BF0A">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14:paraId="437D0F7D">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5AAFAFD1">
            <w:pPr>
              <w:jc w:val="center"/>
              <w:rPr>
                <w:rFonts w:hint="eastAsia" w:ascii="宋体" w:hAnsi="宋体" w:cs="Arial"/>
                <w:bCs/>
                <w:color w:val="000000"/>
                <w:szCs w:val="21"/>
              </w:rPr>
            </w:pPr>
          </w:p>
        </w:tc>
        <w:tc>
          <w:tcPr>
            <w:tcW w:w="695" w:type="pct"/>
            <w:noWrap w:val="0"/>
            <w:vAlign w:val="center"/>
          </w:tcPr>
          <w:p w14:paraId="295630E2">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14:paraId="5CD7DA71">
            <w:pPr>
              <w:jc w:val="center"/>
              <w:rPr>
                <w:rFonts w:hint="eastAsia" w:ascii="宋体" w:hAnsi="宋体" w:cs="Arial"/>
                <w:bCs/>
                <w:color w:val="000000"/>
                <w:szCs w:val="21"/>
              </w:rPr>
            </w:pPr>
          </w:p>
        </w:tc>
        <w:tc>
          <w:tcPr>
            <w:tcW w:w="761" w:type="pct"/>
            <w:gridSpan w:val="3"/>
            <w:noWrap w:val="0"/>
            <w:vAlign w:val="center"/>
          </w:tcPr>
          <w:p w14:paraId="5B5AF10E">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D00D5BE">
            <w:pPr>
              <w:jc w:val="center"/>
              <w:rPr>
                <w:rFonts w:hint="eastAsia" w:ascii="宋体" w:hAnsi="宋体" w:cs="Arial"/>
                <w:bCs/>
                <w:color w:val="000000"/>
                <w:szCs w:val="21"/>
              </w:rPr>
            </w:pPr>
          </w:p>
        </w:tc>
      </w:tr>
      <w:tr w14:paraId="6238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14:paraId="7775844F">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14:paraId="4A15A3BF">
            <w:pPr>
              <w:jc w:val="center"/>
              <w:rPr>
                <w:rFonts w:hint="eastAsia" w:ascii="宋体" w:hAnsi="宋体" w:cs="Arial"/>
                <w:bCs/>
                <w:color w:val="000000"/>
                <w:szCs w:val="21"/>
              </w:rPr>
            </w:pPr>
          </w:p>
        </w:tc>
        <w:tc>
          <w:tcPr>
            <w:tcW w:w="2746" w:type="pct"/>
            <w:gridSpan w:val="7"/>
            <w:noWrap w:val="0"/>
            <w:vAlign w:val="center"/>
          </w:tcPr>
          <w:p w14:paraId="1A9910D3">
            <w:pPr>
              <w:jc w:val="center"/>
              <w:rPr>
                <w:rFonts w:hint="eastAsia" w:ascii="宋体" w:hAnsi="宋体" w:cs="Arial"/>
                <w:bCs/>
                <w:color w:val="000000"/>
                <w:szCs w:val="21"/>
              </w:rPr>
            </w:pPr>
            <w:r>
              <w:rPr>
                <w:rFonts w:hint="eastAsia" w:ascii="宋体" w:hAnsi="宋体" w:cs="Arial"/>
                <w:bCs/>
                <w:color w:val="000000"/>
                <w:szCs w:val="21"/>
              </w:rPr>
              <w:t>员工总人数：</w:t>
            </w:r>
          </w:p>
        </w:tc>
      </w:tr>
      <w:tr w14:paraId="24C3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14:paraId="1F34DF41">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14:paraId="15CA7EAB">
            <w:pPr>
              <w:jc w:val="center"/>
              <w:rPr>
                <w:rFonts w:hint="eastAsia" w:ascii="宋体" w:hAnsi="宋体" w:cs="Arial"/>
                <w:bCs/>
                <w:color w:val="000000"/>
                <w:szCs w:val="21"/>
              </w:rPr>
            </w:pPr>
          </w:p>
        </w:tc>
        <w:tc>
          <w:tcPr>
            <w:tcW w:w="1091" w:type="pct"/>
            <w:gridSpan w:val="2"/>
            <w:vMerge w:val="restart"/>
            <w:noWrap w:val="0"/>
            <w:vAlign w:val="center"/>
          </w:tcPr>
          <w:p w14:paraId="17CDA31C">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14:paraId="52158E42">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14:paraId="001C7737">
            <w:pPr>
              <w:jc w:val="center"/>
              <w:rPr>
                <w:rFonts w:hint="eastAsia" w:ascii="宋体" w:hAnsi="宋体" w:cs="Arial"/>
                <w:bCs/>
                <w:color w:val="000000"/>
                <w:szCs w:val="21"/>
              </w:rPr>
            </w:pPr>
          </w:p>
        </w:tc>
      </w:tr>
      <w:tr w14:paraId="1306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14:paraId="4CF2AD25">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14:paraId="21269288">
            <w:pPr>
              <w:jc w:val="center"/>
              <w:rPr>
                <w:rFonts w:hint="eastAsia" w:ascii="宋体" w:hAnsi="宋体" w:cs="Arial"/>
                <w:bCs/>
                <w:color w:val="000000"/>
                <w:szCs w:val="21"/>
              </w:rPr>
            </w:pPr>
          </w:p>
        </w:tc>
        <w:tc>
          <w:tcPr>
            <w:tcW w:w="1091" w:type="pct"/>
            <w:gridSpan w:val="2"/>
            <w:vMerge w:val="continue"/>
            <w:noWrap w:val="0"/>
            <w:vAlign w:val="center"/>
          </w:tcPr>
          <w:p w14:paraId="46C0617C">
            <w:pPr>
              <w:jc w:val="center"/>
              <w:rPr>
                <w:rFonts w:hint="eastAsia" w:ascii="宋体" w:hAnsi="宋体" w:cs="Arial"/>
                <w:bCs/>
                <w:color w:val="000000"/>
                <w:szCs w:val="21"/>
              </w:rPr>
            </w:pPr>
          </w:p>
        </w:tc>
        <w:tc>
          <w:tcPr>
            <w:tcW w:w="807" w:type="pct"/>
            <w:gridSpan w:val="3"/>
            <w:noWrap w:val="0"/>
            <w:vAlign w:val="center"/>
          </w:tcPr>
          <w:p w14:paraId="0800E4BA">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14:paraId="3111085B">
            <w:pPr>
              <w:jc w:val="center"/>
              <w:rPr>
                <w:rFonts w:hint="eastAsia" w:ascii="宋体" w:hAnsi="宋体" w:cs="Arial"/>
                <w:bCs/>
                <w:color w:val="000000"/>
                <w:szCs w:val="21"/>
              </w:rPr>
            </w:pPr>
          </w:p>
        </w:tc>
      </w:tr>
      <w:tr w14:paraId="713F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14:paraId="35AD1BE4">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14:paraId="53F4E080">
            <w:pPr>
              <w:jc w:val="center"/>
              <w:rPr>
                <w:rFonts w:hint="eastAsia" w:ascii="宋体" w:hAnsi="宋体" w:cs="Arial"/>
                <w:bCs/>
                <w:color w:val="000000"/>
                <w:szCs w:val="21"/>
              </w:rPr>
            </w:pPr>
          </w:p>
        </w:tc>
        <w:tc>
          <w:tcPr>
            <w:tcW w:w="1091" w:type="pct"/>
            <w:gridSpan w:val="2"/>
            <w:vMerge w:val="continue"/>
            <w:noWrap w:val="0"/>
            <w:vAlign w:val="center"/>
          </w:tcPr>
          <w:p w14:paraId="373A293E">
            <w:pPr>
              <w:jc w:val="center"/>
              <w:rPr>
                <w:rFonts w:hint="eastAsia" w:ascii="宋体" w:hAnsi="宋体" w:cs="Arial"/>
                <w:bCs/>
                <w:color w:val="000000"/>
                <w:szCs w:val="21"/>
              </w:rPr>
            </w:pPr>
          </w:p>
        </w:tc>
        <w:tc>
          <w:tcPr>
            <w:tcW w:w="807" w:type="pct"/>
            <w:gridSpan w:val="3"/>
            <w:noWrap w:val="0"/>
            <w:vAlign w:val="center"/>
          </w:tcPr>
          <w:p w14:paraId="3F3B91DF">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14:paraId="1B1434AA">
            <w:pPr>
              <w:jc w:val="center"/>
              <w:rPr>
                <w:rFonts w:hint="eastAsia" w:ascii="宋体" w:hAnsi="宋体" w:cs="Arial"/>
                <w:bCs/>
                <w:color w:val="000000"/>
                <w:szCs w:val="21"/>
              </w:rPr>
            </w:pPr>
          </w:p>
        </w:tc>
      </w:tr>
      <w:tr w14:paraId="2D04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14:paraId="2C1CBB8F">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14:paraId="265B9137">
            <w:pPr>
              <w:jc w:val="center"/>
              <w:rPr>
                <w:rFonts w:hint="eastAsia" w:ascii="宋体" w:hAnsi="宋体" w:cs="Arial"/>
                <w:bCs/>
                <w:color w:val="000000"/>
                <w:szCs w:val="21"/>
              </w:rPr>
            </w:pPr>
          </w:p>
        </w:tc>
        <w:tc>
          <w:tcPr>
            <w:tcW w:w="1091" w:type="pct"/>
            <w:gridSpan w:val="2"/>
            <w:vMerge w:val="continue"/>
            <w:noWrap w:val="0"/>
            <w:vAlign w:val="center"/>
          </w:tcPr>
          <w:p w14:paraId="70045146">
            <w:pPr>
              <w:jc w:val="center"/>
              <w:rPr>
                <w:rFonts w:hint="eastAsia" w:ascii="宋体" w:hAnsi="宋体" w:cs="Arial"/>
                <w:bCs/>
                <w:color w:val="000000"/>
                <w:szCs w:val="21"/>
              </w:rPr>
            </w:pPr>
          </w:p>
        </w:tc>
        <w:tc>
          <w:tcPr>
            <w:tcW w:w="807" w:type="pct"/>
            <w:gridSpan w:val="3"/>
            <w:noWrap w:val="0"/>
            <w:vAlign w:val="center"/>
          </w:tcPr>
          <w:p w14:paraId="48146B57">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14:paraId="25E2D8D6">
            <w:pPr>
              <w:jc w:val="center"/>
              <w:rPr>
                <w:rFonts w:hint="eastAsia" w:ascii="宋体" w:hAnsi="宋体" w:cs="Arial"/>
                <w:bCs/>
                <w:color w:val="000000"/>
                <w:szCs w:val="21"/>
              </w:rPr>
            </w:pPr>
          </w:p>
        </w:tc>
      </w:tr>
      <w:tr w14:paraId="7640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14:paraId="7A2C7A09">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14:paraId="5F55AA6C">
            <w:pPr>
              <w:jc w:val="center"/>
              <w:rPr>
                <w:rFonts w:hint="eastAsia" w:ascii="宋体" w:hAnsi="宋体" w:cs="Arial"/>
                <w:bCs/>
                <w:color w:val="000000"/>
                <w:szCs w:val="21"/>
              </w:rPr>
            </w:pPr>
          </w:p>
        </w:tc>
        <w:tc>
          <w:tcPr>
            <w:tcW w:w="1091" w:type="pct"/>
            <w:gridSpan w:val="2"/>
            <w:vMerge w:val="continue"/>
            <w:noWrap w:val="0"/>
            <w:vAlign w:val="center"/>
          </w:tcPr>
          <w:p w14:paraId="696BD8C0">
            <w:pPr>
              <w:jc w:val="center"/>
              <w:rPr>
                <w:rFonts w:hint="eastAsia" w:ascii="宋体" w:hAnsi="宋体" w:cs="Arial"/>
                <w:bCs/>
                <w:color w:val="000000"/>
                <w:szCs w:val="21"/>
              </w:rPr>
            </w:pPr>
          </w:p>
        </w:tc>
        <w:tc>
          <w:tcPr>
            <w:tcW w:w="807" w:type="pct"/>
            <w:gridSpan w:val="3"/>
            <w:noWrap w:val="0"/>
            <w:vAlign w:val="center"/>
          </w:tcPr>
          <w:p w14:paraId="44FB1213">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14:paraId="004135CD">
            <w:pPr>
              <w:jc w:val="center"/>
              <w:rPr>
                <w:rFonts w:hint="eastAsia" w:ascii="宋体" w:hAnsi="宋体" w:cs="Arial"/>
                <w:bCs/>
                <w:color w:val="000000"/>
                <w:szCs w:val="21"/>
              </w:rPr>
            </w:pPr>
          </w:p>
        </w:tc>
      </w:tr>
      <w:tr w14:paraId="0607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14:paraId="14E6C006">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14:paraId="4FAA0139">
            <w:pPr>
              <w:jc w:val="center"/>
              <w:rPr>
                <w:rFonts w:hint="eastAsia" w:ascii="宋体" w:hAnsi="宋体" w:cs="Arial"/>
                <w:bCs/>
                <w:color w:val="000000"/>
                <w:szCs w:val="21"/>
              </w:rPr>
            </w:pPr>
          </w:p>
        </w:tc>
      </w:tr>
      <w:tr w14:paraId="6285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14:paraId="02C29BEB">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14:paraId="5728C134">
            <w:pPr>
              <w:jc w:val="center"/>
              <w:rPr>
                <w:rFonts w:hint="eastAsia" w:ascii="宋体" w:hAnsi="宋体" w:cs="Arial"/>
                <w:bCs/>
                <w:color w:val="000000"/>
                <w:szCs w:val="21"/>
              </w:rPr>
            </w:pPr>
          </w:p>
        </w:tc>
      </w:tr>
    </w:tbl>
    <w:p w14:paraId="3E58C2AE">
      <w:pPr>
        <w:adjustRightInd w:val="0"/>
        <w:spacing w:line="400" w:lineRule="exact"/>
        <w:jc w:val="left"/>
        <w:rPr>
          <w:rFonts w:hint="eastAsia" w:ascii="宋体" w:hAnsi="宋体"/>
          <w:sz w:val="24"/>
        </w:rPr>
      </w:pPr>
    </w:p>
    <w:p w14:paraId="2E412BFD">
      <w:pPr>
        <w:adjustRightInd w:val="0"/>
        <w:spacing w:line="400" w:lineRule="exact"/>
        <w:jc w:val="left"/>
        <w:rPr>
          <w:rFonts w:hint="eastAsia" w:ascii="宋体" w:hAnsi="宋体"/>
          <w:sz w:val="24"/>
        </w:rPr>
      </w:pPr>
      <w:r>
        <w:rPr>
          <w:rFonts w:hint="eastAsia" w:ascii="宋体" w:hAnsi="宋体"/>
          <w:sz w:val="24"/>
        </w:rPr>
        <w:t>供应商名称：XXX（盖单位公章）</w:t>
      </w:r>
    </w:p>
    <w:p w14:paraId="079B4074">
      <w:pPr>
        <w:adjustRightInd w:val="0"/>
        <w:spacing w:line="400" w:lineRule="exact"/>
        <w:jc w:val="left"/>
        <w:rPr>
          <w:rFonts w:hint="eastAsia"/>
          <w:bCs/>
          <w:sz w:val="24"/>
        </w:rPr>
      </w:pPr>
      <w:r>
        <w:rPr>
          <w:rFonts w:hint="eastAsia"/>
          <w:bCs/>
          <w:sz w:val="24"/>
        </w:rPr>
        <w:t>法定代表人或授权代表（签字或盖章）：XXX</w:t>
      </w:r>
    </w:p>
    <w:p w14:paraId="09A12E1A">
      <w:pPr>
        <w:adjustRightInd w:val="0"/>
        <w:spacing w:line="400" w:lineRule="exact"/>
        <w:jc w:val="left"/>
        <w:rPr>
          <w:rFonts w:hint="eastAsia"/>
          <w:bCs/>
          <w:sz w:val="24"/>
        </w:rPr>
      </w:pPr>
      <w:r>
        <w:rPr>
          <w:rFonts w:hint="eastAsia"/>
          <w:bCs/>
          <w:sz w:val="24"/>
        </w:rPr>
        <w:t>日  期：XXX年XXX月XXX日</w:t>
      </w:r>
    </w:p>
    <w:p w14:paraId="06FD706F">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14:paraId="01E1D622">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14:paraId="5B051836">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7CC55E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14:paraId="15C25E4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14:paraId="3A4B8D6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14:paraId="344420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14:paraId="26330D9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14:paraId="7BB094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14:paraId="23E960E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14:paraId="2B76FCC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14:paraId="2F083A1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14:paraId="02A902A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14:paraId="7B817AE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14:paraId="21E9C00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14:paraId="7CC2D4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14:paraId="5536E65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14:paraId="1114F7A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14:paraId="2D41E4B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14:paraId="3F04FED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14:paraId="2AE736C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14:paraId="5AF787EA">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14:paraId="3FB33B33">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14:paraId="11249D95">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14:paraId="2D2F6B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14:paraId="4FB270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14:paraId="05C85C9A">
      <w:pPr>
        <w:rPr>
          <w:rFonts w:hint="eastAsia" w:ascii="宋体" w:hAnsi="宋体"/>
          <w:bCs/>
          <w:sz w:val="24"/>
        </w:rPr>
      </w:pPr>
    </w:p>
    <w:p w14:paraId="4FC00ABC">
      <w:pPr>
        <w:jc w:val="center"/>
        <w:rPr>
          <w:rFonts w:hint="eastAsia"/>
          <w:b/>
          <w:sz w:val="32"/>
          <w:szCs w:val="32"/>
        </w:rPr>
      </w:pPr>
      <w:r>
        <w:rPr>
          <w:rFonts w:hint="eastAsia"/>
          <w:b/>
          <w:sz w:val="32"/>
          <w:szCs w:val="32"/>
        </w:rPr>
        <w:t>五、报价函</w:t>
      </w:r>
    </w:p>
    <w:p w14:paraId="1D67B0E8">
      <w:pPr>
        <w:spacing w:line="360" w:lineRule="auto"/>
        <w:rPr>
          <w:rFonts w:hint="eastAsia" w:ascii="宋体" w:hAnsi="宋体"/>
          <w:sz w:val="24"/>
        </w:rPr>
      </w:pPr>
    </w:p>
    <w:p w14:paraId="221025DB">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62DEA52">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14:paraId="4B912CCD">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14:paraId="42FFF4A9">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14:paraId="35D9F3AE">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14:paraId="1CFB8CA1">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14:paraId="3C1E271C">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14:paraId="44B86C14">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14:paraId="3FE6B3BE">
      <w:pPr>
        <w:adjustRightInd w:val="0"/>
        <w:spacing w:line="400" w:lineRule="exact"/>
        <w:ind w:firstLine="480" w:firstLineChars="200"/>
        <w:jc w:val="left"/>
        <w:rPr>
          <w:rFonts w:hint="eastAsia" w:ascii="宋体" w:hAnsi="宋体"/>
          <w:sz w:val="24"/>
        </w:rPr>
      </w:pPr>
    </w:p>
    <w:p w14:paraId="69E79B9D">
      <w:pPr>
        <w:adjustRightInd w:val="0"/>
        <w:spacing w:line="400" w:lineRule="exact"/>
        <w:ind w:firstLine="480" w:firstLineChars="200"/>
        <w:jc w:val="left"/>
        <w:rPr>
          <w:rFonts w:hint="eastAsia" w:ascii="宋体" w:hAnsi="宋体"/>
          <w:sz w:val="24"/>
        </w:rPr>
      </w:pPr>
    </w:p>
    <w:p w14:paraId="79F106C8">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72E24CEE">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14:paraId="7A56946F">
      <w:pPr>
        <w:spacing w:line="400" w:lineRule="exact"/>
        <w:ind w:firstLine="470" w:firstLineChars="196"/>
        <w:rPr>
          <w:rFonts w:hint="eastAsia" w:ascii="宋体" w:hAnsi="宋体"/>
          <w:sz w:val="24"/>
        </w:rPr>
      </w:pPr>
      <w:r>
        <w:rPr>
          <w:rFonts w:hint="eastAsia" w:ascii="宋体" w:hAnsi="宋体"/>
          <w:sz w:val="24"/>
        </w:rPr>
        <w:t>通讯地址：XXX</w:t>
      </w:r>
    </w:p>
    <w:p w14:paraId="04C80D30">
      <w:pPr>
        <w:spacing w:line="400" w:lineRule="exact"/>
        <w:ind w:firstLine="470" w:firstLineChars="196"/>
        <w:rPr>
          <w:rFonts w:hint="eastAsia" w:ascii="宋体" w:hAnsi="宋体"/>
          <w:sz w:val="24"/>
        </w:rPr>
      </w:pPr>
      <w:r>
        <w:rPr>
          <w:rFonts w:hint="eastAsia" w:ascii="宋体" w:hAnsi="宋体"/>
          <w:sz w:val="24"/>
        </w:rPr>
        <w:t>邮政编码：XXX</w:t>
      </w:r>
    </w:p>
    <w:p w14:paraId="2C1E013D">
      <w:pPr>
        <w:spacing w:line="400" w:lineRule="exact"/>
        <w:ind w:firstLine="470" w:firstLineChars="196"/>
        <w:rPr>
          <w:rFonts w:hint="eastAsia" w:ascii="宋体" w:hAnsi="宋体"/>
          <w:sz w:val="24"/>
        </w:rPr>
      </w:pPr>
      <w:r>
        <w:rPr>
          <w:rFonts w:hint="eastAsia" w:ascii="宋体" w:hAnsi="宋体"/>
          <w:sz w:val="24"/>
        </w:rPr>
        <w:t>联系电话：XXX</w:t>
      </w:r>
    </w:p>
    <w:p w14:paraId="4200C47B">
      <w:pPr>
        <w:spacing w:line="400" w:lineRule="exact"/>
        <w:ind w:firstLine="470" w:firstLineChars="196"/>
        <w:rPr>
          <w:rFonts w:hint="eastAsia" w:ascii="宋体" w:hAnsi="宋体"/>
          <w:sz w:val="24"/>
        </w:rPr>
      </w:pPr>
      <w:r>
        <w:rPr>
          <w:rFonts w:hint="eastAsia" w:ascii="宋体" w:hAnsi="宋体"/>
          <w:sz w:val="24"/>
        </w:rPr>
        <w:t>传    真：XXX</w:t>
      </w:r>
    </w:p>
    <w:p w14:paraId="42217CEC">
      <w:pPr>
        <w:spacing w:line="400" w:lineRule="exact"/>
        <w:ind w:firstLine="470" w:firstLineChars="196"/>
        <w:rPr>
          <w:rFonts w:hint="eastAsia"/>
          <w:sz w:val="24"/>
        </w:rPr>
      </w:pPr>
      <w:r>
        <w:rPr>
          <w:rFonts w:hint="eastAsia" w:ascii="宋体" w:hAnsi="宋体"/>
          <w:sz w:val="24"/>
        </w:rPr>
        <w:t>日    期：XXX年XXX月XXX日</w:t>
      </w:r>
    </w:p>
    <w:p w14:paraId="561FE928">
      <w:pPr>
        <w:spacing w:line="400" w:lineRule="exact"/>
        <w:jc w:val="center"/>
        <w:rPr>
          <w:rFonts w:hint="eastAsia" w:ascii="宋体" w:hAnsi="宋体"/>
          <w:sz w:val="24"/>
        </w:rPr>
      </w:pPr>
    </w:p>
    <w:p w14:paraId="01749C99">
      <w:pPr>
        <w:spacing w:line="400" w:lineRule="exact"/>
        <w:rPr>
          <w:rFonts w:hint="eastAsia"/>
          <w:b/>
          <w:sz w:val="32"/>
          <w:szCs w:val="32"/>
        </w:rPr>
      </w:pPr>
    </w:p>
    <w:p w14:paraId="0E55E6CC">
      <w:pPr>
        <w:rPr>
          <w:rFonts w:hint="eastAsia"/>
          <w:sz w:val="36"/>
          <w:szCs w:val="36"/>
        </w:rPr>
      </w:pPr>
    </w:p>
    <w:p w14:paraId="5AFD9B9A">
      <w:pPr>
        <w:rPr>
          <w:rFonts w:hint="eastAsia"/>
          <w:sz w:val="36"/>
          <w:szCs w:val="36"/>
        </w:rPr>
      </w:pPr>
    </w:p>
    <w:p w14:paraId="7EC38D80">
      <w:pPr>
        <w:rPr>
          <w:rFonts w:hint="eastAsia"/>
          <w:sz w:val="36"/>
          <w:szCs w:val="36"/>
        </w:rPr>
      </w:pPr>
    </w:p>
    <w:p w14:paraId="770A21F6">
      <w:pPr>
        <w:rPr>
          <w:rFonts w:hint="eastAsia"/>
          <w:sz w:val="36"/>
          <w:szCs w:val="36"/>
        </w:rPr>
      </w:pPr>
    </w:p>
    <w:p w14:paraId="4BDACB9A">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14:paraId="4D08E038">
      <w:pPr>
        <w:numPr>
          <w:ilvl w:val="0"/>
          <w:numId w:val="6"/>
        </w:numPr>
        <w:jc w:val="center"/>
        <w:rPr>
          <w:rFonts w:hint="eastAsia"/>
          <w:b/>
          <w:color w:val="auto"/>
          <w:sz w:val="32"/>
          <w:szCs w:val="32"/>
        </w:rPr>
      </w:pPr>
      <w:r>
        <w:rPr>
          <w:rFonts w:hint="eastAsia"/>
          <w:b/>
          <w:color w:val="auto"/>
          <w:sz w:val="32"/>
          <w:szCs w:val="32"/>
        </w:rPr>
        <w:t>报价表</w:t>
      </w:r>
    </w:p>
    <w:p w14:paraId="1F576E05">
      <w:pPr>
        <w:rPr>
          <w:rFonts w:hint="eastAsia"/>
          <w:b/>
          <w:color w:val="auto"/>
          <w:sz w:val="32"/>
          <w:szCs w:val="32"/>
        </w:rPr>
      </w:pPr>
    </w:p>
    <w:p w14:paraId="0E12153D">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14:paraId="20882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14:paraId="2D122B95">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14:paraId="209916DE">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14:paraId="2FCCFBCA">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14:paraId="580E2F18">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14:paraId="054DF145">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14:paraId="5DD80D3E">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14:paraId="239EE41A">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14:paraId="76BD1230">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14:paraId="1D1A05BF">
            <w:pPr>
              <w:ind w:left="355" w:hanging="355" w:hangingChars="148"/>
              <w:jc w:val="center"/>
              <w:rPr>
                <w:rFonts w:hint="eastAsia" w:ascii="宋体" w:hAnsi="宋体" w:cs="宋体"/>
                <w:sz w:val="24"/>
              </w:rPr>
            </w:pPr>
            <w:r>
              <w:rPr>
                <w:rFonts w:hint="eastAsia" w:ascii="宋体" w:hAnsi="宋体" w:cs="宋体"/>
                <w:sz w:val="24"/>
              </w:rPr>
              <w:t>备注</w:t>
            </w:r>
          </w:p>
        </w:tc>
      </w:tr>
      <w:tr w14:paraId="48057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14:paraId="3C2CF666">
            <w:pPr>
              <w:rPr>
                <w:rFonts w:hint="eastAsia" w:ascii="宋体" w:hAnsi="宋体" w:cs="宋体"/>
                <w:sz w:val="24"/>
              </w:rPr>
            </w:pPr>
          </w:p>
        </w:tc>
        <w:tc>
          <w:tcPr>
            <w:tcW w:w="1275" w:type="dxa"/>
            <w:noWrap w:val="0"/>
            <w:vAlign w:val="top"/>
          </w:tcPr>
          <w:p w14:paraId="4C9A975C">
            <w:pPr>
              <w:rPr>
                <w:rFonts w:hint="eastAsia" w:ascii="宋体" w:hAnsi="宋体" w:cs="宋体"/>
                <w:sz w:val="24"/>
              </w:rPr>
            </w:pPr>
          </w:p>
        </w:tc>
        <w:tc>
          <w:tcPr>
            <w:tcW w:w="1418" w:type="dxa"/>
            <w:noWrap w:val="0"/>
            <w:vAlign w:val="top"/>
          </w:tcPr>
          <w:p w14:paraId="4B7859EE">
            <w:pPr>
              <w:rPr>
                <w:rFonts w:hint="eastAsia" w:ascii="宋体" w:hAnsi="宋体" w:cs="宋体"/>
                <w:sz w:val="24"/>
              </w:rPr>
            </w:pPr>
          </w:p>
        </w:tc>
        <w:tc>
          <w:tcPr>
            <w:tcW w:w="850" w:type="dxa"/>
            <w:noWrap w:val="0"/>
            <w:vAlign w:val="top"/>
          </w:tcPr>
          <w:p w14:paraId="39DF86B0">
            <w:pPr>
              <w:rPr>
                <w:rFonts w:hint="eastAsia" w:ascii="宋体" w:hAnsi="宋体" w:cs="宋体"/>
                <w:sz w:val="24"/>
              </w:rPr>
            </w:pPr>
          </w:p>
        </w:tc>
        <w:tc>
          <w:tcPr>
            <w:tcW w:w="851" w:type="dxa"/>
            <w:noWrap w:val="0"/>
            <w:vAlign w:val="top"/>
          </w:tcPr>
          <w:p w14:paraId="62F280F0">
            <w:pPr>
              <w:rPr>
                <w:rFonts w:hint="eastAsia" w:ascii="宋体" w:hAnsi="宋体" w:cs="宋体"/>
                <w:sz w:val="24"/>
              </w:rPr>
            </w:pPr>
          </w:p>
        </w:tc>
        <w:tc>
          <w:tcPr>
            <w:tcW w:w="1134" w:type="dxa"/>
            <w:noWrap w:val="0"/>
            <w:vAlign w:val="top"/>
          </w:tcPr>
          <w:p w14:paraId="1DC8679C">
            <w:pPr>
              <w:rPr>
                <w:rFonts w:hint="eastAsia" w:ascii="宋体" w:hAnsi="宋体" w:cs="宋体"/>
                <w:sz w:val="24"/>
              </w:rPr>
            </w:pPr>
          </w:p>
        </w:tc>
        <w:tc>
          <w:tcPr>
            <w:tcW w:w="1134" w:type="dxa"/>
            <w:noWrap w:val="0"/>
            <w:vAlign w:val="top"/>
          </w:tcPr>
          <w:p w14:paraId="22AAD564">
            <w:pPr>
              <w:rPr>
                <w:rFonts w:hint="eastAsia" w:ascii="宋体" w:hAnsi="宋体" w:cs="宋体"/>
                <w:sz w:val="24"/>
              </w:rPr>
            </w:pPr>
          </w:p>
        </w:tc>
        <w:tc>
          <w:tcPr>
            <w:tcW w:w="1134" w:type="dxa"/>
            <w:noWrap w:val="0"/>
            <w:vAlign w:val="top"/>
          </w:tcPr>
          <w:p w14:paraId="2E6231DD">
            <w:pPr>
              <w:rPr>
                <w:rFonts w:hint="eastAsia" w:ascii="宋体" w:hAnsi="宋体" w:cs="宋体"/>
                <w:sz w:val="24"/>
              </w:rPr>
            </w:pPr>
          </w:p>
        </w:tc>
        <w:tc>
          <w:tcPr>
            <w:tcW w:w="850" w:type="dxa"/>
            <w:noWrap w:val="0"/>
            <w:vAlign w:val="top"/>
          </w:tcPr>
          <w:p w14:paraId="30F7DB3A">
            <w:pPr>
              <w:rPr>
                <w:rFonts w:hint="eastAsia" w:ascii="宋体" w:hAnsi="宋体" w:cs="宋体"/>
                <w:sz w:val="24"/>
              </w:rPr>
            </w:pPr>
          </w:p>
        </w:tc>
      </w:tr>
      <w:tr w14:paraId="1173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14:paraId="214417B0">
            <w:pPr>
              <w:rPr>
                <w:rFonts w:hint="eastAsia" w:ascii="宋体" w:hAnsi="宋体" w:cs="宋体"/>
                <w:sz w:val="24"/>
              </w:rPr>
            </w:pPr>
          </w:p>
        </w:tc>
        <w:tc>
          <w:tcPr>
            <w:tcW w:w="1275" w:type="dxa"/>
            <w:noWrap w:val="0"/>
            <w:vAlign w:val="top"/>
          </w:tcPr>
          <w:p w14:paraId="68AFFFF9">
            <w:pPr>
              <w:rPr>
                <w:rFonts w:hint="eastAsia" w:ascii="宋体" w:hAnsi="宋体" w:cs="宋体"/>
                <w:sz w:val="24"/>
              </w:rPr>
            </w:pPr>
          </w:p>
        </w:tc>
        <w:tc>
          <w:tcPr>
            <w:tcW w:w="1418" w:type="dxa"/>
            <w:noWrap w:val="0"/>
            <w:vAlign w:val="top"/>
          </w:tcPr>
          <w:p w14:paraId="4589C5EB">
            <w:pPr>
              <w:rPr>
                <w:rFonts w:hint="eastAsia" w:ascii="宋体" w:hAnsi="宋体" w:cs="宋体"/>
                <w:sz w:val="24"/>
              </w:rPr>
            </w:pPr>
          </w:p>
        </w:tc>
        <w:tc>
          <w:tcPr>
            <w:tcW w:w="850" w:type="dxa"/>
            <w:noWrap w:val="0"/>
            <w:vAlign w:val="top"/>
          </w:tcPr>
          <w:p w14:paraId="4D462A05">
            <w:pPr>
              <w:rPr>
                <w:rFonts w:hint="eastAsia" w:ascii="宋体" w:hAnsi="宋体" w:cs="宋体"/>
                <w:sz w:val="24"/>
              </w:rPr>
            </w:pPr>
          </w:p>
        </w:tc>
        <w:tc>
          <w:tcPr>
            <w:tcW w:w="851" w:type="dxa"/>
            <w:noWrap w:val="0"/>
            <w:vAlign w:val="top"/>
          </w:tcPr>
          <w:p w14:paraId="20382C32">
            <w:pPr>
              <w:rPr>
                <w:rFonts w:hint="eastAsia" w:ascii="宋体" w:hAnsi="宋体" w:cs="宋体"/>
                <w:sz w:val="24"/>
              </w:rPr>
            </w:pPr>
          </w:p>
        </w:tc>
        <w:tc>
          <w:tcPr>
            <w:tcW w:w="1134" w:type="dxa"/>
            <w:noWrap w:val="0"/>
            <w:vAlign w:val="top"/>
          </w:tcPr>
          <w:p w14:paraId="55E9248F">
            <w:pPr>
              <w:rPr>
                <w:rFonts w:hint="eastAsia" w:ascii="宋体" w:hAnsi="宋体" w:cs="宋体"/>
                <w:sz w:val="24"/>
              </w:rPr>
            </w:pPr>
          </w:p>
        </w:tc>
        <w:tc>
          <w:tcPr>
            <w:tcW w:w="1134" w:type="dxa"/>
            <w:noWrap w:val="0"/>
            <w:vAlign w:val="top"/>
          </w:tcPr>
          <w:p w14:paraId="2D1BD0A0">
            <w:pPr>
              <w:rPr>
                <w:rFonts w:hint="eastAsia" w:ascii="宋体" w:hAnsi="宋体" w:cs="宋体"/>
                <w:sz w:val="24"/>
              </w:rPr>
            </w:pPr>
          </w:p>
        </w:tc>
        <w:tc>
          <w:tcPr>
            <w:tcW w:w="1134" w:type="dxa"/>
            <w:noWrap w:val="0"/>
            <w:vAlign w:val="top"/>
          </w:tcPr>
          <w:p w14:paraId="54142C99">
            <w:pPr>
              <w:rPr>
                <w:rFonts w:hint="eastAsia" w:ascii="宋体" w:hAnsi="宋体" w:cs="宋体"/>
                <w:sz w:val="24"/>
              </w:rPr>
            </w:pPr>
          </w:p>
        </w:tc>
        <w:tc>
          <w:tcPr>
            <w:tcW w:w="850" w:type="dxa"/>
            <w:noWrap w:val="0"/>
            <w:vAlign w:val="top"/>
          </w:tcPr>
          <w:p w14:paraId="17E7D5F3">
            <w:pPr>
              <w:rPr>
                <w:rFonts w:hint="eastAsia" w:ascii="宋体" w:hAnsi="宋体" w:cs="宋体"/>
                <w:sz w:val="24"/>
              </w:rPr>
            </w:pPr>
          </w:p>
        </w:tc>
      </w:tr>
      <w:tr w14:paraId="082E5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14:paraId="6BF28FBE">
            <w:pPr>
              <w:rPr>
                <w:rFonts w:hint="eastAsia" w:ascii="宋体" w:hAnsi="宋体" w:cs="宋体"/>
                <w:sz w:val="24"/>
              </w:rPr>
            </w:pPr>
          </w:p>
        </w:tc>
        <w:tc>
          <w:tcPr>
            <w:tcW w:w="1275" w:type="dxa"/>
            <w:noWrap w:val="0"/>
            <w:vAlign w:val="top"/>
          </w:tcPr>
          <w:p w14:paraId="65457F7E">
            <w:pPr>
              <w:rPr>
                <w:rFonts w:hint="eastAsia" w:ascii="宋体" w:hAnsi="宋体" w:cs="宋体"/>
                <w:sz w:val="24"/>
              </w:rPr>
            </w:pPr>
          </w:p>
        </w:tc>
        <w:tc>
          <w:tcPr>
            <w:tcW w:w="1418" w:type="dxa"/>
            <w:noWrap w:val="0"/>
            <w:vAlign w:val="top"/>
          </w:tcPr>
          <w:p w14:paraId="70A258EC">
            <w:pPr>
              <w:rPr>
                <w:rFonts w:hint="eastAsia" w:ascii="宋体" w:hAnsi="宋体" w:cs="宋体"/>
                <w:sz w:val="24"/>
              </w:rPr>
            </w:pPr>
          </w:p>
        </w:tc>
        <w:tc>
          <w:tcPr>
            <w:tcW w:w="850" w:type="dxa"/>
            <w:noWrap w:val="0"/>
            <w:vAlign w:val="top"/>
          </w:tcPr>
          <w:p w14:paraId="21FD6794">
            <w:pPr>
              <w:rPr>
                <w:rFonts w:hint="eastAsia" w:ascii="宋体" w:hAnsi="宋体" w:cs="宋体"/>
                <w:sz w:val="24"/>
              </w:rPr>
            </w:pPr>
          </w:p>
        </w:tc>
        <w:tc>
          <w:tcPr>
            <w:tcW w:w="851" w:type="dxa"/>
            <w:noWrap w:val="0"/>
            <w:vAlign w:val="top"/>
          </w:tcPr>
          <w:p w14:paraId="31385128">
            <w:pPr>
              <w:rPr>
                <w:rFonts w:hint="eastAsia" w:ascii="宋体" w:hAnsi="宋体" w:cs="宋体"/>
                <w:sz w:val="24"/>
              </w:rPr>
            </w:pPr>
          </w:p>
        </w:tc>
        <w:tc>
          <w:tcPr>
            <w:tcW w:w="1134" w:type="dxa"/>
            <w:noWrap w:val="0"/>
            <w:vAlign w:val="top"/>
          </w:tcPr>
          <w:p w14:paraId="30CA7D13">
            <w:pPr>
              <w:rPr>
                <w:rFonts w:hint="eastAsia" w:ascii="宋体" w:hAnsi="宋体" w:cs="宋体"/>
                <w:sz w:val="24"/>
              </w:rPr>
            </w:pPr>
          </w:p>
        </w:tc>
        <w:tc>
          <w:tcPr>
            <w:tcW w:w="1134" w:type="dxa"/>
            <w:noWrap w:val="0"/>
            <w:vAlign w:val="top"/>
          </w:tcPr>
          <w:p w14:paraId="0C84F367">
            <w:pPr>
              <w:rPr>
                <w:rFonts w:hint="eastAsia" w:ascii="宋体" w:hAnsi="宋体" w:cs="宋体"/>
                <w:sz w:val="24"/>
              </w:rPr>
            </w:pPr>
          </w:p>
        </w:tc>
        <w:tc>
          <w:tcPr>
            <w:tcW w:w="1134" w:type="dxa"/>
            <w:noWrap w:val="0"/>
            <w:vAlign w:val="top"/>
          </w:tcPr>
          <w:p w14:paraId="5D9EE05C">
            <w:pPr>
              <w:rPr>
                <w:rFonts w:hint="eastAsia" w:ascii="宋体" w:hAnsi="宋体" w:cs="宋体"/>
                <w:sz w:val="24"/>
              </w:rPr>
            </w:pPr>
          </w:p>
        </w:tc>
        <w:tc>
          <w:tcPr>
            <w:tcW w:w="850" w:type="dxa"/>
            <w:noWrap w:val="0"/>
            <w:vAlign w:val="top"/>
          </w:tcPr>
          <w:p w14:paraId="4BB61A4A">
            <w:pPr>
              <w:rPr>
                <w:rFonts w:hint="eastAsia" w:ascii="宋体" w:hAnsi="宋体" w:cs="宋体"/>
                <w:sz w:val="24"/>
              </w:rPr>
            </w:pPr>
          </w:p>
        </w:tc>
      </w:tr>
      <w:tr w14:paraId="76639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14:paraId="200CB9A8">
            <w:pPr>
              <w:rPr>
                <w:rFonts w:hint="eastAsia" w:ascii="宋体" w:hAnsi="宋体" w:cs="宋体"/>
                <w:sz w:val="24"/>
              </w:rPr>
            </w:pPr>
            <w:r>
              <w:rPr>
                <w:rFonts w:hint="eastAsia" w:ascii="宋体" w:hAnsi="宋体" w:cs="宋体"/>
                <w:sz w:val="24"/>
              </w:rPr>
              <w:t>合计金额（大写）：</w:t>
            </w:r>
          </w:p>
        </w:tc>
      </w:tr>
    </w:tbl>
    <w:p w14:paraId="09FED639">
      <w:pPr>
        <w:pStyle w:val="6"/>
        <w:rPr>
          <w:rFonts w:hint="eastAsia"/>
        </w:rPr>
      </w:pPr>
    </w:p>
    <w:p w14:paraId="28C4E443">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14:paraId="490ABC8E">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14:paraId="10DBF662">
      <w:pPr>
        <w:rPr>
          <w:rFonts w:hint="eastAsia"/>
          <w:color w:val="auto"/>
          <w:sz w:val="32"/>
        </w:rPr>
      </w:pPr>
    </w:p>
    <w:p w14:paraId="44F40C78">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14:paraId="5F47E8B2">
      <w:pPr>
        <w:ind w:firstLine="616" w:firstLineChars="257"/>
        <w:rPr>
          <w:rFonts w:hint="eastAsia"/>
          <w:color w:val="auto"/>
          <w:sz w:val="24"/>
        </w:rPr>
      </w:pPr>
      <w:r>
        <w:rPr>
          <w:rFonts w:hint="eastAsia"/>
          <w:color w:val="auto"/>
          <w:sz w:val="24"/>
        </w:rPr>
        <w:t>法定代表人或授权代表（签字或盖章）：XXX</w:t>
      </w:r>
    </w:p>
    <w:p w14:paraId="6A2BFCE8">
      <w:pPr>
        <w:ind w:firstLine="616" w:firstLineChars="257"/>
        <w:rPr>
          <w:rFonts w:hint="eastAsia"/>
          <w:color w:val="auto"/>
          <w:sz w:val="24"/>
        </w:rPr>
      </w:pPr>
      <w:r>
        <w:rPr>
          <w:rFonts w:hint="eastAsia"/>
          <w:color w:val="auto"/>
          <w:sz w:val="24"/>
        </w:rPr>
        <w:t xml:space="preserve">日      期：XXX年XXX月XXX日 </w:t>
      </w:r>
    </w:p>
    <w:p w14:paraId="7E242E5F">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14:paraId="5AFA09B5">
      <w:pPr>
        <w:jc w:val="center"/>
        <w:rPr>
          <w:rFonts w:hint="eastAsia" w:ascii="宋体" w:hAnsi="宋体"/>
          <w:b/>
          <w:bCs/>
          <w:color w:val="auto"/>
          <w:sz w:val="32"/>
          <w:szCs w:val="32"/>
        </w:rPr>
      </w:pPr>
    </w:p>
    <w:p w14:paraId="1F36C8CD">
      <w:pPr>
        <w:jc w:val="center"/>
        <w:rPr>
          <w:rFonts w:hint="eastAsia" w:ascii="宋体" w:hAnsi="宋体"/>
          <w:b/>
          <w:bCs/>
          <w:color w:val="auto"/>
          <w:sz w:val="32"/>
          <w:szCs w:val="32"/>
        </w:rPr>
      </w:pPr>
    </w:p>
    <w:p w14:paraId="35CB61B9">
      <w:pPr>
        <w:jc w:val="center"/>
        <w:rPr>
          <w:rFonts w:hint="eastAsia" w:ascii="宋体" w:hAnsi="宋体"/>
          <w:b/>
          <w:bCs/>
          <w:color w:val="auto"/>
          <w:sz w:val="32"/>
          <w:szCs w:val="32"/>
        </w:rPr>
      </w:pPr>
    </w:p>
    <w:p w14:paraId="13B65E77">
      <w:pPr>
        <w:jc w:val="center"/>
        <w:rPr>
          <w:rFonts w:hint="eastAsia" w:ascii="宋体" w:hAnsi="宋体"/>
          <w:b/>
          <w:bCs/>
          <w:color w:val="auto"/>
          <w:sz w:val="32"/>
          <w:szCs w:val="32"/>
        </w:rPr>
      </w:pPr>
    </w:p>
    <w:p w14:paraId="46AA7A4C">
      <w:pPr>
        <w:jc w:val="center"/>
        <w:rPr>
          <w:rFonts w:hint="eastAsia" w:ascii="宋体" w:hAnsi="宋体"/>
          <w:b/>
          <w:bCs/>
          <w:sz w:val="32"/>
          <w:szCs w:val="32"/>
          <w:lang w:eastAsia="zh-CN"/>
        </w:rPr>
      </w:pPr>
    </w:p>
    <w:p w14:paraId="6FF43E24">
      <w:pPr>
        <w:jc w:val="center"/>
        <w:rPr>
          <w:rFonts w:hint="eastAsia" w:ascii="宋体" w:hAnsi="宋体"/>
          <w:b/>
          <w:bCs/>
          <w:sz w:val="32"/>
          <w:szCs w:val="32"/>
          <w:lang w:eastAsia="zh-CN"/>
        </w:rPr>
      </w:pPr>
    </w:p>
    <w:p w14:paraId="2B07C942">
      <w:pPr>
        <w:pStyle w:val="6"/>
        <w:rPr>
          <w:rFonts w:hint="eastAsia" w:ascii="宋体" w:hAnsi="宋体"/>
          <w:b/>
          <w:bCs/>
          <w:sz w:val="32"/>
          <w:szCs w:val="32"/>
          <w:lang w:eastAsia="zh-CN"/>
        </w:rPr>
      </w:pPr>
    </w:p>
    <w:p w14:paraId="69E200E7">
      <w:pPr>
        <w:pStyle w:val="14"/>
        <w:rPr>
          <w:rFonts w:hint="eastAsia"/>
          <w:lang w:eastAsia="zh-CN"/>
        </w:rPr>
      </w:pPr>
    </w:p>
    <w:p w14:paraId="03EF6F1C">
      <w:pPr>
        <w:pStyle w:val="14"/>
        <w:rPr>
          <w:rFonts w:hint="eastAsia"/>
          <w:lang w:eastAsia="zh-CN"/>
        </w:rPr>
      </w:pPr>
    </w:p>
    <w:p w14:paraId="43E5E025">
      <w:pPr>
        <w:jc w:val="center"/>
        <w:rPr>
          <w:rFonts w:hint="eastAsia" w:ascii="宋体" w:hAnsi="宋体"/>
          <w:b/>
          <w:bCs/>
          <w:sz w:val="32"/>
          <w:szCs w:val="32"/>
          <w:lang w:eastAsia="zh-CN"/>
        </w:rPr>
      </w:pPr>
    </w:p>
    <w:p w14:paraId="5B6FC68D">
      <w:pPr>
        <w:jc w:val="center"/>
        <w:rPr>
          <w:rFonts w:hint="eastAsia" w:ascii="宋体" w:hAnsi="宋体"/>
          <w:b/>
          <w:bCs/>
          <w:sz w:val="32"/>
          <w:szCs w:val="32"/>
          <w:lang w:eastAsia="zh-CN"/>
        </w:rPr>
      </w:pPr>
    </w:p>
    <w:p w14:paraId="7CA357B7">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14:paraId="606E7A4A">
      <w:pPr>
        <w:pStyle w:val="10"/>
        <w:pBdr>
          <w:bottom w:val="none" w:color="auto" w:sz="0" w:space="0"/>
        </w:pBdr>
        <w:tabs>
          <w:tab w:val="clear" w:pos="4153"/>
          <w:tab w:val="clear" w:pos="8306"/>
        </w:tabs>
        <w:snapToGrid/>
        <w:jc w:val="both"/>
        <w:rPr>
          <w:rFonts w:hint="eastAsia" w:ascii="宋体" w:hAnsi="宋体"/>
          <w:sz w:val="24"/>
          <w:szCs w:val="24"/>
        </w:rPr>
      </w:pPr>
    </w:p>
    <w:p w14:paraId="64CDB550">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14:paraId="4915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14:paraId="717CFC26">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14:paraId="0D5DB59C">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14:paraId="6D500711">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14:paraId="054C6F46">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14:paraId="397F88E0">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14:paraId="508E1DDE">
            <w:pPr>
              <w:jc w:val="center"/>
              <w:rPr>
                <w:rFonts w:hint="eastAsia" w:ascii="宋体" w:hAnsi="宋体" w:eastAsia="宋体" w:cs="宋体"/>
                <w:sz w:val="24"/>
              </w:rPr>
            </w:pPr>
            <w:r>
              <w:rPr>
                <w:rFonts w:hint="eastAsia" w:ascii="宋体" w:hAnsi="宋体" w:eastAsia="宋体" w:cs="宋体"/>
                <w:sz w:val="24"/>
              </w:rPr>
              <w:t>采购文件</w:t>
            </w:r>
          </w:p>
          <w:p w14:paraId="34557D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14:paraId="0FBEDCB8">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14:paraId="280D52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14:paraId="18D3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2872209F">
            <w:pPr>
              <w:jc w:val="center"/>
              <w:rPr>
                <w:rFonts w:hint="eastAsia" w:ascii="宋体" w:hAnsi="宋体" w:eastAsia="宋体" w:cs="宋体"/>
                <w:sz w:val="24"/>
              </w:rPr>
            </w:pPr>
          </w:p>
        </w:tc>
        <w:tc>
          <w:tcPr>
            <w:tcW w:w="1338" w:type="dxa"/>
            <w:noWrap w:val="0"/>
            <w:vAlign w:val="top"/>
          </w:tcPr>
          <w:p w14:paraId="4E948338">
            <w:pPr>
              <w:jc w:val="center"/>
              <w:rPr>
                <w:rFonts w:hint="eastAsia" w:ascii="宋体" w:hAnsi="宋体" w:eastAsia="宋体" w:cs="宋体"/>
                <w:sz w:val="24"/>
              </w:rPr>
            </w:pPr>
          </w:p>
        </w:tc>
        <w:tc>
          <w:tcPr>
            <w:tcW w:w="1627" w:type="dxa"/>
            <w:noWrap w:val="0"/>
            <w:vAlign w:val="top"/>
          </w:tcPr>
          <w:p w14:paraId="5739C061">
            <w:pPr>
              <w:jc w:val="center"/>
              <w:rPr>
                <w:rFonts w:hint="eastAsia" w:ascii="宋体" w:hAnsi="宋体" w:eastAsia="宋体" w:cs="宋体"/>
                <w:sz w:val="24"/>
              </w:rPr>
            </w:pPr>
          </w:p>
        </w:tc>
        <w:tc>
          <w:tcPr>
            <w:tcW w:w="1315" w:type="dxa"/>
            <w:noWrap w:val="0"/>
            <w:vAlign w:val="top"/>
          </w:tcPr>
          <w:p w14:paraId="55F58646">
            <w:pPr>
              <w:jc w:val="center"/>
              <w:rPr>
                <w:rFonts w:hint="eastAsia" w:ascii="宋体" w:hAnsi="宋体" w:eastAsia="宋体" w:cs="宋体"/>
                <w:sz w:val="24"/>
              </w:rPr>
            </w:pPr>
          </w:p>
        </w:tc>
        <w:tc>
          <w:tcPr>
            <w:tcW w:w="1789" w:type="dxa"/>
            <w:noWrap w:val="0"/>
            <w:vAlign w:val="top"/>
          </w:tcPr>
          <w:p w14:paraId="667C4522">
            <w:pPr>
              <w:jc w:val="center"/>
              <w:rPr>
                <w:rFonts w:hint="eastAsia" w:ascii="宋体" w:hAnsi="宋体" w:eastAsia="宋体" w:cs="宋体"/>
                <w:sz w:val="24"/>
              </w:rPr>
            </w:pPr>
          </w:p>
        </w:tc>
        <w:tc>
          <w:tcPr>
            <w:tcW w:w="1816" w:type="dxa"/>
            <w:noWrap w:val="0"/>
            <w:vAlign w:val="top"/>
          </w:tcPr>
          <w:p w14:paraId="2F79B1DE">
            <w:pPr>
              <w:jc w:val="center"/>
              <w:rPr>
                <w:rFonts w:hint="eastAsia" w:ascii="宋体" w:hAnsi="宋体" w:eastAsia="宋体" w:cs="宋体"/>
                <w:sz w:val="24"/>
              </w:rPr>
            </w:pPr>
          </w:p>
        </w:tc>
      </w:tr>
      <w:tr w14:paraId="0DA4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49E3158E">
            <w:pPr>
              <w:jc w:val="center"/>
              <w:rPr>
                <w:rFonts w:hint="eastAsia" w:ascii="宋体" w:hAnsi="宋体" w:eastAsia="宋体" w:cs="宋体"/>
                <w:sz w:val="24"/>
              </w:rPr>
            </w:pPr>
          </w:p>
        </w:tc>
        <w:tc>
          <w:tcPr>
            <w:tcW w:w="1338" w:type="dxa"/>
            <w:noWrap w:val="0"/>
            <w:vAlign w:val="top"/>
          </w:tcPr>
          <w:p w14:paraId="1D9D3775">
            <w:pPr>
              <w:jc w:val="center"/>
              <w:rPr>
                <w:rFonts w:hint="eastAsia" w:ascii="宋体" w:hAnsi="宋体" w:eastAsia="宋体" w:cs="宋体"/>
                <w:sz w:val="24"/>
              </w:rPr>
            </w:pPr>
          </w:p>
        </w:tc>
        <w:tc>
          <w:tcPr>
            <w:tcW w:w="1627" w:type="dxa"/>
            <w:noWrap w:val="0"/>
            <w:vAlign w:val="top"/>
          </w:tcPr>
          <w:p w14:paraId="1BAA6C2A">
            <w:pPr>
              <w:jc w:val="center"/>
              <w:rPr>
                <w:rFonts w:hint="eastAsia" w:ascii="宋体" w:hAnsi="宋体" w:eastAsia="宋体" w:cs="宋体"/>
                <w:sz w:val="24"/>
              </w:rPr>
            </w:pPr>
          </w:p>
        </w:tc>
        <w:tc>
          <w:tcPr>
            <w:tcW w:w="1315" w:type="dxa"/>
            <w:noWrap w:val="0"/>
            <w:vAlign w:val="top"/>
          </w:tcPr>
          <w:p w14:paraId="6076292A">
            <w:pPr>
              <w:jc w:val="center"/>
              <w:rPr>
                <w:rFonts w:hint="eastAsia" w:ascii="宋体" w:hAnsi="宋体" w:eastAsia="宋体" w:cs="宋体"/>
                <w:sz w:val="24"/>
              </w:rPr>
            </w:pPr>
          </w:p>
        </w:tc>
        <w:tc>
          <w:tcPr>
            <w:tcW w:w="1789" w:type="dxa"/>
            <w:noWrap w:val="0"/>
            <w:vAlign w:val="top"/>
          </w:tcPr>
          <w:p w14:paraId="416CD9F6">
            <w:pPr>
              <w:jc w:val="center"/>
              <w:rPr>
                <w:rFonts w:hint="eastAsia" w:ascii="宋体" w:hAnsi="宋体" w:eastAsia="宋体" w:cs="宋体"/>
                <w:sz w:val="24"/>
              </w:rPr>
            </w:pPr>
          </w:p>
        </w:tc>
        <w:tc>
          <w:tcPr>
            <w:tcW w:w="1816" w:type="dxa"/>
            <w:noWrap w:val="0"/>
            <w:vAlign w:val="top"/>
          </w:tcPr>
          <w:p w14:paraId="6EA1428F">
            <w:pPr>
              <w:jc w:val="center"/>
              <w:rPr>
                <w:rFonts w:hint="eastAsia" w:ascii="宋体" w:hAnsi="宋体" w:eastAsia="宋体" w:cs="宋体"/>
                <w:sz w:val="24"/>
              </w:rPr>
            </w:pPr>
          </w:p>
        </w:tc>
      </w:tr>
      <w:tr w14:paraId="0869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37E7C791">
            <w:pPr>
              <w:jc w:val="center"/>
              <w:rPr>
                <w:rFonts w:hint="eastAsia" w:ascii="宋体" w:hAnsi="宋体" w:eastAsia="宋体" w:cs="宋体"/>
                <w:sz w:val="24"/>
              </w:rPr>
            </w:pPr>
          </w:p>
        </w:tc>
        <w:tc>
          <w:tcPr>
            <w:tcW w:w="1338" w:type="dxa"/>
            <w:noWrap w:val="0"/>
            <w:vAlign w:val="top"/>
          </w:tcPr>
          <w:p w14:paraId="0D182F34">
            <w:pPr>
              <w:jc w:val="center"/>
              <w:rPr>
                <w:rFonts w:hint="eastAsia" w:ascii="宋体" w:hAnsi="宋体" w:eastAsia="宋体" w:cs="宋体"/>
                <w:sz w:val="24"/>
              </w:rPr>
            </w:pPr>
          </w:p>
        </w:tc>
        <w:tc>
          <w:tcPr>
            <w:tcW w:w="1627" w:type="dxa"/>
            <w:noWrap w:val="0"/>
            <w:vAlign w:val="top"/>
          </w:tcPr>
          <w:p w14:paraId="47C99B1A">
            <w:pPr>
              <w:jc w:val="center"/>
              <w:rPr>
                <w:rFonts w:hint="eastAsia" w:ascii="宋体" w:hAnsi="宋体" w:eastAsia="宋体" w:cs="宋体"/>
                <w:sz w:val="24"/>
              </w:rPr>
            </w:pPr>
          </w:p>
        </w:tc>
        <w:tc>
          <w:tcPr>
            <w:tcW w:w="1315" w:type="dxa"/>
            <w:noWrap w:val="0"/>
            <w:vAlign w:val="top"/>
          </w:tcPr>
          <w:p w14:paraId="1208D66A">
            <w:pPr>
              <w:jc w:val="center"/>
              <w:rPr>
                <w:rFonts w:hint="eastAsia" w:ascii="宋体" w:hAnsi="宋体" w:eastAsia="宋体" w:cs="宋体"/>
                <w:sz w:val="24"/>
              </w:rPr>
            </w:pPr>
          </w:p>
        </w:tc>
        <w:tc>
          <w:tcPr>
            <w:tcW w:w="1789" w:type="dxa"/>
            <w:noWrap w:val="0"/>
            <w:vAlign w:val="top"/>
          </w:tcPr>
          <w:p w14:paraId="5691C779">
            <w:pPr>
              <w:jc w:val="center"/>
              <w:rPr>
                <w:rFonts w:hint="eastAsia" w:ascii="宋体" w:hAnsi="宋体" w:eastAsia="宋体" w:cs="宋体"/>
                <w:sz w:val="24"/>
              </w:rPr>
            </w:pPr>
          </w:p>
        </w:tc>
        <w:tc>
          <w:tcPr>
            <w:tcW w:w="1816" w:type="dxa"/>
            <w:noWrap w:val="0"/>
            <w:vAlign w:val="top"/>
          </w:tcPr>
          <w:p w14:paraId="2C277ADD">
            <w:pPr>
              <w:jc w:val="center"/>
              <w:rPr>
                <w:rFonts w:hint="eastAsia" w:ascii="宋体" w:hAnsi="宋体" w:eastAsia="宋体" w:cs="宋体"/>
                <w:sz w:val="24"/>
              </w:rPr>
            </w:pPr>
          </w:p>
        </w:tc>
      </w:tr>
      <w:tr w14:paraId="2FC1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7CAA49B3">
            <w:pPr>
              <w:jc w:val="center"/>
              <w:rPr>
                <w:rFonts w:hint="eastAsia" w:ascii="宋体" w:hAnsi="宋体" w:eastAsia="宋体" w:cs="宋体"/>
                <w:sz w:val="24"/>
              </w:rPr>
            </w:pPr>
          </w:p>
        </w:tc>
        <w:tc>
          <w:tcPr>
            <w:tcW w:w="1338" w:type="dxa"/>
            <w:noWrap w:val="0"/>
            <w:vAlign w:val="top"/>
          </w:tcPr>
          <w:p w14:paraId="66ED5136">
            <w:pPr>
              <w:jc w:val="center"/>
              <w:rPr>
                <w:rFonts w:hint="eastAsia" w:ascii="宋体" w:hAnsi="宋体" w:eastAsia="宋体" w:cs="宋体"/>
                <w:sz w:val="24"/>
              </w:rPr>
            </w:pPr>
          </w:p>
        </w:tc>
        <w:tc>
          <w:tcPr>
            <w:tcW w:w="1627" w:type="dxa"/>
            <w:noWrap w:val="0"/>
            <w:vAlign w:val="top"/>
          </w:tcPr>
          <w:p w14:paraId="25345C62">
            <w:pPr>
              <w:jc w:val="center"/>
              <w:rPr>
                <w:rFonts w:hint="eastAsia" w:ascii="宋体" w:hAnsi="宋体" w:eastAsia="宋体" w:cs="宋体"/>
                <w:sz w:val="24"/>
              </w:rPr>
            </w:pPr>
          </w:p>
        </w:tc>
        <w:tc>
          <w:tcPr>
            <w:tcW w:w="1315" w:type="dxa"/>
            <w:noWrap w:val="0"/>
            <w:vAlign w:val="top"/>
          </w:tcPr>
          <w:p w14:paraId="3C484944">
            <w:pPr>
              <w:jc w:val="center"/>
              <w:rPr>
                <w:rFonts w:hint="eastAsia" w:ascii="宋体" w:hAnsi="宋体" w:eastAsia="宋体" w:cs="宋体"/>
                <w:sz w:val="24"/>
              </w:rPr>
            </w:pPr>
          </w:p>
        </w:tc>
        <w:tc>
          <w:tcPr>
            <w:tcW w:w="1789" w:type="dxa"/>
            <w:noWrap w:val="0"/>
            <w:vAlign w:val="top"/>
          </w:tcPr>
          <w:p w14:paraId="7B4EA50A">
            <w:pPr>
              <w:jc w:val="center"/>
              <w:rPr>
                <w:rFonts w:hint="eastAsia" w:ascii="宋体" w:hAnsi="宋体" w:eastAsia="宋体" w:cs="宋体"/>
                <w:sz w:val="24"/>
              </w:rPr>
            </w:pPr>
          </w:p>
        </w:tc>
        <w:tc>
          <w:tcPr>
            <w:tcW w:w="1816" w:type="dxa"/>
            <w:noWrap w:val="0"/>
            <w:vAlign w:val="top"/>
          </w:tcPr>
          <w:p w14:paraId="2733186C">
            <w:pPr>
              <w:jc w:val="center"/>
              <w:rPr>
                <w:rFonts w:hint="eastAsia" w:ascii="宋体" w:hAnsi="宋体" w:eastAsia="宋体" w:cs="宋体"/>
                <w:sz w:val="24"/>
              </w:rPr>
            </w:pPr>
          </w:p>
        </w:tc>
      </w:tr>
    </w:tbl>
    <w:p w14:paraId="202BF802">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28C26899">
      <w:pPr>
        <w:adjustRightInd w:val="0"/>
        <w:spacing w:line="400" w:lineRule="exact"/>
        <w:ind w:firstLine="480" w:firstLineChars="200"/>
        <w:jc w:val="left"/>
        <w:rPr>
          <w:rFonts w:hint="eastAsia" w:ascii="宋体" w:hAnsi="宋体"/>
          <w:sz w:val="24"/>
        </w:rPr>
      </w:pPr>
    </w:p>
    <w:p w14:paraId="6EC25AC1">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2AF3CA48">
      <w:pPr>
        <w:adjustRightInd w:val="0"/>
        <w:spacing w:line="400" w:lineRule="exact"/>
        <w:ind w:firstLine="480" w:firstLineChars="200"/>
        <w:jc w:val="left"/>
        <w:rPr>
          <w:rFonts w:hint="eastAsia"/>
          <w:bCs/>
          <w:sz w:val="24"/>
        </w:rPr>
      </w:pPr>
      <w:r>
        <w:rPr>
          <w:rFonts w:hint="eastAsia"/>
          <w:bCs/>
          <w:sz w:val="24"/>
        </w:rPr>
        <w:t>法定代表人或授权代表（签字或盖章）：XXX</w:t>
      </w:r>
    </w:p>
    <w:p w14:paraId="0CF2B9D0">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14:paraId="4C34F5DC">
      <w:pPr>
        <w:spacing w:line="400" w:lineRule="exact"/>
        <w:rPr>
          <w:rFonts w:hint="eastAsia" w:ascii="宋体" w:hAnsi="宋体"/>
        </w:rPr>
      </w:pPr>
    </w:p>
    <w:p w14:paraId="62ED8BCF">
      <w:pPr>
        <w:spacing w:line="400" w:lineRule="exact"/>
        <w:rPr>
          <w:rFonts w:hint="eastAsia" w:ascii="宋体" w:hAnsi="宋体"/>
        </w:rPr>
      </w:pPr>
    </w:p>
    <w:p w14:paraId="10F0509A">
      <w:pPr>
        <w:spacing w:line="400" w:lineRule="exact"/>
        <w:rPr>
          <w:rFonts w:hint="eastAsia" w:ascii="宋体" w:hAnsi="宋体"/>
        </w:rPr>
      </w:pPr>
    </w:p>
    <w:p w14:paraId="042BC353">
      <w:pPr>
        <w:pStyle w:val="8"/>
        <w:tabs>
          <w:tab w:val="left" w:pos="0"/>
        </w:tabs>
        <w:spacing w:after="0" w:line="400" w:lineRule="exact"/>
        <w:rPr>
          <w:rFonts w:hint="eastAsia"/>
        </w:rPr>
      </w:pPr>
    </w:p>
    <w:p w14:paraId="09233E8B">
      <w:pPr>
        <w:pStyle w:val="8"/>
        <w:tabs>
          <w:tab w:val="left" w:pos="0"/>
        </w:tabs>
        <w:rPr>
          <w:rFonts w:hint="eastAsia"/>
        </w:rPr>
      </w:pPr>
    </w:p>
    <w:p w14:paraId="5BF951EE">
      <w:pPr>
        <w:pStyle w:val="8"/>
        <w:tabs>
          <w:tab w:val="left" w:pos="0"/>
        </w:tabs>
        <w:rPr>
          <w:rFonts w:hint="eastAsia"/>
        </w:rPr>
      </w:pPr>
    </w:p>
    <w:p w14:paraId="1EACDFB2">
      <w:pPr>
        <w:pStyle w:val="8"/>
        <w:tabs>
          <w:tab w:val="left" w:pos="0"/>
        </w:tabs>
        <w:rPr>
          <w:rFonts w:hint="eastAsia"/>
        </w:rPr>
      </w:pPr>
    </w:p>
    <w:p w14:paraId="49BA259B">
      <w:pPr>
        <w:pStyle w:val="8"/>
        <w:tabs>
          <w:tab w:val="left" w:pos="0"/>
        </w:tabs>
        <w:rPr>
          <w:rFonts w:hint="eastAsia"/>
        </w:rPr>
      </w:pPr>
    </w:p>
    <w:p w14:paraId="26D6F00E">
      <w:pPr>
        <w:pStyle w:val="8"/>
        <w:tabs>
          <w:tab w:val="left" w:pos="0"/>
        </w:tabs>
        <w:rPr>
          <w:rFonts w:hint="eastAsia"/>
        </w:rPr>
      </w:pPr>
    </w:p>
    <w:p w14:paraId="587DFC25">
      <w:pPr>
        <w:pStyle w:val="8"/>
        <w:tabs>
          <w:tab w:val="left" w:pos="0"/>
        </w:tabs>
        <w:ind w:left="0" w:leftChars="0" w:firstLine="0" w:firstLineChars="0"/>
        <w:jc w:val="both"/>
        <w:rPr>
          <w:rFonts w:hint="eastAsia"/>
          <w:b/>
          <w:sz w:val="32"/>
          <w:szCs w:val="32"/>
        </w:rPr>
      </w:pPr>
    </w:p>
    <w:p w14:paraId="0FD1EA34">
      <w:pPr>
        <w:pStyle w:val="8"/>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14:paraId="0E04909D">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14:paraId="3664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14:paraId="52531F8C">
            <w:pPr>
              <w:jc w:val="center"/>
              <w:rPr>
                <w:rFonts w:hint="eastAsia" w:ascii="宋体" w:hAnsi="宋体"/>
                <w:sz w:val="24"/>
              </w:rPr>
            </w:pPr>
            <w:r>
              <w:rPr>
                <w:rFonts w:hint="eastAsia" w:ascii="宋体" w:hAnsi="宋体"/>
                <w:sz w:val="24"/>
              </w:rPr>
              <w:t>序号</w:t>
            </w:r>
          </w:p>
        </w:tc>
        <w:tc>
          <w:tcPr>
            <w:tcW w:w="3634" w:type="dxa"/>
            <w:noWrap w:val="0"/>
            <w:vAlign w:val="center"/>
          </w:tcPr>
          <w:p w14:paraId="2B9E628F">
            <w:pPr>
              <w:jc w:val="center"/>
              <w:rPr>
                <w:rFonts w:hint="eastAsia" w:ascii="宋体" w:hAnsi="宋体"/>
                <w:sz w:val="24"/>
              </w:rPr>
            </w:pPr>
            <w:r>
              <w:rPr>
                <w:rFonts w:hint="eastAsia" w:ascii="宋体" w:hAnsi="宋体"/>
                <w:sz w:val="24"/>
              </w:rPr>
              <w:t>采购文件要求</w:t>
            </w:r>
          </w:p>
        </w:tc>
        <w:tc>
          <w:tcPr>
            <w:tcW w:w="3950" w:type="dxa"/>
            <w:noWrap w:val="0"/>
            <w:vAlign w:val="center"/>
          </w:tcPr>
          <w:p w14:paraId="48B8E187">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14:paraId="273D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611C45CB">
            <w:pPr>
              <w:jc w:val="center"/>
              <w:rPr>
                <w:rFonts w:hint="eastAsia" w:ascii="宋体" w:hAnsi="宋体"/>
                <w:sz w:val="24"/>
              </w:rPr>
            </w:pPr>
          </w:p>
        </w:tc>
        <w:tc>
          <w:tcPr>
            <w:tcW w:w="3634" w:type="dxa"/>
            <w:noWrap w:val="0"/>
            <w:vAlign w:val="top"/>
          </w:tcPr>
          <w:p w14:paraId="789943E5">
            <w:pPr>
              <w:jc w:val="center"/>
              <w:rPr>
                <w:rFonts w:hint="eastAsia" w:ascii="宋体" w:hAnsi="宋体"/>
                <w:sz w:val="24"/>
              </w:rPr>
            </w:pPr>
          </w:p>
        </w:tc>
        <w:tc>
          <w:tcPr>
            <w:tcW w:w="3950" w:type="dxa"/>
            <w:noWrap w:val="0"/>
            <w:vAlign w:val="top"/>
          </w:tcPr>
          <w:p w14:paraId="37860913">
            <w:pPr>
              <w:jc w:val="center"/>
              <w:rPr>
                <w:rFonts w:hint="eastAsia" w:ascii="宋体" w:hAnsi="宋体"/>
                <w:sz w:val="24"/>
              </w:rPr>
            </w:pPr>
          </w:p>
        </w:tc>
      </w:tr>
      <w:tr w14:paraId="0530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70E00AD7">
            <w:pPr>
              <w:jc w:val="center"/>
              <w:rPr>
                <w:rFonts w:hint="eastAsia" w:ascii="宋体" w:hAnsi="宋体"/>
                <w:sz w:val="24"/>
              </w:rPr>
            </w:pPr>
          </w:p>
        </w:tc>
        <w:tc>
          <w:tcPr>
            <w:tcW w:w="3634" w:type="dxa"/>
            <w:noWrap w:val="0"/>
            <w:vAlign w:val="top"/>
          </w:tcPr>
          <w:p w14:paraId="1A119F8F">
            <w:pPr>
              <w:jc w:val="center"/>
              <w:rPr>
                <w:rFonts w:hint="eastAsia" w:ascii="宋体" w:hAnsi="宋体"/>
                <w:sz w:val="24"/>
              </w:rPr>
            </w:pPr>
          </w:p>
        </w:tc>
        <w:tc>
          <w:tcPr>
            <w:tcW w:w="3950" w:type="dxa"/>
            <w:noWrap w:val="0"/>
            <w:vAlign w:val="top"/>
          </w:tcPr>
          <w:p w14:paraId="2A6A8A3B">
            <w:pPr>
              <w:jc w:val="center"/>
              <w:rPr>
                <w:rFonts w:hint="eastAsia" w:ascii="宋体" w:hAnsi="宋体"/>
                <w:sz w:val="24"/>
              </w:rPr>
            </w:pPr>
          </w:p>
        </w:tc>
      </w:tr>
      <w:tr w14:paraId="5BAD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1BDBFF7F">
            <w:pPr>
              <w:jc w:val="center"/>
              <w:rPr>
                <w:rFonts w:hint="eastAsia" w:ascii="宋体" w:hAnsi="宋体"/>
                <w:sz w:val="24"/>
              </w:rPr>
            </w:pPr>
          </w:p>
        </w:tc>
        <w:tc>
          <w:tcPr>
            <w:tcW w:w="3634" w:type="dxa"/>
            <w:noWrap w:val="0"/>
            <w:vAlign w:val="top"/>
          </w:tcPr>
          <w:p w14:paraId="2ACBC194">
            <w:pPr>
              <w:jc w:val="center"/>
              <w:rPr>
                <w:rFonts w:hint="eastAsia" w:ascii="宋体" w:hAnsi="宋体"/>
                <w:sz w:val="24"/>
              </w:rPr>
            </w:pPr>
          </w:p>
        </w:tc>
        <w:tc>
          <w:tcPr>
            <w:tcW w:w="3950" w:type="dxa"/>
            <w:noWrap w:val="0"/>
            <w:vAlign w:val="top"/>
          </w:tcPr>
          <w:p w14:paraId="1E659FDC">
            <w:pPr>
              <w:jc w:val="center"/>
              <w:rPr>
                <w:rFonts w:hint="eastAsia" w:ascii="宋体" w:hAnsi="宋体"/>
                <w:sz w:val="24"/>
              </w:rPr>
            </w:pPr>
          </w:p>
        </w:tc>
      </w:tr>
      <w:tr w14:paraId="13EF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2B47121A">
            <w:pPr>
              <w:jc w:val="center"/>
              <w:rPr>
                <w:rFonts w:hint="eastAsia" w:ascii="宋体" w:hAnsi="宋体"/>
                <w:sz w:val="24"/>
              </w:rPr>
            </w:pPr>
          </w:p>
        </w:tc>
        <w:tc>
          <w:tcPr>
            <w:tcW w:w="3634" w:type="dxa"/>
            <w:noWrap w:val="0"/>
            <w:vAlign w:val="top"/>
          </w:tcPr>
          <w:p w14:paraId="798F1992">
            <w:pPr>
              <w:jc w:val="center"/>
              <w:rPr>
                <w:rFonts w:hint="eastAsia" w:ascii="宋体" w:hAnsi="宋体"/>
                <w:sz w:val="24"/>
              </w:rPr>
            </w:pPr>
          </w:p>
        </w:tc>
        <w:tc>
          <w:tcPr>
            <w:tcW w:w="3950" w:type="dxa"/>
            <w:noWrap w:val="0"/>
            <w:vAlign w:val="top"/>
          </w:tcPr>
          <w:p w14:paraId="5340A9FB">
            <w:pPr>
              <w:jc w:val="center"/>
              <w:rPr>
                <w:rFonts w:hint="eastAsia" w:ascii="宋体" w:hAnsi="宋体"/>
                <w:sz w:val="24"/>
              </w:rPr>
            </w:pPr>
          </w:p>
        </w:tc>
      </w:tr>
    </w:tbl>
    <w:p w14:paraId="1BFDAF22">
      <w:pPr>
        <w:ind w:firstLine="482" w:firstLineChars="200"/>
        <w:rPr>
          <w:rFonts w:hint="eastAsia" w:ascii="宋体" w:hAnsi="宋体"/>
          <w:b/>
          <w:sz w:val="24"/>
        </w:rPr>
      </w:pPr>
    </w:p>
    <w:p w14:paraId="725B1DF2">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0DB8EAA6">
      <w:pPr>
        <w:adjustRightInd w:val="0"/>
        <w:spacing w:line="400" w:lineRule="exact"/>
        <w:ind w:firstLine="480" w:firstLineChars="200"/>
        <w:jc w:val="left"/>
        <w:rPr>
          <w:rFonts w:hint="eastAsia" w:ascii="宋体" w:hAnsi="宋体"/>
          <w:sz w:val="24"/>
        </w:rPr>
      </w:pPr>
    </w:p>
    <w:p w14:paraId="19C0BDB5">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14:paraId="61809B48">
      <w:pPr>
        <w:adjustRightInd w:val="0"/>
        <w:spacing w:line="400" w:lineRule="exact"/>
        <w:ind w:firstLine="540" w:firstLineChars="225"/>
        <w:jc w:val="left"/>
        <w:rPr>
          <w:rFonts w:hint="eastAsia"/>
          <w:bCs/>
          <w:sz w:val="24"/>
        </w:rPr>
      </w:pPr>
      <w:r>
        <w:rPr>
          <w:rFonts w:hint="eastAsia"/>
          <w:bCs/>
          <w:sz w:val="24"/>
        </w:rPr>
        <w:t>法定代表人或授权代表（签字或盖章）：XXX</w:t>
      </w:r>
    </w:p>
    <w:p w14:paraId="63CC99F0">
      <w:pPr>
        <w:adjustRightInd w:val="0"/>
        <w:spacing w:line="400" w:lineRule="exact"/>
        <w:ind w:firstLine="540" w:firstLineChars="225"/>
        <w:jc w:val="left"/>
        <w:rPr>
          <w:rFonts w:hint="eastAsia"/>
          <w:bCs/>
          <w:sz w:val="24"/>
        </w:rPr>
      </w:pPr>
      <w:r>
        <w:rPr>
          <w:rFonts w:hint="eastAsia"/>
          <w:bCs/>
          <w:sz w:val="24"/>
        </w:rPr>
        <w:t>日  期：XXX年XXX月XXX日</w:t>
      </w:r>
    </w:p>
    <w:p w14:paraId="2BA49A18">
      <w:pPr>
        <w:pStyle w:val="8"/>
        <w:tabs>
          <w:tab w:val="left" w:pos="0"/>
        </w:tabs>
        <w:jc w:val="center"/>
        <w:rPr>
          <w:rFonts w:hint="eastAsia"/>
        </w:rPr>
      </w:pPr>
    </w:p>
    <w:p w14:paraId="0CD2C491">
      <w:pPr>
        <w:pStyle w:val="8"/>
        <w:tabs>
          <w:tab w:val="left" w:pos="0"/>
        </w:tabs>
        <w:jc w:val="center"/>
        <w:rPr>
          <w:rFonts w:hint="eastAsia"/>
        </w:rPr>
      </w:pPr>
    </w:p>
    <w:p w14:paraId="51992F2D">
      <w:pPr>
        <w:pStyle w:val="8"/>
        <w:tabs>
          <w:tab w:val="left" w:pos="0"/>
        </w:tabs>
        <w:jc w:val="center"/>
        <w:rPr>
          <w:rFonts w:hint="eastAsia"/>
        </w:rPr>
      </w:pPr>
    </w:p>
    <w:p w14:paraId="43B75BA6">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14:paraId="74D9BABF">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14:paraId="6AD26EF6">
      <w:pPr>
        <w:rPr>
          <w:rFonts w:hint="eastAsia"/>
          <w:sz w:val="32"/>
          <w:szCs w:val="32"/>
        </w:rPr>
      </w:pPr>
    </w:p>
    <w:p w14:paraId="4E543237">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196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274719D">
            <w:pPr>
              <w:jc w:val="center"/>
              <w:rPr>
                <w:rFonts w:hint="eastAsia"/>
                <w:sz w:val="24"/>
              </w:rPr>
            </w:pPr>
            <w:r>
              <w:rPr>
                <w:rFonts w:hint="eastAsia"/>
                <w:sz w:val="24"/>
              </w:rPr>
              <w:t>类别</w:t>
            </w:r>
          </w:p>
        </w:tc>
        <w:tc>
          <w:tcPr>
            <w:tcW w:w="947" w:type="dxa"/>
            <w:vMerge w:val="restart"/>
            <w:noWrap w:val="0"/>
            <w:vAlign w:val="center"/>
          </w:tcPr>
          <w:p w14:paraId="1929A6D2">
            <w:pPr>
              <w:jc w:val="center"/>
              <w:rPr>
                <w:rFonts w:hint="eastAsia"/>
                <w:sz w:val="24"/>
              </w:rPr>
            </w:pPr>
            <w:r>
              <w:rPr>
                <w:rFonts w:hint="eastAsia"/>
                <w:sz w:val="24"/>
              </w:rPr>
              <w:t>职务</w:t>
            </w:r>
          </w:p>
        </w:tc>
        <w:tc>
          <w:tcPr>
            <w:tcW w:w="947" w:type="dxa"/>
            <w:vMerge w:val="restart"/>
            <w:noWrap w:val="0"/>
            <w:vAlign w:val="center"/>
          </w:tcPr>
          <w:p w14:paraId="4D0B05FB">
            <w:pPr>
              <w:jc w:val="center"/>
              <w:rPr>
                <w:rFonts w:hint="eastAsia"/>
                <w:sz w:val="24"/>
              </w:rPr>
            </w:pPr>
            <w:r>
              <w:rPr>
                <w:rFonts w:hint="eastAsia"/>
                <w:sz w:val="24"/>
              </w:rPr>
              <w:t>姓名</w:t>
            </w:r>
          </w:p>
        </w:tc>
        <w:tc>
          <w:tcPr>
            <w:tcW w:w="947" w:type="dxa"/>
            <w:vMerge w:val="restart"/>
            <w:noWrap w:val="0"/>
            <w:vAlign w:val="center"/>
          </w:tcPr>
          <w:p w14:paraId="252B50DB">
            <w:pPr>
              <w:jc w:val="center"/>
              <w:rPr>
                <w:rFonts w:hint="eastAsia"/>
                <w:sz w:val="24"/>
              </w:rPr>
            </w:pPr>
            <w:r>
              <w:rPr>
                <w:rFonts w:hint="eastAsia"/>
                <w:sz w:val="24"/>
              </w:rPr>
              <w:t>职称</w:t>
            </w:r>
          </w:p>
        </w:tc>
        <w:tc>
          <w:tcPr>
            <w:tcW w:w="947" w:type="dxa"/>
            <w:vMerge w:val="restart"/>
            <w:noWrap w:val="0"/>
            <w:vAlign w:val="center"/>
          </w:tcPr>
          <w:p w14:paraId="60635D14">
            <w:pPr>
              <w:jc w:val="center"/>
              <w:rPr>
                <w:rFonts w:hint="eastAsia"/>
                <w:sz w:val="24"/>
              </w:rPr>
            </w:pPr>
            <w:r>
              <w:rPr>
                <w:rFonts w:hint="eastAsia"/>
                <w:sz w:val="24"/>
              </w:rPr>
              <w:t>常住地</w:t>
            </w:r>
          </w:p>
        </w:tc>
        <w:tc>
          <w:tcPr>
            <w:tcW w:w="3788" w:type="dxa"/>
            <w:gridSpan w:val="4"/>
            <w:noWrap w:val="0"/>
            <w:vAlign w:val="center"/>
          </w:tcPr>
          <w:p w14:paraId="4B3CE9B7">
            <w:pPr>
              <w:jc w:val="center"/>
              <w:rPr>
                <w:rFonts w:hint="eastAsia"/>
                <w:sz w:val="24"/>
              </w:rPr>
            </w:pPr>
            <w:r>
              <w:rPr>
                <w:rFonts w:hint="eastAsia"/>
                <w:sz w:val="24"/>
              </w:rPr>
              <w:t>资格证明（附复印件）</w:t>
            </w:r>
          </w:p>
        </w:tc>
      </w:tr>
      <w:tr w14:paraId="72F9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3D7E308F">
            <w:pPr>
              <w:jc w:val="center"/>
              <w:rPr>
                <w:rFonts w:hint="eastAsia"/>
                <w:sz w:val="24"/>
              </w:rPr>
            </w:pPr>
          </w:p>
        </w:tc>
        <w:tc>
          <w:tcPr>
            <w:tcW w:w="947" w:type="dxa"/>
            <w:vMerge w:val="continue"/>
            <w:noWrap w:val="0"/>
            <w:vAlign w:val="center"/>
          </w:tcPr>
          <w:p w14:paraId="076103B2">
            <w:pPr>
              <w:jc w:val="center"/>
              <w:rPr>
                <w:rFonts w:hint="eastAsia"/>
                <w:sz w:val="24"/>
              </w:rPr>
            </w:pPr>
          </w:p>
        </w:tc>
        <w:tc>
          <w:tcPr>
            <w:tcW w:w="947" w:type="dxa"/>
            <w:vMerge w:val="continue"/>
            <w:noWrap w:val="0"/>
            <w:vAlign w:val="center"/>
          </w:tcPr>
          <w:p w14:paraId="470B0AC8">
            <w:pPr>
              <w:jc w:val="center"/>
              <w:rPr>
                <w:rFonts w:hint="eastAsia"/>
                <w:sz w:val="24"/>
              </w:rPr>
            </w:pPr>
          </w:p>
        </w:tc>
        <w:tc>
          <w:tcPr>
            <w:tcW w:w="947" w:type="dxa"/>
            <w:vMerge w:val="continue"/>
            <w:noWrap w:val="0"/>
            <w:vAlign w:val="center"/>
          </w:tcPr>
          <w:p w14:paraId="4511957E">
            <w:pPr>
              <w:jc w:val="center"/>
              <w:rPr>
                <w:rFonts w:hint="eastAsia"/>
                <w:sz w:val="24"/>
              </w:rPr>
            </w:pPr>
          </w:p>
        </w:tc>
        <w:tc>
          <w:tcPr>
            <w:tcW w:w="947" w:type="dxa"/>
            <w:vMerge w:val="continue"/>
            <w:noWrap w:val="0"/>
            <w:vAlign w:val="center"/>
          </w:tcPr>
          <w:p w14:paraId="61BBD086">
            <w:pPr>
              <w:jc w:val="center"/>
              <w:rPr>
                <w:rFonts w:hint="eastAsia"/>
                <w:sz w:val="24"/>
              </w:rPr>
            </w:pPr>
          </w:p>
        </w:tc>
        <w:tc>
          <w:tcPr>
            <w:tcW w:w="947" w:type="dxa"/>
            <w:noWrap w:val="0"/>
            <w:vAlign w:val="center"/>
          </w:tcPr>
          <w:p w14:paraId="1BF8CFEC">
            <w:pPr>
              <w:jc w:val="center"/>
              <w:rPr>
                <w:rFonts w:hint="eastAsia"/>
                <w:sz w:val="24"/>
              </w:rPr>
            </w:pPr>
            <w:r>
              <w:rPr>
                <w:rFonts w:hint="eastAsia"/>
                <w:sz w:val="24"/>
              </w:rPr>
              <w:t>证书</w:t>
            </w:r>
          </w:p>
          <w:p w14:paraId="5CCB9AC2">
            <w:pPr>
              <w:jc w:val="center"/>
              <w:rPr>
                <w:rFonts w:hint="eastAsia"/>
                <w:sz w:val="24"/>
              </w:rPr>
            </w:pPr>
            <w:r>
              <w:rPr>
                <w:rFonts w:hint="eastAsia"/>
                <w:sz w:val="24"/>
              </w:rPr>
              <w:t>名称</w:t>
            </w:r>
          </w:p>
        </w:tc>
        <w:tc>
          <w:tcPr>
            <w:tcW w:w="947" w:type="dxa"/>
            <w:noWrap w:val="0"/>
            <w:vAlign w:val="center"/>
          </w:tcPr>
          <w:p w14:paraId="750DD353">
            <w:pPr>
              <w:jc w:val="center"/>
              <w:rPr>
                <w:rFonts w:hint="eastAsia"/>
                <w:sz w:val="24"/>
              </w:rPr>
            </w:pPr>
            <w:r>
              <w:rPr>
                <w:rFonts w:hint="eastAsia"/>
                <w:sz w:val="24"/>
              </w:rPr>
              <w:t>级别</w:t>
            </w:r>
          </w:p>
        </w:tc>
        <w:tc>
          <w:tcPr>
            <w:tcW w:w="947" w:type="dxa"/>
            <w:noWrap w:val="0"/>
            <w:vAlign w:val="center"/>
          </w:tcPr>
          <w:p w14:paraId="1F940B4E">
            <w:pPr>
              <w:jc w:val="center"/>
              <w:rPr>
                <w:rFonts w:hint="eastAsia"/>
                <w:sz w:val="24"/>
              </w:rPr>
            </w:pPr>
            <w:r>
              <w:rPr>
                <w:rFonts w:hint="eastAsia"/>
                <w:sz w:val="24"/>
              </w:rPr>
              <w:t>证号</w:t>
            </w:r>
          </w:p>
        </w:tc>
        <w:tc>
          <w:tcPr>
            <w:tcW w:w="947" w:type="dxa"/>
            <w:noWrap w:val="0"/>
            <w:vAlign w:val="center"/>
          </w:tcPr>
          <w:p w14:paraId="22E4A4BF">
            <w:pPr>
              <w:jc w:val="center"/>
              <w:rPr>
                <w:rFonts w:hint="eastAsia"/>
                <w:sz w:val="24"/>
              </w:rPr>
            </w:pPr>
            <w:r>
              <w:rPr>
                <w:rFonts w:hint="eastAsia"/>
                <w:sz w:val="24"/>
              </w:rPr>
              <w:t>专业</w:t>
            </w:r>
          </w:p>
        </w:tc>
      </w:tr>
      <w:tr w14:paraId="13C1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EDDF080">
            <w:pPr>
              <w:jc w:val="center"/>
              <w:rPr>
                <w:rFonts w:hint="eastAsia"/>
                <w:sz w:val="24"/>
              </w:rPr>
            </w:pPr>
            <w:r>
              <w:rPr>
                <w:rFonts w:hint="eastAsia"/>
                <w:sz w:val="24"/>
              </w:rPr>
              <w:t>管理</w:t>
            </w:r>
          </w:p>
          <w:p w14:paraId="0FB355B0">
            <w:pPr>
              <w:jc w:val="center"/>
              <w:rPr>
                <w:rFonts w:hint="eastAsia"/>
                <w:sz w:val="24"/>
              </w:rPr>
            </w:pPr>
            <w:r>
              <w:rPr>
                <w:rFonts w:hint="eastAsia"/>
                <w:sz w:val="24"/>
              </w:rPr>
              <w:t>人员</w:t>
            </w:r>
          </w:p>
        </w:tc>
        <w:tc>
          <w:tcPr>
            <w:tcW w:w="947" w:type="dxa"/>
            <w:noWrap w:val="0"/>
            <w:vAlign w:val="top"/>
          </w:tcPr>
          <w:p w14:paraId="1DDB9184">
            <w:pPr>
              <w:rPr>
                <w:rFonts w:hint="eastAsia"/>
                <w:sz w:val="24"/>
              </w:rPr>
            </w:pPr>
          </w:p>
        </w:tc>
        <w:tc>
          <w:tcPr>
            <w:tcW w:w="947" w:type="dxa"/>
            <w:noWrap w:val="0"/>
            <w:vAlign w:val="top"/>
          </w:tcPr>
          <w:p w14:paraId="44A67FFE">
            <w:pPr>
              <w:rPr>
                <w:rFonts w:hint="eastAsia"/>
                <w:sz w:val="24"/>
              </w:rPr>
            </w:pPr>
          </w:p>
        </w:tc>
        <w:tc>
          <w:tcPr>
            <w:tcW w:w="947" w:type="dxa"/>
            <w:noWrap w:val="0"/>
            <w:vAlign w:val="top"/>
          </w:tcPr>
          <w:p w14:paraId="7D8CEF17">
            <w:pPr>
              <w:rPr>
                <w:rFonts w:hint="eastAsia"/>
                <w:sz w:val="24"/>
              </w:rPr>
            </w:pPr>
          </w:p>
        </w:tc>
        <w:tc>
          <w:tcPr>
            <w:tcW w:w="947" w:type="dxa"/>
            <w:noWrap w:val="0"/>
            <w:vAlign w:val="top"/>
          </w:tcPr>
          <w:p w14:paraId="258C674E">
            <w:pPr>
              <w:rPr>
                <w:rFonts w:hint="eastAsia"/>
                <w:sz w:val="24"/>
              </w:rPr>
            </w:pPr>
          </w:p>
        </w:tc>
        <w:tc>
          <w:tcPr>
            <w:tcW w:w="947" w:type="dxa"/>
            <w:noWrap w:val="0"/>
            <w:vAlign w:val="top"/>
          </w:tcPr>
          <w:p w14:paraId="331D8378">
            <w:pPr>
              <w:rPr>
                <w:rFonts w:hint="eastAsia"/>
                <w:sz w:val="24"/>
              </w:rPr>
            </w:pPr>
          </w:p>
        </w:tc>
        <w:tc>
          <w:tcPr>
            <w:tcW w:w="947" w:type="dxa"/>
            <w:noWrap w:val="0"/>
            <w:vAlign w:val="top"/>
          </w:tcPr>
          <w:p w14:paraId="78D359A0">
            <w:pPr>
              <w:rPr>
                <w:rFonts w:hint="eastAsia"/>
                <w:sz w:val="24"/>
              </w:rPr>
            </w:pPr>
          </w:p>
        </w:tc>
        <w:tc>
          <w:tcPr>
            <w:tcW w:w="947" w:type="dxa"/>
            <w:noWrap w:val="0"/>
            <w:vAlign w:val="top"/>
          </w:tcPr>
          <w:p w14:paraId="624C4366">
            <w:pPr>
              <w:rPr>
                <w:rFonts w:hint="eastAsia"/>
                <w:sz w:val="24"/>
              </w:rPr>
            </w:pPr>
          </w:p>
        </w:tc>
        <w:tc>
          <w:tcPr>
            <w:tcW w:w="947" w:type="dxa"/>
            <w:noWrap w:val="0"/>
            <w:vAlign w:val="top"/>
          </w:tcPr>
          <w:p w14:paraId="18872AEF">
            <w:pPr>
              <w:rPr>
                <w:rFonts w:hint="eastAsia"/>
                <w:sz w:val="24"/>
              </w:rPr>
            </w:pPr>
          </w:p>
        </w:tc>
      </w:tr>
      <w:tr w14:paraId="651D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07EA15D0">
            <w:pPr>
              <w:jc w:val="center"/>
              <w:rPr>
                <w:rFonts w:hint="eastAsia"/>
                <w:sz w:val="24"/>
              </w:rPr>
            </w:pPr>
          </w:p>
        </w:tc>
        <w:tc>
          <w:tcPr>
            <w:tcW w:w="947" w:type="dxa"/>
            <w:noWrap w:val="0"/>
            <w:vAlign w:val="top"/>
          </w:tcPr>
          <w:p w14:paraId="1732AF07">
            <w:pPr>
              <w:rPr>
                <w:rFonts w:hint="eastAsia"/>
                <w:sz w:val="24"/>
              </w:rPr>
            </w:pPr>
          </w:p>
        </w:tc>
        <w:tc>
          <w:tcPr>
            <w:tcW w:w="947" w:type="dxa"/>
            <w:noWrap w:val="0"/>
            <w:vAlign w:val="top"/>
          </w:tcPr>
          <w:p w14:paraId="45DCFB60">
            <w:pPr>
              <w:rPr>
                <w:rFonts w:hint="eastAsia"/>
                <w:sz w:val="24"/>
              </w:rPr>
            </w:pPr>
          </w:p>
        </w:tc>
        <w:tc>
          <w:tcPr>
            <w:tcW w:w="947" w:type="dxa"/>
            <w:noWrap w:val="0"/>
            <w:vAlign w:val="top"/>
          </w:tcPr>
          <w:p w14:paraId="5F348EBD">
            <w:pPr>
              <w:rPr>
                <w:rFonts w:hint="eastAsia"/>
                <w:sz w:val="24"/>
              </w:rPr>
            </w:pPr>
          </w:p>
        </w:tc>
        <w:tc>
          <w:tcPr>
            <w:tcW w:w="947" w:type="dxa"/>
            <w:noWrap w:val="0"/>
            <w:vAlign w:val="top"/>
          </w:tcPr>
          <w:p w14:paraId="4007B85D">
            <w:pPr>
              <w:rPr>
                <w:rFonts w:hint="eastAsia"/>
                <w:sz w:val="24"/>
              </w:rPr>
            </w:pPr>
          </w:p>
        </w:tc>
        <w:tc>
          <w:tcPr>
            <w:tcW w:w="947" w:type="dxa"/>
            <w:noWrap w:val="0"/>
            <w:vAlign w:val="top"/>
          </w:tcPr>
          <w:p w14:paraId="2CD8C89C">
            <w:pPr>
              <w:rPr>
                <w:rFonts w:hint="eastAsia"/>
                <w:sz w:val="24"/>
              </w:rPr>
            </w:pPr>
          </w:p>
        </w:tc>
        <w:tc>
          <w:tcPr>
            <w:tcW w:w="947" w:type="dxa"/>
            <w:noWrap w:val="0"/>
            <w:vAlign w:val="top"/>
          </w:tcPr>
          <w:p w14:paraId="7A28386C">
            <w:pPr>
              <w:rPr>
                <w:rFonts w:hint="eastAsia"/>
                <w:sz w:val="24"/>
              </w:rPr>
            </w:pPr>
          </w:p>
        </w:tc>
        <w:tc>
          <w:tcPr>
            <w:tcW w:w="947" w:type="dxa"/>
            <w:noWrap w:val="0"/>
            <w:vAlign w:val="top"/>
          </w:tcPr>
          <w:p w14:paraId="06B7E893">
            <w:pPr>
              <w:rPr>
                <w:rFonts w:hint="eastAsia"/>
                <w:sz w:val="24"/>
              </w:rPr>
            </w:pPr>
          </w:p>
        </w:tc>
        <w:tc>
          <w:tcPr>
            <w:tcW w:w="947" w:type="dxa"/>
            <w:noWrap w:val="0"/>
            <w:vAlign w:val="top"/>
          </w:tcPr>
          <w:p w14:paraId="4CF18CA8">
            <w:pPr>
              <w:rPr>
                <w:rFonts w:hint="eastAsia"/>
                <w:sz w:val="24"/>
              </w:rPr>
            </w:pPr>
          </w:p>
        </w:tc>
      </w:tr>
      <w:tr w14:paraId="114A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6326336B">
            <w:pPr>
              <w:jc w:val="center"/>
              <w:rPr>
                <w:rFonts w:hint="eastAsia"/>
                <w:sz w:val="24"/>
              </w:rPr>
            </w:pPr>
          </w:p>
        </w:tc>
        <w:tc>
          <w:tcPr>
            <w:tcW w:w="947" w:type="dxa"/>
            <w:noWrap w:val="0"/>
            <w:vAlign w:val="top"/>
          </w:tcPr>
          <w:p w14:paraId="6282EBD9">
            <w:pPr>
              <w:rPr>
                <w:rFonts w:hint="eastAsia"/>
                <w:sz w:val="24"/>
              </w:rPr>
            </w:pPr>
          </w:p>
        </w:tc>
        <w:tc>
          <w:tcPr>
            <w:tcW w:w="947" w:type="dxa"/>
            <w:noWrap w:val="0"/>
            <w:vAlign w:val="top"/>
          </w:tcPr>
          <w:p w14:paraId="5B27FB72">
            <w:pPr>
              <w:rPr>
                <w:rFonts w:hint="eastAsia"/>
                <w:sz w:val="24"/>
              </w:rPr>
            </w:pPr>
          </w:p>
        </w:tc>
        <w:tc>
          <w:tcPr>
            <w:tcW w:w="947" w:type="dxa"/>
            <w:noWrap w:val="0"/>
            <w:vAlign w:val="top"/>
          </w:tcPr>
          <w:p w14:paraId="338B4FE4">
            <w:pPr>
              <w:rPr>
                <w:rFonts w:hint="eastAsia"/>
                <w:sz w:val="24"/>
              </w:rPr>
            </w:pPr>
          </w:p>
        </w:tc>
        <w:tc>
          <w:tcPr>
            <w:tcW w:w="947" w:type="dxa"/>
            <w:noWrap w:val="0"/>
            <w:vAlign w:val="top"/>
          </w:tcPr>
          <w:p w14:paraId="0C13336C">
            <w:pPr>
              <w:rPr>
                <w:rFonts w:hint="eastAsia"/>
                <w:sz w:val="24"/>
              </w:rPr>
            </w:pPr>
          </w:p>
        </w:tc>
        <w:tc>
          <w:tcPr>
            <w:tcW w:w="947" w:type="dxa"/>
            <w:noWrap w:val="0"/>
            <w:vAlign w:val="top"/>
          </w:tcPr>
          <w:p w14:paraId="7A7E0606">
            <w:pPr>
              <w:rPr>
                <w:rFonts w:hint="eastAsia"/>
                <w:sz w:val="24"/>
              </w:rPr>
            </w:pPr>
          </w:p>
        </w:tc>
        <w:tc>
          <w:tcPr>
            <w:tcW w:w="947" w:type="dxa"/>
            <w:noWrap w:val="0"/>
            <w:vAlign w:val="top"/>
          </w:tcPr>
          <w:p w14:paraId="5057D90A">
            <w:pPr>
              <w:rPr>
                <w:rFonts w:hint="eastAsia"/>
                <w:sz w:val="24"/>
              </w:rPr>
            </w:pPr>
          </w:p>
        </w:tc>
        <w:tc>
          <w:tcPr>
            <w:tcW w:w="947" w:type="dxa"/>
            <w:noWrap w:val="0"/>
            <w:vAlign w:val="top"/>
          </w:tcPr>
          <w:p w14:paraId="1B82D873">
            <w:pPr>
              <w:rPr>
                <w:rFonts w:hint="eastAsia"/>
                <w:sz w:val="24"/>
              </w:rPr>
            </w:pPr>
          </w:p>
        </w:tc>
        <w:tc>
          <w:tcPr>
            <w:tcW w:w="947" w:type="dxa"/>
            <w:noWrap w:val="0"/>
            <w:vAlign w:val="top"/>
          </w:tcPr>
          <w:p w14:paraId="7D2F3F65">
            <w:pPr>
              <w:rPr>
                <w:rFonts w:hint="eastAsia"/>
                <w:sz w:val="24"/>
              </w:rPr>
            </w:pPr>
          </w:p>
        </w:tc>
      </w:tr>
      <w:tr w14:paraId="7B69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27636A82">
            <w:pPr>
              <w:jc w:val="center"/>
              <w:rPr>
                <w:rFonts w:hint="eastAsia"/>
                <w:sz w:val="24"/>
              </w:rPr>
            </w:pPr>
            <w:r>
              <w:rPr>
                <w:rFonts w:hint="eastAsia"/>
                <w:sz w:val="24"/>
              </w:rPr>
              <w:t>技术</w:t>
            </w:r>
          </w:p>
          <w:p w14:paraId="545F6536">
            <w:pPr>
              <w:jc w:val="center"/>
              <w:rPr>
                <w:rFonts w:hint="eastAsia"/>
                <w:sz w:val="24"/>
              </w:rPr>
            </w:pPr>
            <w:r>
              <w:rPr>
                <w:rFonts w:hint="eastAsia"/>
                <w:sz w:val="24"/>
              </w:rPr>
              <w:t>人员</w:t>
            </w:r>
          </w:p>
        </w:tc>
        <w:tc>
          <w:tcPr>
            <w:tcW w:w="947" w:type="dxa"/>
            <w:noWrap w:val="0"/>
            <w:vAlign w:val="top"/>
          </w:tcPr>
          <w:p w14:paraId="54C230FE">
            <w:pPr>
              <w:rPr>
                <w:rFonts w:hint="eastAsia"/>
                <w:sz w:val="24"/>
              </w:rPr>
            </w:pPr>
          </w:p>
        </w:tc>
        <w:tc>
          <w:tcPr>
            <w:tcW w:w="947" w:type="dxa"/>
            <w:noWrap w:val="0"/>
            <w:vAlign w:val="top"/>
          </w:tcPr>
          <w:p w14:paraId="77FC0027">
            <w:pPr>
              <w:rPr>
                <w:rFonts w:hint="eastAsia"/>
                <w:sz w:val="24"/>
              </w:rPr>
            </w:pPr>
          </w:p>
        </w:tc>
        <w:tc>
          <w:tcPr>
            <w:tcW w:w="947" w:type="dxa"/>
            <w:noWrap w:val="0"/>
            <w:vAlign w:val="top"/>
          </w:tcPr>
          <w:p w14:paraId="1272859B">
            <w:pPr>
              <w:rPr>
                <w:rFonts w:hint="eastAsia"/>
                <w:sz w:val="24"/>
              </w:rPr>
            </w:pPr>
          </w:p>
        </w:tc>
        <w:tc>
          <w:tcPr>
            <w:tcW w:w="947" w:type="dxa"/>
            <w:noWrap w:val="0"/>
            <w:vAlign w:val="top"/>
          </w:tcPr>
          <w:p w14:paraId="28626CFE">
            <w:pPr>
              <w:rPr>
                <w:rFonts w:hint="eastAsia"/>
                <w:sz w:val="24"/>
              </w:rPr>
            </w:pPr>
          </w:p>
        </w:tc>
        <w:tc>
          <w:tcPr>
            <w:tcW w:w="947" w:type="dxa"/>
            <w:noWrap w:val="0"/>
            <w:vAlign w:val="top"/>
          </w:tcPr>
          <w:p w14:paraId="7373BB8E">
            <w:pPr>
              <w:rPr>
                <w:rFonts w:hint="eastAsia"/>
                <w:sz w:val="24"/>
              </w:rPr>
            </w:pPr>
          </w:p>
        </w:tc>
        <w:tc>
          <w:tcPr>
            <w:tcW w:w="947" w:type="dxa"/>
            <w:noWrap w:val="0"/>
            <w:vAlign w:val="top"/>
          </w:tcPr>
          <w:p w14:paraId="275D3D6A">
            <w:pPr>
              <w:rPr>
                <w:rFonts w:hint="eastAsia"/>
                <w:sz w:val="24"/>
              </w:rPr>
            </w:pPr>
          </w:p>
        </w:tc>
        <w:tc>
          <w:tcPr>
            <w:tcW w:w="947" w:type="dxa"/>
            <w:noWrap w:val="0"/>
            <w:vAlign w:val="top"/>
          </w:tcPr>
          <w:p w14:paraId="07967EBE">
            <w:pPr>
              <w:rPr>
                <w:rFonts w:hint="eastAsia"/>
                <w:sz w:val="24"/>
              </w:rPr>
            </w:pPr>
          </w:p>
        </w:tc>
        <w:tc>
          <w:tcPr>
            <w:tcW w:w="947" w:type="dxa"/>
            <w:noWrap w:val="0"/>
            <w:vAlign w:val="top"/>
          </w:tcPr>
          <w:p w14:paraId="58C4A35D">
            <w:pPr>
              <w:rPr>
                <w:rFonts w:hint="eastAsia"/>
                <w:sz w:val="24"/>
              </w:rPr>
            </w:pPr>
          </w:p>
        </w:tc>
      </w:tr>
      <w:tr w14:paraId="2EFE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43A5B603">
            <w:pPr>
              <w:jc w:val="center"/>
              <w:rPr>
                <w:rFonts w:hint="eastAsia"/>
                <w:sz w:val="24"/>
              </w:rPr>
            </w:pPr>
          </w:p>
        </w:tc>
        <w:tc>
          <w:tcPr>
            <w:tcW w:w="947" w:type="dxa"/>
            <w:noWrap w:val="0"/>
            <w:vAlign w:val="top"/>
          </w:tcPr>
          <w:p w14:paraId="314B9BA0">
            <w:pPr>
              <w:rPr>
                <w:rFonts w:hint="eastAsia"/>
                <w:sz w:val="24"/>
              </w:rPr>
            </w:pPr>
          </w:p>
        </w:tc>
        <w:tc>
          <w:tcPr>
            <w:tcW w:w="947" w:type="dxa"/>
            <w:noWrap w:val="0"/>
            <w:vAlign w:val="top"/>
          </w:tcPr>
          <w:p w14:paraId="285650B1">
            <w:pPr>
              <w:rPr>
                <w:rFonts w:hint="eastAsia"/>
                <w:sz w:val="24"/>
              </w:rPr>
            </w:pPr>
          </w:p>
        </w:tc>
        <w:tc>
          <w:tcPr>
            <w:tcW w:w="947" w:type="dxa"/>
            <w:noWrap w:val="0"/>
            <w:vAlign w:val="top"/>
          </w:tcPr>
          <w:p w14:paraId="17604512">
            <w:pPr>
              <w:rPr>
                <w:rFonts w:hint="eastAsia"/>
                <w:sz w:val="24"/>
              </w:rPr>
            </w:pPr>
          </w:p>
        </w:tc>
        <w:tc>
          <w:tcPr>
            <w:tcW w:w="947" w:type="dxa"/>
            <w:noWrap w:val="0"/>
            <w:vAlign w:val="top"/>
          </w:tcPr>
          <w:p w14:paraId="22A92B15">
            <w:pPr>
              <w:rPr>
                <w:rFonts w:hint="eastAsia"/>
                <w:sz w:val="24"/>
              </w:rPr>
            </w:pPr>
          </w:p>
        </w:tc>
        <w:tc>
          <w:tcPr>
            <w:tcW w:w="947" w:type="dxa"/>
            <w:noWrap w:val="0"/>
            <w:vAlign w:val="top"/>
          </w:tcPr>
          <w:p w14:paraId="28DF5B3C">
            <w:pPr>
              <w:rPr>
                <w:rFonts w:hint="eastAsia"/>
                <w:sz w:val="24"/>
              </w:rPr>
            </w:pPr>
          </w:p>
        </w:tc>
        <w:tc>
          <w:tcPr>
            <w:tcW w:w="947" w:type="dxa"/>
            <w:noWrap w:val="0"/>
            <w:vAlign w:val="top"/>
          </w:tcPr>
          <w:p w14:paraId="7A347D0A">
            <w:pPr>
              <w:rPr>
                <w:rFonts w:hint="eastAsia"/>
                <w:sz w:val="24"/>
              </w:rPr>
            </w:pPr>
          </w:p>
        </w:tc>
        <w:tc>
          <w:tcPr>
            <w:tcW w:w="947" w:type="dxa"/>
            <w:noWrap w:val="0"/>
            <w:vAlign w:val="top"/>
          </w:tcPr>
          <w:p w14:paraId="30421AC0">
            <w:pPr>
              <w:rPr>
                <w:rFonts w:hint="eastAsia"/>
                <w:sz w:val="24"/>
              </w:rPr>
            </w:pPr>
          </w:p>
        </w:tc>
        <w:tc>
          <w:tcPr>
            <w:tcW w:w="947" w:type="dxa"/>
            <w:noWrap w:val="0"/>
            <w:vAlign w:val="top"/>
          </w:tcPr>
          <w:p w14:paraId="02045647">
            <w:pPr>
              <w:rPr>
                <w:rFonts w:hint="eastAsia"/>
                <w:sz w:val="24"/>
              </w:rPr>
            </w:pPr>
          </w:p>
        </w:tc>
      </w:tr>
      <w:tr w14:paraId="732A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13DD5CB9">
            <w:pPr>
              <w:jc w:val="center"/>
              <w:rPr>
                <w:rFonts w:hint="eastAsia"/>
                <w:sz w:val="24"/>
              </w:rPr>
            </w:pPr>
          </w:p>
        </w:tc>
        <w:tc>
          <w:tcPr>
            <w:tcW w:w="947" w:type="dxa"/>
            <w:noWrap w:val="0"/>
            <w:vAlign w:val="top"/>
          </w:tcPr>
          <w:p w14:paraId="14F7094E">
            <w:pPr>
              <w:rPr>
                <w:rFonts w:hint="eastAsia"/>
                <w:sz w:val="24"/>
              </w:rPr>
            </w:pPr>
          </w:p>
        </w:tc>
        <w:tc>
          <w:tcPr>
            <w:tcW w:w="947" w:type="dxa"/>
            <w:noWrap w:val="0"/>
            <w:vAlign w:val="top"/>
          </w:tcPr>
          <w:p w14:paraId="3719C838">
            <w:pPr>
              <w:rPr>
                <w:rFonts w:hint="eastAsia"/>
                <w:sz w:val="24"/>
              </w:rPr>
            </w:pPr>
          </w:p>
        </w:tc>
        <w:tc>
          <w:tcPr>
            <w:tcW w:w="947" w:type="dxa"/>
            <w:noWrap w:val="0"/>
            <w:vAlign w:val="top"/>
          </w:tcPr>
          <w:p w14:paraId="635F6357">
            <w:pPr>
              <w:rPr>
                <w:rFonts w:hint="eastAsia"/>
                <w:sz w:val="24"/>
              </w:rPr>
            </w:pPr>
          </w:p>
        </w:tc>
        <w:tc>
          <w:tcPr>
            <w:tcW w:w="947" w:type="dxa"/>
            <w:noWrap w:val="0"/>
            <w:vAlign w:val="top"/>
          </w:tcPr>
          <w:p w14:paraId="575447B8">
            <w:pPr>
              <w:rPr>
                <w:rFonts w:hint="eastAsia"/>
                <w:sz w:val="24"/>
              </w:rPr>
            </w:pPr>
          </w:p>
        </w:tc>
        <w:tc>
          <w:tcPr>
            <w:tcW w:w="947" w:type="dxa"/>
            <w:noWrap w:val="0"/>
            <w:vAlign w:val="top"/>
          </w:tcPr>
          <w:p w14:paraId="5D0A737A">
            <w:pPr>
              <w:rPr>
                <w:rFonts w:hint="eastAsia"/>
                <w:sz w:val="24"/>
              </w:rPr>
            </w:pPr>
          </w:p>
        </w:tc>
        <w:tc>
          <w:tcPr>
            <w:tcW w:w="947" w:type="dxa"/>
            <w:noWrap w:val="0"/>
            <w:vAlign w:val="top"/>
          </w:tcPr>
          <w:p w14:paraId="1CC3034E">
            <w:pPr>
              <w:rPr>
                <w:rFonts w:hint="eastAsia"/>
                <w:sz w:val="24"/>
              </w:rPr>
            </w:pPr>
          </w:p>
        </w:tc>
        <w:tc>
          <w:tcPr>
            <w:tcW w:w="947" w:type="dxa"/>
            <w:noWrap w:val="0"/>
            <w:vAlign w:val="top"/>
          </w:tcPr>
          <w:p w14:paraId="4D80C57D">
            <w:pPr>
              <w:rPr>
                <w:rFonts w:hint="eastAsia"/>
                <w:sz w:val="24"/>
              </w:rPr>
            </w:pPr>
          </w:p>
        </w:tc>
        <w:tc>
          <w:tcPr>
            <w:tcW w:w="947" w:type="dxa"/>
            <w:noWrap w:val="0"/>
            <w:vAlign w:val="top"/>
          </w:tcPr>
          <w:p w14:paraId="7A6E0317">
            <w:pPr>
              <w:rPr>
                <w:rFonts w:hint="eastAsia"/>
                <w:sz w:val="24"/>
              </w:rPr>
            </w:pPr>
          </w:p>
        </w:tc>
      </w:tr>
      <w:tr w14:paraId="7F51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1F64A6E9">
            <w:pPr>
              <w:jc w:val="center"/>
              <w:rPr>
                <w:rFonts w:hint="eastAsia"/>
                <w:sz w:val="24"/>
              </w:rPr>
            </w:pPr>
            <w:r>
              <w:rPr>
                <w:rFonts w:hint="eastAsia"/>
                <w:sz w:val="24"/>
              </w:rPr>
              <w:t>售后服务人员</w:t>
            </w:r>
          </w:p>
        </w:tc>
        <w:tc>
          <w:tcPr>
            <w:tcW w:w="947" w:type="dxa"/>
            <w:noWrap w:val="0"/>
            <w:vAlign w:val="top"/>
          </w:tcPr>
          <w:p w14:paraId="037A5060">
            <w:pPr>
              <w:rPr>
                <w:rFonts w:hint="eastAsia"/>
                <w:sz w:val="24"/>
              </w:rPr>
            </w:pPr>
          </w:p>
        </w:tc>
        <w:tc>
          <w:tcPr>
            <w:tcW w:w="947" w:type="dxa"/>
            <w:noWrap w:val="0"/>
            <w:vAlign w:val="top"/>
          </w:tcPr>
          <w:p w14:paraId="5ADF519D">
            <w:pPr>
              <w:rPr>
                <w:rFonts w:hint="eastAsia"/>
                <w:sz w:val="24"/>
              </w:rPr>
            </w:pPr>
          </w:p>
        </w:tc>
        <w:tc>
          <w:tcPr>
            <w:tcW w:w="947" w:type="dxa"/>
            <w:noWrap w:val="0"/>
            <w:vAlign w:val="top"/>
          </w:tcPr>
          <w:p w14:paraId="31D9D414">
            <w:pPr>
              <w:rPr>
                <w:rFonts w:hint="eastAsia"/>
                <w:sz w:val="24"/>
              </w:rPr>
            </w:pPr>
          </w:p>
        </w:tc>
        <w:tc>
          <w:tcPr>
            <w:tcW w:w="947" w:type="dxa"/>
            <w:noWrap w:val="0"/>
            <w:vAlign w:val="top"/>
          </w:tcPr>
          <w:p w14:paraId="7E21A77B">
            <w:pPr>
              <w:rPr>
                <w:rFonts w:hint="eastAsia"/>
                <w:sz w:val="24"/>
              </w:rPr>
            </w:pPr>
          </w:p>
        </w:tc>
        <w:tc>
          <w:tcPr>
            <w:tcW w:w="947" w:type="dxa"/>
            <w:noWrap w:val="0"/>
            <w:vAlign w:val="top"/>
          </w:tcPr>
          <w:p w14:paraId="516449A1">
            <w:pPr>
              <w:rPr>
                <w:rFonts w:hint="eastAsia"/>
                <w:sz w:val="24"/>
              </w:rPr>
            </w:pPr>
          </w:p>
        </w:tc>
        <w:tc>
          <w:tcPr>
            <w:tcW w:w="947" w:type="dxa"/>
            <w:noWrap w:val="0"/>
            <w:vAlign w:val="top"/>
          </w:tcPr>
          <w:p w14:paraId="555917FD">
            <w:pPr>
              <w:rPr>
                <w:rFonts w:hint="eastAsia"/>
                <w:sz w:val="24"/>
              </w:rPr>
            </w:pPr>
          </w:p>
        </w:tc>
        <w:tc>
          <w:tcPr>
            <w:tcW w:w="947" w:type="dxa"/>
            <w:noWrap w:val="0"/>
            <w:vAlign w:val="top"/>
          </w:tcPr>
          <w:p w14:paraId="56549B83">
            <w:pPr>
              <w:rPr>
                <w:rFonts w:hint="eastAsia"/>
                <w:sz w:val="24"/>
              </w:rPr>
            </w:pPr>
          </w:p>
        </w:tc>
        <w:tc>
          <w:tcPr>
            <w:tcW w:w="947" w:type="dxa"/>
            <w:noWrap w:val="0"/>
            <w:vAlign w:val="top"/>
          </w:tcPr>
          <w:p w14:paraId="2C18A68E">
            <w:pPr>
              <w:rPr>
                <w:rFonts w:hint="eastAsia"/>
                <w:sz w:val="24"/>
              </w:rPr>
            </w:pPr>
          </w:p>
        </w:tc>
      </w:tr>
      <w:tr w14:paraId="7296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65B1D0F9">
            <w:pPr>
              <w:rPr>
                <w:rFonts w:hint="eastAsia"/>
                <w:sz w:val="24"/>
              </w:rPr>
            </w:pPr>
          </w:p>
        </w:tc>
        <w:tc>
          <w:tcPr>
            <w:tcW w:w="947" w:type="dxa"/>
            <w:noWrap w:val="0"/>
            <w:vAlign w:val="top"/>
          </w:tcPr>
          <w:p w14:paraId="7A24CBC6">
            <w:pPr>
              <w:rPr>
                <w:rFonts w:hint="eastAsia"/>
                <w:sz w:val="24"/>
              </w:rPr>
            </w:pPr>
          </w:p>
        </w:tc>
        <w:tc>
          <w:tcPr>
            <w:tcW w:w="947" w:type="dxa"/>
            <w:noWrap w:val="0"/>
            <w:vAlign w:val="top"/>
          </w:tcPr>
          <w:p w14:paraId="7751DF48">
            <w:pPr>
              <w:rPr>
                <w:rFonts w:hint="eastAsia"/>
                <w:sz w:val="24"/>
              </w:rPr>
            </w:pPr>
          </w:p>
        </w:tc>
        <w:tc>
          <w:tcPr>
            <w:tcW w:w="947" w:type="dxa"/>
            <w:noWrap w:val="0"/>
            <w:vAlign w:val="top"/>
          </w:tcPr>
          <w:p w14:paraId="14F2B0B5">
            <w:pPr>
              <w:rPr>
                <w:rFonts w:hint="eastAsia"/>
                <w:sz w:val="24"/>
              </w:rPr>
            </w:pPr>
          </w:p>
        </w:tc>
        <w:tc>
          <w:tcPr>
            <w:tcW w:w="947" w:type="dxa"/>
            <w:noWrap w:val="0"/>
            <w:vAlign w:val="top"/>
          </w:tcPr>
          <w:p w14:paraId="73399B80">
            <w:pPr>
              <w:rPr>
                <w:rFonts w:hint="eastAsia"/>
                <w:sz w:val="24"/>
              </w:rPr>
            </w:pPr>
          </w:p>
        </w:tc>
        <w:tc>
          <w:tcPr>
            <w:tcW w:w="947" w:type="dxa"/>
            <w:noWrap w:val="0"/>
            <w:vAlign w:val="top"/>
          </w:tcPr>
          <w:p w14:paraId="4BABAA07">
            <w:pPr>
              <w:rPr>
                <w:rFonts w:hint="eastAsia"/>
                <w:sz w:val="24"/>
              </w:rPr>
            </w:pPr>
          </w:p>
        </w:tc>
        <w:tc>
          <w:tcPr>
            <w:tcW w:w="947" w:type="dxa"/>
            <w:noWrap w:val="0"/>
            <w:vAlign w:val="top"/>
          </w:tcPr>
          <w:p w14:paraId="3E5ED9A1">
            <w:pPr>
              <w:rPr>
                <w:rFonts w:hint="eastAsia"/>
                <w:sz w:val="24"/>
              </w:rPr>
            </w:pPr>
          </w:p>
        </w:tc>
        <w:tc>
          <w:tcPr>
            <w:tcW w:w="947" w:type="dxa"/>
            <w:noWrap w:val="0"/>
            <w:vAlign w:val="top"/>
          </w:tcPr>
          <w:p w14:paraId="46D27CE8">
            <w:pPr>
              <w:rPr>
                <w:rFonts w:hint="eastAsia"/>
                <w:sz w:val="24"/>
              </w:rPr>
            </w:pPr>
          </w:p>
        </w:tc>
        <w:tc>
          <w:tcPr>
            <w:tcW w:w="947" w:type="dxa"/>
            <w:noWrap w:val="0"/>
            <w:vAlign w:val="top"/>
          </w:tcPr>
          <w:p w14:paraId="6EED7B91">
            <w:pPr>
              <w:rPr>
                <w:rFonts w:hint="eastAsia"/>
                <w:sz w:val="24"/>
              </w:rPr>
            </w:pPr>
          </w:p>
        </w:tc>
      </w:tr>
      <w:tr w14:paraId="6FA1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7FB2A5DB">
            <w:pPr>
              <w:rPr>
                <w:rFonts w:hint="eastAsia"/>
                <w:sz w:val="24"/>
              </w:rPr>
            </w:pPr>
          </w:p>
        </w:tc>
        <w:tc>
          <w:tcPr>
            <w:tcW w:w="947" w:type="dxa"/>
            <w:noWrap w:val="0"/>
            <w:vAlign w:val="top"/>
          </w:tcPr>
          <w:p w14:paraId="62FA803A">
            <w:pPr>
              <w:rPr>
                <w:rFonts w:hint="eastAsia"/>
                <w:sz w:val="24"/>
              </w:rPr>
            </w:pPr>
          </w:p>
        </w:tc>
        <w:tc>
          <w:tcPr>
            <w:tcW w:w="947" w:type="dxa"/>
            <w:noWrap w:val="0"/>
            <w:vAlign w:val="top"/>
          </w:tcPr>
          <w:p w14:paraId="702B84F4">
            <w:pPr>
              <w:rPr>
                <w:rFonts w:hint="eastAsia"/>
                <w:sz w:val="24"/>
              </w:rPr>
            </w:pPr>
          </w:p>
        </w:tc>
        <w:tc>
          <w:tcPr>
            <w:tcW w:w="947" w:type="dxa"/>
            <w:noWrap w:val="0"/>
            <w:vAlign w:val="top"/>
          </w:tcPr>
          <w:p w14:paraId="2E4A0E13">
            <w:pPr>
              <w:rPr>
                <w:rFonts w:hint="eastAsia"/>
                <w:sz w:val="24"/>
              </w:rPr>
            </w:pPr>
          </w:p>
        </w:tc>
        <w:tc>
          <w:tcPr>
            <w:tcW w:w="947" w:type="dxa"/>
            <w:noWrap w:val="0"/>
            <w:vAlign w:val="top"/>
          </w:tcPr>
          <w:p w14:paraId="7626FBEE">
            <w:pPr>
              <w:rPr>
                <w:rFonts w:hint="eastAsia"/>
                <w:sz w:val="24"/>
              </w:rPr>
            </w:pPr>
          </w:p>
        </w:tc>
        <w:tc>
          <w:tcPr>
            <w:tcW w:w="947" w:type="dxa"/>
            <w:noWrap w:val="0"/>
            <w:vAlign w:val="top"/>
          </w:tcPr>
          <w:p w14:paraId="04E50204">
            <w:pPr>
              <w:rPr>
                <w:rFonts w:hint="eastAsia"/>
                <w:sz w:val="24"/>
              </w:rPr>
            </w:pPr>
          </w:p>
        </w:tc>
        <w:tc>
          <w:tcPr>
            <w:tcW w:w="947" w:type="dxa"/>
            <w:noWrap w:val="0"/>
            <w:vAlign w:val="top"/>
          </w:tcPr>
          <w:p w14:paraId="0C2F15C1">
            <w:pPr>
              <w:rPr>
                <w:rFonts w:hint="eastAsia"/>
                <w:sz w:val="24"/>
              </w:rPr>
            </w:pPr>
          </w:p>
        </w:tc>
        <w:tc>
          <w:tcPr>
            <w:tcW w:w="947" w:type="dxa"/>
            <w:noWrap w:val="0"/>
            <w:vAlign w:val="top"/>
          </w:tcPr>
          <w:p w14:paraId="7879A29C">
            <w:pPr>
              <w:rPr>
                <w:rFonts w:hint="eastAsia"/>
                <w:sz w:val="24"/>
              </w:rPr>
            </w:pPr>
          </w:p>
        </w:tc>
        <w:tc>
          <w:tcPr>
            <w:tcW w:w="947" w:type="dxa"/>
            <w:noWrap w:val="0"/>
            <w:vAlign w:val="top"/>
          </w:tcPr>
          <w:p w14:paraId="1B201A77">
            <w:pPr>
              <w:rPr>
                <w:rFonts w:hint="eastAsia"/>
                <w:sz w:val="24"/>
              </w:rPr>
            </w:pPr>
          </w:p>
        </w:tc>
      </w:tr>
    </w:tbl>
    <w:p w14:paraId="1215560D">
      <w:pPr>
        <w:rPr>
          <w:rFonts w:hint="eastAsia" w:ascii="宋体" w:hAnsi="宋体"/>
          <w:sz w:val="24"/>
        </w:rPr>
      </w:pPr>
    </w:p>
    <w:p w14:paraId="27D3B408">
      <w:pPr>
        <w:rPr>
          <w:rFonts w:hint="eastAsia" w:ascii="宋体" w:hAnsi="宋体"/>
          <w:sz w:val="24"/>
        </w:rPr>
      </w:pPr>
    </w:p>
    <w:p w14:paraId="1E6938BE">
      <w:pPr>
        <w:rPr>
          <w:rFonts w:hint="eastAsia" w:ascii="宋体" w:hAnsi="宋体"/>
          <w:sz w:val="24"/>
        </w:rPr>
      </w:pPr>
    </w:p>
    <w:p w14:paraId="17CD7F17">
      <w:pPr>
        <w:rPr>
          <w:rFonts w:hint="eastAsia"/>
          <w:sz w:val="24"/>
        </w:rPr>
      </w:pPr>
      <w:r>
        <w:rPr>
          <w:rFonts w:hint="eastAsia"/>
          <w:sz w:val="24"/>
        </w:rPr>
        <w:t>供应商名称：XXX（盖单位公章）</w:t>
      </w:r>
    </w:p>
    <w:p w14:paraId="22B932D1">
      <w:pPr>
        <w:rPr>
          <w:rFonts w:hint="eastAsia"/>
          <w:sz w:val="24"/>
        </w:rPr>
      </w:pPr>
      <w:r>
        <w:rPr>
          <w:rFonts w:hint="eastAsia"/>
          <w:sz w:val="24"/>
        </w:rPr>
        <w:t>法定代表人或授权代表（签字）：XXX</w:t>
      </w:r>
    </w:p>
    <w:p w14:paraId="152EB43A">
      <w:pPr>
        <w:rPr>
          <w:rFonts w:hint="eastAsia"/>
          <w:sz w:val="24"/>
        </w:rPr>
      </w:pPr>
      <w:r>
        <w:rPr>
          <w:rFonts w:hint="eastAsia"/>
          <w:sz w:val="24"/>
        </w:rPr>
        <w:t>日      期</w:t>
      </w:r>
      <w:r>
        <w:rPr>
          <w:rFonts w:hint="eastAsia" w:ascii="宋体" w:hAnsi="宋体"/>
          <w:sz w:val="24"/>
        </w:rPr>
        <w:t>：</w:t>
      </w:r>
      <w:r>
        <w:rPr>
          <w:rFonts w:hint="eastAsia"/>
          <w:sz w:val="24"/>
        </w:rPr>
        <w:t>XXX</w:t>
      </w:r>
    </w:p>
    <w:p w14:paraId="316E98F8">
      <w:pPr>
        <w:rPr>
          <w:rFonts w:hint="eastAsia"/>
          <w:sz w:val="32"/>
          <w:szCs w:val="32"/>
        </w:rPr>
      </w:pPr>
    </w:p>
    <w:p w14:paraId="53B3FDD7">
      <w:pPr>
        <w:rPr>
          <w:rFonts w:hint="eastAsia"/>
          <w:sz w:val="32"/>
          <w:szCs w:val="32"/>
        </w:rPr>
      </w:pPr>
    </w:p>
    <w:p w14:paraId="2A84EF1C">
      <w:pPr>
        <w:rPr>
          <w:rFonts w:hint="eastAsia"/>
          <w:sz w:val="32"/>
          <w:szCs w:val="32"/>
        </w:rPr>
      </w:pPr>
    </w:p>
    <w:p w14:paraId="1ABAA20A">
      <w:pPr>
        <w:rPr>
          <w:rFonts w:hint="eastAsia"/>
          <w:sz w:val="24"/>
        </w:rPr>
      </w:pPr>
    </w:p>
    <w:p w14:paraId="59E73202">
      <w:pPr>
        <w:rPr>
          <w:rFonts w:hint="eastAsia"/>
          <w:sz w:val="24"/>
        </w:rPr>
      </w:pPr>
    </w:p>
    <w:p w14:paraId="79E43F51">
      <w:pPr>
        <w:rPr>
          <w:rFonts w:hint="eastAsia"/>
          <w:sz w:val="24"/>
        </w:rPr>
      </w:pPr>
    </w:p>
    <w:p w14:paraId="77ED9286">
      <w:pPr>
        <w:rPr>
          <w:rFonts w:hint="eastAsia"/>
          <w:sz w:val="24"/>
        </w:rPr>
      </w:pPr>
    </w:p>
    <w:p w14:paraId="76DA556F">
      <w:pPr>
        <w:rPr>
          <w:rFonts w:hint="eastAsia"/>
          <w:sz w:val="24"/>
        </w:rPr>
      </w:pPr>
    </w:p>
    <w:p w14:paraId="3E730D12">
      <w:pPr>
        <w:rPr>
          <w:rFonts w:hint="eastAsia"/>
          <w:sz w:val="24"/>
        </w:rPr>
      </w:pPr>
    </w:p>
    <w:p w14:paraId="62A45D21">
      <w:pPr>
        <w:rPr>
          <w:rFonts w:hint="eastAsia"/>
          <w:sz w:val="24"/>
        </w:rPr>
      </w:pPr>
    </w:p>
    <w:p w14:paraId="451A644D">
      <w:pPr>
        <w:rPr>
          <w:rFonts w:hint="eastAsia"/>
          <w:sz w:val="24"/>
        </w:rPr>
      </w:pPr>
    </w:p>
    <w:p w14:paraId="6FCC21C6">
      <w:pPr>
        <w:rPr>
          <w:rFonts w:hint="eastAsia"/>
          <w:sz w:val="24"/>
        </w:rPr>
      </w:pPr>
    </w:p>
    <w:p w14:paraId="2DB9DB8D">
      <w:pPr>
        <w:rPr>
          <w:rFonts w:hint="eastAsia"/>
          <w:sz w:val="24"/>
        </w:rPr>
      </w:pPr>
    </w:p>
    <w:p w14:paraId="43B5CC88">
      <w:pPr>
        <w:pStyle w:val="6"/>
        <w:rPr>
          <w:rFonts w:hint="eastAsia"/>
          <w:sz w:val="24"/>
        </w:rPr>
      </w:pPr>
    </w:p>
    <w:p w14:paraId="29EAF9DA">
      <w:pPr>
        <w:pStyle w:val="14"/>
        <w:rPr>
          <w:rFonts w:hint="eastAsia"/>
          <w:sz w:val="24"/>
        </w:rPr>
      </w:pPr>
    </w:p>
    <w:p w14:paraId="44E4512A">
      <w:pPr>
        <w:widowControl/>
        <w:spacing w:line="360" w:lineRule="atLeast"/>
        <w:jc w:val="left"/>
        <w:outlineLvl w:val="1"/>
        <w:rPr>
          <w:rFonts w:hint="eastAsia" w:ascii="宋体" w:hAnsi="宋体"/>
        </w:rPr>
      </w:pPr>
      <w:bookmarkStart w:id="30" w:name="_Toc17324"/>
      <w:bookmarkStart w:id="31" w:name="_Toc22280"/>
    </w:p>
    <w:bookmarkEnd w:id="23"/>
    <w:bookmarkEnd w:id="24"/>
    <w:bookmarkEnd w:id="25"/>
    <w:bookmarkEnd w:id="30"/>
    <w:bookmarkEnd w:id="31"/>
    <w:p w14:paraId="6FFD20EA">
      <w:pPr>
        <w:pStyle w:val="2"/>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14:paraId="4FEC59EB">
      <w:pPr>
        <w:adjustRightInd w:val="0"/>
        <w:snapToGrid w:val="0"/>
        <w:spacing w:line="400" w:lineRule="exact"/>
        <w:rPr>
          <w:rFonts w:hint="eastAsia" w:ascii="宋体" w:hAnsi="宋体"/>
          <w:bCs/>
          <w:sz w:val="24"/>
        </w:rPr>
      </w:pPr>
    </w:p>
    <w:p w14:paraId="1057C95B">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14:paraId="41856C1F">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14:paraId="6CFDC57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14:paraId="2E3F597B">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签到并递交</w:t>
      </w:r>
      <w:r>
        <w:rPr>
          <w:rFonts w:hint="eastAsia" w:ascii="宋体" w:hAnsi="宋体"/>
          <w:bCs/>
          <w:sz w:val="24"/>
          <w:lang w:eastAsia="zh-CN"/>
        </w:rPr>
        <w:t>投标文件</w:t>
      </w:r>
      <w:r>
        <w:rPr>
          <w:rFonts w:hint="eastAsia" w:ascii="宋体" w:hAnsi="宋体"/>
          <w:bCs/>
          <w:sz w:val="24"/>
        </w:rPr>
        <w:t>。</w:t>
      </w:r>
    </w:p>
    <w:p w14:paraId="0462EE2B">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14:paraId="5D2DDEFB">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14:paraId="53F79361">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14:paraId="145C7233">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14:paraId="0C5F2C49">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14:paraId="3CD79CDA">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14:paraId="4F4CFF19">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14:paraId="489F2F05">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14:paraId="668A2804">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14:paraId="2AA3AAC2">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14:paraId="382FF970">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14:paraId="0A51BE87">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14:paraId="7A9EBF52">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14:paraId="4C5491C7">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14:paraId="58C86FB4">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14:paraId="79CF4443">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14:paraId="6E574635">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14:paraId="4312249B">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14:paraId="38BE1290">
      <w:pPr>
        <w:adjustRightInd w:val="0"/>
        <w:snapToGrid w:val="0"/>
        <w:spacing w:line="400" w:lineRule="exact"/>
        <w:ind w:firstLine="480" w:firstLineChars="200"/>
        <w:rPr>
          <w:rFonts w:hint="eastAsia" w:ascii="宋体" w:hAnsi="宋体"/>
          <w:bCs/>
          <w:sz w:val="24"/>
        </w:rPr>
      </w:pPr>
      <w:r>
        <w:rPr>
          <w:rFonts w:hint="eastAsia" w:ascii="宋体" w:hAnsi="宋体"/>
          <w:bCs/>
          <w:sz w:val="24"/>
        </w:rPr>
        <w:t>2.2</w:t>
      </w:r>
      <w:r>
        <w:rPr>
          <w:rFonts w:hint="eastAsia" w:ascii="宋体" w:hAnsi="宋体" w:eastAsia="宋体"/>
          <w:b w:val="0"/>
          <w:sz w:val="24"/>
          <w:szCs w:val="24"/>
        </w:rPr>
        <w:t>资格性</w:t>
      </w:r>
      <w:r>
        <w:rPr>
          <w:rFonts w:hint="eastAsia" w:ascii="宋体" w:hAnsi="宋体" w:eastAsia="宋体"/>
          <w:b w:val="0"/>
          <w:sz w:val="24"/>
          <w:szCs w:val="24"/>
          <w:lang w:eastAsia="zh-CN"/>
        </w:rPr>
        <w:t>和符合性</w:t>
      </w:r>
      <w:r>
        <w:rPr>
          <w:rFonts w:hint="eastAsia" w:ascii="宋体" w:hAnsi="宋体"/>
          <w:bCs/>
          <w:sz w:val="24"/>
        </w:rPr>
        <w:t>审查。</w:t>
      </w:r>
    </w:p>
    <w:p w14:paraId="12C198DE">
      <w:pPr>
        <w:pStyle w:val="3"/>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检查。</w:t>
      </w:r>
    </w:p>
    <w:p w14:paraId="25905391">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审查，以确定供应商是否具备询价资格。</w:t>
      </w:r>
    </w:p>
    <w:p w14:paraId="51FF9996">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2.2.3询价小组审查结束后，应当出具审查报告，并按照询价通知书的规定确定参加询价的供应商名单。没有通过审查的供应商，询价小组应当在审查报告中说明原因。</w:t>
      </w:r>
    </w:p>
    <w:p w14:paraId="7C78581B">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14:paraId="0A6E6A0C">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14:paraId="3075106F">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14:paraId="3B620469">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14:paraId="47D4AD05">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1EFB30BF">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14:paraId="69BECA99">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14:paraId="3577B15C">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14:paraId="77AF6CE2">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14:paraId="33089F82">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14:paraId="32EF40BC">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14:paraId="7F1F7CC1">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14:paraId="038671DD">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14:paraId="642F5D75">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14:paraId="5177FCBE">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F5940ED">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14:paraId="7981F174">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14:paraId="1D994FD9">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14:paraId="3B8358C0">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14:paraId="21FBB0C5">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14:paraId="4442C0E3">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14:paraId="104512B9">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14:paraId="0430AC6B">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14:paraId="774E222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14:paraId="4A74F863">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14:paraId="5C479375">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14:paraId="3043BFE6">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14:paraId="6274AE64">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14:paraId="0956CA68">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14:paraId="66850B40">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14:paraId="1BAEA501">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14:paraId="3A6BE842">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38C47F9E">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14:paraId="66AA3B2F">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14:paraId="7B86E16D">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14:paraId="43A1E6AB">
      <w:pPr>
        <w:spacing w:line="400" w:lineRule="exact"/>
        <w:jc w:val="center"/>
        <w:rPr>
          <w:rFonts w:hint="eastAsia"/>
          <w:b/>
          <w:bCs/>
          <w:sz w:val="28"/>
          <w:szCs w:val="36"/>
          <w:lang w:eastAsia="zh-CN"/>
        </w:rPr>
      </w:pPr>
    </w:p>
    <w:p w14:paraId="4CFF1A81">
      <w:pPr>
        <w:spacing w:line="400" w:lineRule="exact"/>
        <w:jc w:val="center"/>
        <w:rPr>
          <w:rFonts w:hint="eastAsia"/>
          <w:b/>
          <w:bCs/>
          <w:sz w:val="28"/>
          <w:szCs w:val="36"/>
          <w:lang w:eastAsia="zh-CN"/>
        </w:rPr>
      </w:pPr>
    </w:p>
    <w:p w14:paraId="1ACE6895">
      <w:pPr>
        <w:pStyle w:val="6"/>
        <w:rPr>
          <w:rFonts w:hint="eastAsia"/>
          <w:b/>
          <w:bCs/>
          <w:sz w:val="28"/>
          <w:szCs w:val="36"/>
          <w:lang w:eastAsia="zh-CN"/>
        </w:rPr>
      </w:pPr>
    </w:p>
    <w:p w14:paraId="788BB2FF">
      <w:pPr>
        <w:jc w:val="center"/>
        <w:rPr>
          <w:rFonts w:hint="eastAsia"/>
          <w:b/>
          <w:sz w:val="32"/>
          <w:szCs w:val="32"/>
        </w:rPr>
      </w:pPr>
      <w:r>
        <w:rPr>
          <w:rFonts w:hint="eastAsia"/>
          <w:b/>
          <w:sz w:val="32"/>
          <w:szCs w:val="32"/>
        </w:rPr>
        <w:t>第七章 采购合同（草案）</w:t>
      </w:r>
    </w:p>
    <w:p w14:paraId="2BD83063">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E879C8C">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226C5FD5">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F6C82F9">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7350D611">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14:paraId="0F133C8F">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14:paraId="223956E6">
      <w:pPr>
        <w:numPr>
          <w:ilvl w:val="0"/>
          <w:numId w:val="7"/>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14:paraId="655B7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14:paraId="58A23730">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14:paraId="6B889643">
            <w:pPr>
              <w:jc w:val="center"/>
              <w:rPr>
                <w:rFonts w:hint="eastAsia" w:ascii="宋体" w:hAnsi="宋体" w:cs="Arial"/>
                <w:color w:val="000000"/>
                <w:szCs w:val="21"/>
              </w:rPr>
            </w:pPr>
            <w:r>
              <w:rPr>
                <w:rFonts w:hint="eastAsia" w:ascii="宋体" w:hAnsi="宋体" w:cs="Arial"/>
                <w:color w:val="000000"/>
                <w:szCs w:val="21"/>
              </w:rPr>
              <w:t>规格</w:t>
            </w:r>
          </w:p>
          <w:p w14:paraId="3E6D3567">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14:paraId="12D7C882">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14:paraId="507D06DC">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14:paraId="0B1A5973">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14:paraId="24299924">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14:paraId="1E825865">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14:paraId="18770FFF">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14:paraId="472F6004">
            <w:pPr>
              <w:jc w:val="center"/>
              <w:rPr>
                <w:rFonts w:hint="eastAsia" w:ascii="宋体" w:hAnsi="宋体" w:cs="Arial"/>
                <w:color w:val="000000"/>
                <w:szCs w:val="21"/>
              </w:rPr>
            </w:pPr>
            <w:r>
              <w:rPr>
                <w:rFonts w:hint="eastAsia" w:ascii="宋体" w:hAnsi="宋体" w:cs="Arial"/>
                <w:color w:val="000000"/>
                <w:szCs w:val="21"/>
              </w:rPr>
              <w:t>随机</w:t>
            </w:r>
          </w:p>
          <w:p w14:paraId="0EEE6F8B">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14:paraId="69509CA9">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14:paraId="132A5437">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14:paraId="6B1E0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14:paraId="5F6BCA58">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14:paraId="5226BB5E">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14:paraId="0400FD85">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14:paraId="4EF6F24A">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14:paraId="15AC6B13">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14:paraId="0EC4538B">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14:paraId="007A33CF">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14:paraId="58BF49B2">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14:paraId="7DC60299">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6EF8DC0">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C0BD351">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14:paraId="3D8D37A9">
            <w:pPr>
              <w:autoSpaceDE w:val="0"/>
              <w:autoSpaceDN w:val="0"/>
              <w:adjustRightInd w:val="0"/>
              <w:jc w:val="center"/>
              <w:rPr>
                <w:rFonts w:hint="eastAsia" w:ascii="宋体" w:hAnsi="宋体" w:cs="宋体"/>
                <w:color w:val="000000"/>
                <w:sz w:val="18"/>
                <w:szCs w:val="18"/>
                <w:lang w:val="zh-CN"/>
              </w:rPr>
            </w:pPr>
          </w:p>
          <w:p w14:paraId="7871A518">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6C205064">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14:paraId="24D8B173">
            <w:pPr>
              <w:autoSpaceDE w:val="0"/>
              <w:autoSpaceDN w:val="0"/>
              <w:adjustRightInd w:val="0"/>
              <w:jc w:val="center"/>
              <w:rPr>
                <w:rFonts w:hint="eastAsia" w:ascii="宋体" w:hAnsi="宋体" w:cs="宋体"/>
                <w:color w:val="000000"/>
                <w:sz w:val="18"/>
                <w:szCs w:val="18"/>
                <w:lang w:val="zh-CN"/>
              </w:rPr>
            </w:pPr>
          </w:p>
          <w:p w14:paraId="3C6FE31F">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14:paraId="3EC34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140CD3D0">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6BEE6A85">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54E98663">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5180A83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B5690E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5ACAD1B5">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48C7FC8A">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3EDC6175">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08E74337">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073F5CC6">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3E5763A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21B7BD7">
            <w:pPr>
              <w:spacing w:line="400" w:lineRule="exact"/>
              <w:jc w:val="center"/>
              <w:rPr>
                <w:rFonts w:ascii="宋体" w:hAnsi="宋体"/>
                <w:color w:val="000000"/>
                <w:sz w:val="24"/>
              </w:rPr>
            </w:pPr>
          </w:p>
        </w:tc>
      </w:tr>
      <w:tr w14:paraId="05486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7373CCE3">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3F848799">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0D191EB1">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3FDDEF8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1BC3717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0DE7510A">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1EDA07B6">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01DD77EE">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73C6A48C">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DB0976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E660ED1">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707758EE">
            <w:pPr>
              <w:spacing w:line="400" w:lineRule="exact"/>
              <w:jc w:val="center"/>
              <w:rPr>
                <w:rFonts w:ascii="宋体" w:hAnsi="宋体"/>
                <w:color w:val="000000"/>
                <w:sz w:val="24"/>
              </w:rPr>
            </w:pPr>
          </w:p>
        </w:tc>
      </w:tr>
    </w:tbl>
    <w:p w14:paraId="7674D361">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14:paraId="10408BDF">
      <w:pPr>
        <w:pStyle w:val="5"/>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1834750A">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14:paraId="6EDF4CD6">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14:paraId="2D736FF5">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14:paraId="2B635B34">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14:paraId="49FE9FCB">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14:paraId="0772F417">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14:paraId="4A8770EB">
      <w:pPr>
        <w:ind w:firstLine="472" w:firstLineChars="196"/>
        <w:rPr>
          <w:rFonts w:hint="eastAsia" w:ascii="黑体" w:hAnsi="宋体"/>
          <w:b/>
          <w:color w:val="000000"/>
          <w:sz w:val="24"/>
        </w:rPr>
      </w:pPr>
      <w:r>
        <w:rPr>
          <w:rFonts w:hint="eastAsia" w:ascii="黑体" w:hAnsi="宋体"/>
          <w:b/>
          <w:color w:val="000000"/>
          <w:sz w:val="24"/>
        </w:rPr>
        <w:t>四、交货及验收</w:t>
      </w:r>
    </w:p>
    <w:p w14:paraId="276C703D">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14:paraId="04D6C405">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14:paraId="0B10DFC2">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6CE6AE5C">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14:paraId="51059EFB">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B2FCECB">
      <w:pPr>
        <w:pStyle w:val="25"/>
        <w:ind w:firstLine="480"/>
        <w:rPr>
          <w:rFonts w:hint="eastAsia" w:ascii="宋体" w:hAnsi="宋体"/>
          <w:color w:val="000000"/>
        </w:rPr>
      </w:pPr>
      <w:r>
        <w:rPr>
          <w:rFonts w:hint="eastAsia" w:ascii="宋体" w:hAnsi="宋体"/>
          <w:color w:val="000000"/>
        </w:rPr>
        <w:t>(4)如质量验收合格，双方签署质量验收报告。</w:t>
      </w:r>
    </w:p>
    <w:p w14:paraId="730353E5">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14:paraId="43A1AC5F">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14:paraId="6C43E650">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14:paraId="6A7E6B57">
      <w:pPr>
        <w:pStyle w:val="25"/>
        <w:ind w:firstLine="480"/>
        <w:rPr>
          <w:rFonts w:ascii="宋体" w:hAnsi="宋体"/>
          <w:color w:val="000000"/>
        </w:rPr>
      </w:pPr>
      <w:r>
        <w:rPr>
          <w:rFonts w:hint="eastAsia" w:ascii="宋体" w:hAnsi="宋体"/>
          <w:color w:val="000000"/>
        </w:rPr>
        <w:t>6.其他未尽事宜应严格按照</w:t>
      </w:r>
      <w:r>
        <w:rPr>
          <w:rFonts w:hint="eastAsia" w:ascii="宋体" w:hAnsi="宋体" w:eastAsia="宋体" w:cs="宋体"/>
          <w:sz w:val="24"/>
        </w:rPr>
        <w:t>《财政部关于进一步加强政府采购需求和履约验收管理的指导意见》（财库〔2016〕205号）</w:t>
      </w:r>
      <w:bookmarkStart w:id="34" w:name="_GoBack"/>
      <w:bookmarkEnd w:id="34"/>
      <w:r>
        <w:rPr>
          <w:rFonts w:hint="eastAsia" w:ascii="宋体" w:hAnsi="宋体"/>
          <w:color w:val="000000"/>
        </w:rPr>
        <w:t>的要求进行。</w:t>
      </w:r>
      <w:r>
        <w:rPr>
          <w:rFonts w:ascii="宋体" w:hAnsi="宋体"/>
          <w:color w:val="000000"/>
        </w:rPr>
        <w:t> </w:t>
      </w:r>
    </w:p>
    <w:p w14:paraId="1365CA43">
      <w:pPr>
        <w:ind w:firstLine="472" w:firstLineChars="196"/>
        <w:rPr>
          <w:rFonts w:hint="eastAsia" w:ascii="黑体" w:hAnsi="宋体"/>
          <w:b/>
          <w:color w:val="000000"/>
          <w:sz w:val="24"/>
        </w:rPr>
      </w:pPr>
      <w:r>
        <w:rPr>
          <w:rFonts w:hint="eastAsia" w:ascii="黑体" w:hAnsi="宋体"/>
          <w:b/>
          <w:color w:val="000000"/>
          <w:sz w:val="24"/>
        </w:rPr>
        <w:t>五、付款方式</w:t>
      </w:r>
    </w:p>
    <w:p w14:paraId="32CD8E61">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14:paraId="0A655869">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4AB9F579">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14:paraId="6E287907">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14:paraId="7FFDD988">
      <w:pPr>
        <w:pStyle w:val="25"/>
        <w:ind w:firstLine="482"/>
        <w:rPr>
          <w:rFonts w:hint="eastAsia" w:ascii="黑体"/>
          <w:b/>
        </w:rPr>
      </w:pPr>
      <w:r>
        <w:rPr>
          <w:rFonts w:hint="eastAsia" w:ascii="黑体"/>
          <w:b/>
        </w:rPr>
        <w:t>六、售后服务</w:t>
      </w:r>
    </w:p>
    <w:p w14:paraId="2EA2E5B6">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5C88B8EB">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14:paraId="3EAF6306">
      <w:pPr>
        <w:ind w:firstLine="472" w:firstLineChars="196"/>
        <w:rPr>
          <w:rFonts w:hint="eastAsia" w:ascii="黑体" w:hAnsi="宋体"/>
          <w:b/>
          <w:color w:val="000000"/>
          <w:sz w:val="24"/>
        </w:rPr>
      </w:pPr>
      <w:r>
        <w:rPr>
          <w:rFonts w:hint="eastAsia" w:ascii="黑体" w:hAnsi="宋体"/>
          <w:b/>
          <w:color w:val="000000"/>
          <w:sz w:val="24"/>
        </w:rPr>
        <w:t>七、违约责任</w:t>
      </w:r>
    </w:p>
    <w:p w14:paraId="35680BB2">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14:paraId="7AB512E4">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14:paraId="2E6DAA4E">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14:paraId="15B1ED4E">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14:paraId="27B30473">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14:paraId="39668719">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7AADF34A">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14:paraId="2D8A54D7">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71FD9B18">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76F3CCA0">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14:paraId="5B661E64">
      <w:pPr>
        <w:ind w:firstLine="479" w:firstLineChars="199"/>
        <w:rPr>
          <w:rFonts w:hint="eastAsia" w:ascii="宋体" w:hAnsi="宋体"/>
          <w:b/>
          <w:color w:val="000000"/>
          <w:sz w:val="24"/>
        </w:rPr>
      </w:pPr>
      <w:r>
        <w:rPr>
          <w:rFonts w:hint="eastAsia" w:ascii="宋体" w:hAnsi="宋体"/>
          <w:b/>
          <w:color w:val="000000"/>
          <w:sz w:val="24"/>
        </w:rPr>
        <w:t>八、争议解决办法</w:t>
      </w:r>
    </w:p>
    <w:p w14:paraId="4E8CD754">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14:paraId="6B699145">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14:paraId="780B4199">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14:paraId="02384C22">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14:paraId="0FCEA1E6">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14:paraId="5A77FBA8">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14:paraId="48156D81">
      <w:pPr>
        <w:pStyle w:val="26"/>
        <w:spacing w:line="360" w:lineRule="auto"/>
        <w:ind w:firstLine="480"/>
        <w:rPr>
          <w:rFonts w:hint="eastAsia" w:ascii="宋体" w:hAnsi="宋体"/>
          <w:color w:val="000000"/>
          <w:sz w:val="24"/>
        </w:rPr>
      </w:pPr>
    </w:p>
    <w:p w14:paraId="71C4A826">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14:paraId="713985AC">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14:paraId="10F903CC">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14:paraId="18FCFBC7">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14:paraId="4C5ED48A">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14:paraId="1BD50642">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14:paraId="7622DEBC">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14:paraId="452C94B1">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49810624"/>
      <w:bookmarkStart w:id="33" w:name="_Toc350864527"/>
    </w:p>
    <w:bookmarkEnd w:id="32"/>
    <w:bookmarkEnd w:id="33"/>
    <w:p w14:paraId="2744079D"/>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7448">
    <w:pPr>
      <w:pStyle w:val="9"/>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14:paraId="05339DD6">
    <w:pPr>
      <w:pStyle w:val="9"/>
      <w:framePr w:wrap="around" w:vAnchor="text" w:hAnchor="margin" w:xAlign="outside" w:y="1"/>
      <w:rPr>
        <w:rStyle w:val="19"/>
        <w:rFonts w:hint="eastAsia" w:ascii="Times New Roman" w:hAnsi="Times New Roman" w:eastAsia="宋体" w:cs="Times New Roman"/>
      </w:rPr>
    </w:pPr>
  </w:p>
  <w:p w14:paraId="2FA3308A">
    <w:pPr>
      <w:pStyle w:val="9"/>
      <w:framePr w:wrap="around" w:vAnchor="text" w:hAnchor="margin" w:xAlign="outside" w:y="1"/>
      <w:rPr>
        <w:rStyle w:val="19"/>
        <w:rFonts w:hint="eastAsia" w:ascii="Times New Roman" w:hAnsi="Times New Roman" w:eastAsia="宋体" w:cs="Times New Roman"/>
      </w:rPr>
    </w:pPr>
  </w:p>
  <w:p w14:paraId="74A77EF2">
    <w:pPr>
      <w:pStyle w:val="9"/>
      <w:framePr w:wrap="around" w:vAnchor="text" w:hAnchor="margin" w:xAlign="outside" w:y="1"/>
      <w:rPr>
        <w:rStyle w:val="19"/>
        <w:rFonts w:hint="eastAsia" w:ascii="Times New Roman" w:hAnsi="Times New Roman" w:eastAsia="宋体" w:cs="Times New Roman"/>
      </w:rPr>
    </w:pPr>
  </w:p>
  <w:p w14:paraId="06428C61">
    <w:pPr>
      <w:pStyle w:val="9"/>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29B8">
    <w:pPr>
      <w:pStyle w:val="9"/>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14:paraId="12827B3C">
    <w:pPr>
      <w:pStyle w:val="9"/>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6C248">
    <w:pPr>
      <w:pStyle w:val="9"/>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14:paraId="1B77E47F">
    <w:pPr>
      <w:pStyle w:val="9"/>
      <w:framePr w:wrap="around" w:vAnchor="text" w:hAnchor="margin" w:xAlign="outside" w:y="1"/>
      <w:rPr>
        <w:rStyle w:val="19"/>
        <w:rFonts w:hint="eastAsia"/>
      </w:rPr>
    </w:pPr>
  </w:p>
  <w:p w14:paraId="4A84BA1B">
    <w:pPr>
      <w:pStyle w:val="9"/>
      <w:framePr w:wrap="around" w:vAnchor="text" w:hAnchor="margin" w:xAlign="outside" w:y="1"/>
      <w:rPr>
        <w:rStyle w:val="19"/>
        <w:rFonts w:hint="eastAsia"/>
      </w:rPr>
    </w:pPr>
  </w:p>
  <w:p w14:paraId="4FA7D3F1">
    <w:pPr>
      <w:pStyle w:val="9"/>
      <w:framePr w:wrap="around" w:vAnchor="text" w:hAnchor="margin" w:xAlign="outside" w:y="1"/>
      <w:rPr>
        <w:rStyle w:val="19"/>
        <w:rFonts w:hint="eastAsia"/>
      </w:rPr>
    </w:pPr>
  </w:p>
  <w:p w14:paraId="6C2E5B50">
    <w:pPr>
      <w:pStyle w:val="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98440">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14:paraId="3A622444">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1D6B">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3F58">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82BE0">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1EA19">
    <w:pPr>
      <w:pStyle w:val="10"/>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8CA32">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F96AD35E"/>
    <w:multiLevelType w:val="singleLevel"/>
    <w:tmpl w:val="F96AD35E"/>
    <w:lvl w:ilvl="0" w:tentative="0">
      <w:start w:val="35"/>
      <w:numFmt w:val="decimal"/>
      <w:lvlText w:val="%1."/>
      <w:lvlJc w:val="left"/>
      <w:pPr>
        <w:tabs>
          <w:tab w:val="left" w:pos="312"/>
        </w:tabs>
      </w:p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abstractNum w:abstractNumId="6">
    <w:nsid w:val="62483ABB"/>
    <w:multiLevelType w:val="multilevel"/>
    <w:tmpl w:val="62483ABB"/>
    <w:lvl w:ilvl="0" w:tentative="0">
      <w:start w:val="1"/>
      <w:numFmt w:val="upperLetter"/>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4"/>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1996D1E"/>
    <w:rsid w:val="044E51C5"/>
    <w:rsid w:val="04A56D22"/>
    <w:rsid w:val="05A73BC6"/>
    <w:rsid w:val="05C95532"/>
    <w:rsid w:val="061044D7"/>
    <w:rsid w:val="069E4015"/>
    <w:rsid w:val="082774BE"/>
    <w:rsid w:val="09124A1D"/>
    <w:rsid w:val="0A002AA2"/>
    <w:rsid w:val="0C6738C3"/>
    <w:rsid w:val="0C72629B"/>
    <w:rsid w:val="0D6D5659"/>
    <w:rsid w:val="0EF96A7C"/>
    <w:rsid w:val="0F1C1021"/>
    <w:rsid w:val="108E0E58"/>
    <w:rsid w:val="11C753B0"/>
    <w:rsid w:val="1200267B"/>
    <w:rsid w:val="12224C84"/>
    <w:rsid w:val="13D91CFB"/>
    <w:rsid w:val="14322531"/>
    <w:rsid w:val="15C06EFA"/>
    <w:rsid w:val="15C252D6"/>
    <w:rsid w:val="17214185"/>
    <w:rsid w:val="17AC53CA"/>
    <w:rsid w:val="19575943"/>
    <w:rsid w:val="195A66FF"/>
    <w:rsid w:val="196E39FC"/>
    <w:rsid w:val="19970C16"/>
    <w:rsid w:val="1A705BA0"/>
    <w:rsid w:val="1C790BEF"/>
    <w:rsid w:val="1CC21F8E"/>
    <w:rsid w:val="1DDF0350"/>
    <w:rsid w:val="1F7A022C"/>
    <w:rsid w:val="1FBF6B0B"/>
    <w:rsid w:val="1FE43AF7"/>
    <w:rsid w:val="205058A7"/>
    <w:rsid w:val="207460AE"/>
    <w:rsid w:val="21CC3154"/>
    <w:rsid w:val="22947F00"/>
    <w:rsid w:val="23902475"/>
    <w:rsid w:val="259801CB"/>
    <w:rsid w:val="27644041"/>
    <w:rsid w:val="28FC7A35"/>
    <w:rsid w:val="2A1047F1"/>
    <w:rsid w:val="2AE95BE6"/>
    <w:rsid w:val="2B4F4C91"/>
    <w:rsid w:val="2C0F10F4"/>
    <w:rsid w:val="2C974493"/>
    <w:rsid w:val="2D543928"/>
    <w:rsid w:val="2D862680"/>
    <w:rsid w:val="2DBA37B3"/>
    <w:rsid w:val="2E8C6168"/>
    <w:rsid w:val="2F0E0B67"/>
    <w:rsid w:val="2F2A085D"/>
    <w:rsid w:val="2FD6310C"/>
    <w:rsid w:val="30475B03"/>
    <w:rsid w:val="31C75BFC"/>
    <w:rsid w:val="31E056B1"/>
    <w:rsid w:val="322C2A29"/>
    <w:rsid w:val="32415C43"/>
    <w:rsid w:val="324E00CB"/>
    <w:rsid w:val="336D52FF"/>
    <w:rsid w:val="33935B44"/>
    <w:rsid w:val="357B5200"/>
    <w:rsid w:val="36AB3566"/>
    <w:rsid w:val="37FC6D3C"/>
    <w:rsid w:val="38CF6C67"/>
    <w:rsid w:val="399E4444"/>
    <w:rsid w:val="3A027D9F"/>
    <w:rsid w:val="3DA22932"/>
    <w:rsid w:val="3F806480"/>
    <w:rsid w:val="427A2742"/>
    <w:rsid w:val="42EA597B"/>
    <w:rsid w:val="435B5C38"/>
    <w:rsid w:val="43FD38FB"/>
    <w:rsid w:val="4411464B"/>
    <w:rsid w:val="441E338F"/>
    <w:rsid w:val="45AB4CC4"/>
    <w:rsid w:val="45F91CA4"/>
    <w:rsid w:val="467458A4"/>
    <w:rsid w:val="46F04E55"/>
    <w:rsid w:val="47444D75"/>
    <w:rsid w:val="48C81FD4"/>
    <w:rsid w:val="48E803B4"/>
    <w:rsid w:val="498F7B0C"/>
    <w:rsid w:val="4A1A4C1E"/>
    <w:rsid w:val="4A6A4F1F"/>
    <w:rsid w:val="4AE905BD"/>
    <w:rsid w:val="4AF905C9"/>
    <w:rsid w:val="4C192B2B"/>
    <w:rsid w:val="4C5A31D0"/>
    <w:rsid w:val="4C667968"/>
    <w:rsid w:val="4D094EC3"/>
    <w:rsid w:val="4D3F2ADF"/>
    <w:rsid w:val="4E6E2C07"/>
    <w:rsid w:val="4EBF4055"/>
    <w:rsid w:val="4EC400D5"/>
    <w:rsid w:val="4EDD2E4D"/>
    <w:rsid w:val="4F45676F"/>
    <w:rsid w:val="4F9B62CA"/>
    <w:rsid w:val="50E32F3E"/>
    <w:rsid w:val="52D75F1F"/>
    <w:rsid w:val="54E61D80"/>
    <w:rsid w:val="552B0390"/>
    <w:rsid w:val="560A5808"/>
    <w:rsid w:val="562A7CF5"/>
    <w:rsid w:val="56356D29"/>
    <w:rsid w:val="5691060A"/>
    <w:rsid w:val="572063DD"/>
    <w:rsid w:val="584B5BE4"/>
    <w:rsid w:val="58905DEE"/>
    <w:rsid w:val="5901420E"/>
    <w:rsid w:val="59C232FC"/>
    <w:rsid w:val="5AA4447D"/>
    <w:rsid w:val="5ADB6F33"/>
    <w:rsid w:val="5C4E7ACC"/>
    <w:rsid w:val="5C57765F"/>
    <w:rsid w:val="5CDC79F3"/>
    <w:rsid w:val="5D7E2CB1"/>
    <w:rsid w:val="5FAB2C98"/>
    <w:rsid w:val="5FF6089C"/>
    <w:rsid w:val="6005277B"/>
    <w:rsid w:val="603D5D93"/>
    <w:rsid w:val="622D6AC7"/>
    <w:rsid w:val="62835C1F"/>
    <w:rsid w:val="632736DB"/>
    <w:rsid w:val="65DC34B4"/>
    <w:rsid w:val="65F451AE"/>
    <w:rsid w:val="66CC61C3"/>
    <w:rsid w:val="66E13CC8"/>
    <w:rsid w:val="67F65E7C"/>
    <w:rsid w:val="682F0B15"/>
    <w:rsid w:val="68E75513"/>
    <w:rsid w:val="698836FF"/>
    <w:rsid w:val="6AFA6AA0"/>
    <w:rsid w:val="6B883AD8"/>
    <w:rsid w:val="6C580329"/>
    <w:rsid w:val="6C801654"/>
    <w:rsid w:val="6E8E64EB"/>
    <w:rsid w:val="6F462AF9"/>
    <w:rsid w:val="6FB86553"/>
    <w:rsid w:val="70260E8E"/>
    <w:rsid w:val="7128436B"/>
    <w:rsid w:val="72124A65"/>
    <w:rsid w:val="73640109"/>
    <w:rsid w:val="73A42611"/>
    <w:rsid w:val="73BE5F83"/>
    <w:rsid w:val="750E512E"/>
    <w:rsid w:val="75AC5B7C"/>
    <w:rsid w:val="75F4747B"/>
    <w:rsid w:val="76427C85"/>
    <w:rsid w:val="77DD2899"/>
    <w:rsid w:val="791436BF"/>
    <w:rsid w:val="7A3410D9"/>
    <w:rsid w:val="7AA11235"/>
    <w:rsid w:val="7CB25553"/>
    <w:rsid w:val="7CCA39E8"/>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6">
    <w:name w:val="Body Text"/>
    <w:basedOn w:val="1"/>
    <w:next w:val="1"/>
    <w:autoRedefine/>
    <w:qFormat/>
    <w:uiPriority w:val="0"/>
    <w:pPr>
      <w:spacing w:after="120"/>
    </w:pPr>
    <w:rPr>
      <w:szCs w:val="22"/>
    </w:rPr>
  </w:style>
  <w:style w:type="paragraph" w:styleId="7">
    <w:name w:val="Body Text Indent"/>
    <w:basedOn w:val="1"/>
    <w:autoRedefine/>
    <w:qFormat/>
    <w:uiPriority w:val="0"/>
    <w:pPr>
      <w:ind w:firstLine="630"/>
    </w:pPr>
    <w:rPr>
      <w:sz w:val="32"/>
      <w:szCs w:val="20"/>
    </w:rPr>
  </w:style>
  <w:style w:type="paragraph" w:styleId="8">
    <w:name w:val="Body Text Indent 2"/>
    <w:basedOn w:val="1"/>
    <w:autoRedefine/>
    <w:qFormat/>
    <w:uiPriority w:val="0"/>
    <w:pPr>
      <w:spacing w:after="120" w:line="480" w:lineRule="auto"/>
      <w:ind w:left="420" w:leftChars="200"/>
    </w:pPr>
  </w:style>
  <w:style w:type="paragraph" w:styleId="9">
    <w:name w:val="footer"/>
    <w:basedOn w:val="1"/>
    <w:autoRedefine/>
    <w:qFormat/>
    <w:uiPriority w:val="99"/>
    <w:pPr>
      <w:tabs>
        <w:tab w:val="center" w:pos="4153"/>
        <w:tab w:val="right" w:pos="8306"/>
      </w:tabs>
      <w:snapToGrid w:val="0"/>
      <w:jc w:val="left"/>
    </w:pPr>
    <w:rPr>
      <w:sz w:val="18"/>
      <w:szCs w:val="20"/>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1">
    <w:name w:val="toc 1"/>
    <w:basedOn w:val="1"/>
    <w:next w:val="1"/>
    <w:autoRedefine/>
    <w:qFormat/>
    <w:uiPriority w:val="0"/>
  </w:style>
  <w:style w:type="paragraph" w:styleId="12">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3">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paragraph" w:styleId="14">
    <w:name w:val="Body Text First Indent"/>
    <w:basedOn w:val="6"/>
    <w:autoRedefine/>
    <w:qFormat/>
    <w:uiPriority w:val="0"/>
    <w:pPr>
      <w:ind w:firstLine="420" w:firstLineChars="100"/>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Hyperlink"/>
    <w:autoRedefine/>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autoRedefine/>
    <w:qFormat/>
    <w:uiPriority w:val="0"/>
    <w:pPr>
      <w:spacing w:line="360" w:lineRule="auto"/>
      <w:ind w:firstLine="200" w:firstLineChars="200"/>
    </w:pPr>
  </w:style>
  <w:style w:type="paragraph" w:customStyle="1" w:styleId="2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autoRedefine/>
    <w:qFormat/>
    <w:uiPriority w:val="21"/>
    <w:pPr>
      <w:ind w:left="864" w:right="864"/>
      <w:jc w:val="center"/>
    </w:pPr>
    <w:rPr>
      <w:rFonts w:eastAsia="微软雅黑"/>
      <w:i/>
      <w:color w:val="404040"/>
      <w:szCs w:val="21"/>
    </w:rPr>
  </w:style>
  <w:style w:type="paragraph" w:customStyle="1" w:styleId="25">
    <w:name w:val="样式 首行缩进:  2 字符"/>
    <w:basedOn w:val="1"/>
    <w:autoRedefine/>
    <w:qFormat/>
    <w:uiPriority w:val="0"/>
    <w:pPr>
      <w:spacing w:line="400" w:lineRule="exact"/>
      <w:ind w:firstLine="200" w:firstLineChars="200"/>
    </w:pPr>
    <w:rPr>
      <w:rFonts w:cs="宋体"/>
      <w:sz w:val="24"/>
    </w:rPr>
  </w:style>
  <w:style w:type="paragraph" w:styleId="26">
    <w:name w:val="List Paragraph"/>
    <w:basedOn w:val="1"/>
    <w:autoRedefine/>
    <w:qFormat/>
    <w:uiPriority w:val="0"/>
    <w:pPr>
      <w:ind w:firstLine="420" w:firstLineChars="200"/>
    </w:pPr>
  </w:style>
  <w:style w:type="paragraph" w:customStyle="1" w:styleId="27">
    <w:name w:val="_Style 4"/>
    <w:basedOn w:val="1"/>
    <w:next w:val="26"/>
    <w:autoRedefine/>
    <w:qFormat/>
    <w:uiPriority w:val="0"/>
    <w:pPr>
      <w:ind w:firstLine="420"/>
    </w:pPr>
  </w:style>
  <w:style w:type="character" w:customStyle="1" w:styleId="28">
    <w:name w:val="NormalCharacter"/>
    <w:autoRedefine/>
    <w:qFormat/>
    <w:uiPriority w:val="0"/>
  </w:style>
  <w:style w:type="paragraph" w:customStyle="1" w:styleId="29">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20103</Words>
  <Characters>21108</Characters>
  <Lines>0</Lines>
  <Paragraphs>0</Paragraphs>
  <TotalTime>0</TotalTime>
  <ScaleCrop>false</ScaleCrop>
  <LinksUpToDate>false</LinksUpToDate>
  <CharactersWithSpaces>22205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2023-10-30T06:39:00Z</cp:lastPrinted>
  <dcterms:modified xsi:type="dcterms:W3CDTF">2024-08-23T01:25:44Z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CF7D118F894A475181483CAA4CF2D6A0_13</vt:lpwstr>
  </property>
</Properties>
</file>